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</w:t>
      </w:r>
      <w:r w:rsidR="003E6377">
        <w:t>2</w:t>
      </w:r>
      <w:r w:rsidR="003305D5">
        <w:t>1</w:t>
      </w:r>
      <w:r w:rsidR="000B65BD" w:rsidRPr="004D780C">
        <w:t xml:space="preserve"> -20</w:t>
      </w:r>
      <w:r w:rsidR="004E4DDA">
        <w:t>2</w:t>
      </w:r>
      <w:r w:rsidR="003305D5">
        <w:t>3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E10E79" w:rsidRDefault="00E10E79" w:rsidP="00E10E79">
      <w:pPr>
        <w:jc w:val="center"/>
      </w:pPr>
    </w:p>
    <w:p w:rsidR="00E10E79" w:rsidRDefault="00E10E79" w:rsidP="00E10E79">
      <w:pPr>
        <w:ind w:firstLine="709"/>
        <w:jc w:val="both"/>
      </w:pPr>
      <w:r>
        <w:t>О</w:t>
      </w:r>
      <w:r w:rsidRPr="007463BD">
        <w:t>сновны</w:t>
      </w:r>
      <w:r>
        <w:t>е</w:t>
      </w:r>
      <w:r w:rsidRPr="007463BD">
        <w:t xml:space="preserve"> параметр</w:t>
      </w:r>
      <w:r>
        <w:t>ы</w:t>
      </w:r>
      <w:r w:rsidRPr="007463BD">
        <w:t xml:space="preserve"> </w:t>
      </w:r>
      <w:r w:rsidR="00C50B6B">
        <w:t>Прогноза социально-экономического развития</w:t>
      </w:r>
      <w:r w:rsidRPr="007463BD">
        <w:t xml:space="preserve"> на 20</w:t>
      </w:r>
      <w:r w:rsidR="003E6377">
        <w:t>2</w:t>
      </w:r>
      <w:r w:rsidR="003305D5">
        <w:t>1</w:t>
      </w:r>
      <w:r w:rsidRPr="007463BD">
        <w:t xml:space="preserve"> год и на плановый период 20</w:t>
      </w:r>
      <w:r w:rsidR="00176711">
        <w:t>2</w:t>
      </w:r>
      <w:r w:rsidR="003305D5">
        <w:t>2</w:t>
      </w:r>
      <w:r w:rsidR="00AF7B04">
        <w:t xml:space="preserve"> </w:t>
      </w:r>
      <w:r w:rsidRPr="007463BD">
        <w:t>и 20</w:t>
      </w:r>
      <w:r w:rsidR="004E4DDA">
        <w:t>2</w:t>
      </w:r>
      <w:r w:rsidR="003305D5">
        <w:t>3</w:t>
      </w:r>
      <w:r w:rsidRPr="007463BD">
        <w:t xml:space="preserve"> годов </w:t>
      </w:r>
      <w:r>
        <w:t>разрабатываются исходя из динамики показателей за предыдущие годы</w:t>
      </w:r>
      <w:r w:rsidR="003D66B5">
        <w:t>, тенденций развития экономики и социальной сферы</w:t>
      </w:r>
      <w:r>
        <w:t xml:space="preserve">. </w:t>
      </w:r>
    </w:p>
    <w:p w:rsidR="00E10E79" w:rsidRDefault="003D66B5" w:rsidP="00E10E79">
      <w:pPr>
        <w:ind w:firstLine="709"/>
        <w:jc w:val="both"/>
      </w:pPr>
      <w:r>
        <w:t xml:space="preserve">Прогноз разработан на фоне ухудшения общей экономической </w:t>
      </w:r>
      <w:proofErr w:type="gramStart"/>
      <w:r>
        <w:t>ситуации</w:t>
      </w:r>
      <w:proofErr w:type="gramEnd"/>
      <w:r>
        <w:t xml:space="preserve">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инфекции, изменения сроков уплаты налогов, снижения реальных доходов населения. </w:t>
      </w:r>
      <w:r w:rsidR="00E10E79">
        <w:t>В 20</w:t>
      </w:r>
      <w:r w:rsidR="003305D5">
        <w:t>20</w:t>
      </w:r>
      <w:r w:rsidR="00E10E79">
        <w:t xml:space="preserve"> году наблюдается </w:t>
      </w:r>
      <w:r w:rsidR="003305D5">
        <w:t xml:space="preserve">значительное уменьшение </w:t>
      </w:r>
      <w:r w:rsidR="00E10E79">
        <w:t xml:space="preserve"> поступлени</w:t>
      </w:r>
      <w:r w:rsidR="003305D5">
        <w:t>я</w:t>
      </w:r>
      <w:r w:rsidR="00E10E79">
        <w:t xml:space="preserve"> доходов в бюджет муниципального образования, </w:t>
      </w:r>
      <w:r w:rsidR="003305D5">
        <w:t xml:space="preserve">что отражает последствия приостановки малого бизнеса в период пандемии,  </w:t>
      </w:r>
      <w:r w:rsidR="0083425A">
        <w:t>ухудшением общей экономической ситуации</w:t>
      </w:r>
      <w:proofErr w:type="gramStart"/>
      <w:r w:rsidR="00C50B6B">
        <w:t>.</w:t>
      </w:r>
      <w:proofErr w:type="gramEnd"/>
      <w:r w:rsidR="0051257E">
        <w:t xml:space="preserve"> </w:t>
      </w:r>
      <w:proofErr w:type="gramStart"/>
      <w:r w:rsidR="00C50B6B">
        <w:t>О</w:t>
      </w:r>
      <w:r w:rsidR="004E4DDA">
        <w:t>жидаемое поступление доходов в 20</w:t>
      </w:r>
      <w:r w:rsidR="003305D5">
        <w:t>20</w:t>
      </w:r>
      <w:r w:rsidR="004E4DDA">
        <w:t xml:space="preserve"> году</w:t>
      </w:r>
      <w:r w:rsidR="00C50B6B">
        <w:t xml:space="preserve">, </w:t>
      </w:r>
      <w:r w:rsidR="00E10E79">
        <w:t xml:space="preserve"> по сравнению с предыдущим </w:t>
      </w:r>
      <w:r w:rsidR="00C50B6B">
        <w:t xml:space="preserve">2019 </w:t>
      </w:r>
      <w:r w:rsidR="00E10E79">
        <w:t>годом</w:t>
      </w:r>
      <w:r w:rsidR="00C50B6B">
        <w:t xml:space="preserve">, </w:t>
      </w:r>
      <w:r w:rsidR="00E10E79">
        <w:t xml:space="preserve"> </w:t>
      </w:r>
      <w:r w:rsidR="00E10E79" w:rsidRPr="0051257E">
        <w:rPr>
          <w:color w:val="000000" w:themeColor="text1"/>
        </w:rPr>
        <w:t>состав</w:t>
      </w:r>
      <w:r w:rsidR="004E4DDA" w:rsidRPr="0051257E">
        <w:rPr>
          <w:color w:val="000000" w:themeColor="text1"/>
        </w:rPr>
        <w:t xml:space="preserve">ляет </w:t>
      </w:r>
      <w:r w:rsidR="0051257E" w:rsidRPr="0051257E">
        <w:rPr>
          <w:color w:val="000000" w:themeColor="text1"/>
        </w:rPr>
        <w:t>87,7</w:t>
      </w:r>
      <w:r w:rsidR="000B3A9D" w:rsidRPr="0051257E">
        <w:rPr>
          <w:color w:val="000000" w:themeColor="text1"/>
        </w:rPr>
        <w:t>%.</w:t>
      </w:r>
      <w:r w:rsidR="000B3A1D">
        <w:t xml:space="preserve"> Согласно проекта Закона Санкт-Петербурга «О бюджете С</w:t>
      </w:r>
      <w:r w:rsidR="003E4D5C">
        <w:t>анкт-Петербурга на 202</w:t>
      </w:r>
      <w:r w:rsidR="003305D5">
        <w:t>1</w:t>
      </w:r>
      <w:r w:rsidR="003E4D5C">
        <w:t xml:space="preserve"> год и на плановый период 202</w:t>
      </w:r>
      <w:r w:rsidR="003305D5">
        <w:t>2</w:t>
      </w:r>
      <w:r w:rsidR="003E4D5C">
        <w:t xml:space="preserve"> и 202</w:t>
      </w:r>
      <w:r w:rsidR="003305D5">
        <w:t>3</w:t>
      </w:r>
      <w:r w:rsidR="003E4D5C">
        <w:t xml:space="preserve"> годов» норматив отчислений в бюджет муниципального образования на налог, взимаемый в связи с применением упрощенной системы налогообложения составит в 202</w:t>
      </w:r>
      <w:r w:rsidR="003305D5">
        <w:t>1</w:t>
      </w:r>
      <w:r w:rsidR="003E4D5C">
        <w:t xml:space="preserve"> году </w:t>
      </w:r>
      <w:r w:rsidR="003305D5">
        <w:t>12</w:t>
      </w:r>
      <w:r w:rsidR="003E4D5C">
        <w:t>%, 202</w:t>
      </w:r>
      <w:r w:rsidR="003305D5">
        <w:t>2</w:t>
      </w:r>
      <w:r w:rsidR="003E4D5C">
        <w:t xml:space="preserve"> году-1</w:t>
      </w:r>
      <w:r w:rsidR="003305D5">
        <w:t>2</w:t>
      </w:r>
      <w:r w:rsidR="003E4D5C">
        <w:t>%, в 202</w:t>
      </w:r>
      <w:r w:rsidR="003305D5">
        <w:t>3</w:t>
      </w:r>
      <w:r w:rsidR="003E4D5C">
        <w:t xml:space="preserve"> году -12 %</w:t>
      </w:r>
      <w:r w:rsidR="000B3A9D">
        <w:t xml:space="preserve"> (</w:t>
      </w:r>
      <w:r w:rsidR="000B3A9D">
        <w:rPr>
          <w:color w:val="000000"/>
        </w:rPr>
        <w:t>в</w:t>
      </w:r>
      <w:proofErr w:type="gramEnd"/>
      <w:r w:rsidR="000B3A9D">
        <w:rPr>
          <w:color w:val="000000"/>
        </w:rPr>
        <w:t xml:space="preserve"> </w:t>
      </w:r>
      <w:proofErr w:type="gramStart"/>
      <w:r w:rsidR="000B3A9D">
        <w:rPr>
          <w:color w:val="000000"/>
        </w:rPr>
        <w:t>том числе: единый норматив -  7%, дополнительный дифференцированный норматив, заменяющий сумму дотации на выравнивание бюджетной обеспеченности муниципального образования -5%)</w:t>
      </w:r>
      <w:r w:rsidR="007722BC">
        <w:rPr>
          <w:color w:val="000000"/>
        </w:rPr>
        <w:t xml:space="preserve"> </w:t>
      </w:r>
      <w:r w:rsidR="007722BC">
        <w:t>В</w:t>
      </w:r>
      <w:r w:rsidR="003E4D5C">
        <w:t xml:space="preserve"> 2021 году произойдет отмена единого налога на вмененный доход для отдельных видов деятельности, зачисляемый в и 2020 год</w:t>
      </w:r>
      <w:r w:rsidR="003305D5">
        <w:t>у</w:t>
      </w:r>
      <w:r w:rsidR="003E4D5C">
        <w:t xml:space="preserve"> по нормативу 100% от сумм, подлежащих зачислению в бюджет Санкт-Петербурга</w:t>
      </w:r>
      <w:r w:rsidR="000B3A9D">
        <w:t xml:space="preserve">, </w:t>
      </w:r>
      <w:r w:rsidR="00C50B6B">
        <w:t>данный налог</w:t>
      </w:r>
      <w:r w:rsidR="000B3A9D">
        <w:t xml:space="preserve"> подлежит компенсации за счет введения дополнительного дифференцированного норматива  в бюджет муниципального</w:t>
      </w:r>
      <w:proofErr w:type="gramEnd"/>
      <w:r w:rsidR="000B3A9D">
        <w:t xml:space="preserve"> образования из бюджета Санкт-Петербурга </w:t>
      </w:r>
      <w:r w:rsidR="007722BC">
        <w:t xml:space="preserve">в размере </w:t>
      </w:r>
      <w:r w:rsidR="000B3A9D">
        <w:t>5%</w:t>
      </w:r>
      <w:r w:rsidR="007722BC">
        <w:t xml:space="preserve"> от сумм, зачисляемых в бюджет Санкт-Петербурга</w:t>
      </w:r>
    </w:p>
    <w:p w:rsidR="00E10E79" w:rsidRDefault="003E4D5C" w:rsidP="00E10E79">
      <w:pPr>
        <w:ind w:firstLine="709"/>
        <w:jc w:val="both"/>
      </w:pPr>
      <w:r>
        <w:t>Норматив отчислений  по налогу, взимаемому в связи с применением патентной системы налогообложения, зачисля</w:t>
      </w:r>
      <w:r w:rsidR="000B3A9D">
        <w:t>ется</w:t>
      </w:r>
      <w:r>
        <w:t xml:space="preserve"> в бюджет внутригородского муниципального образования по нормативу 100% от сумм, подлежащих зачислению в бюджет Санкт-Петербурга, остал</w:t>
      </w:r>
      <w:r w:rsidR="000B3A9D">
        <w:t>ся</w:t>
      </w:r>
      <w:r>
        <w:t xml:space="preserve"> без изменений</w:t>
      </w:r>
    </w:p>
    <w:p w:rsidR="00E10E79" w:rsidRPr="00CB774F" w:rsidRDefault="00E10E79" w:rsidP="00E10E79">
      <w:pPr>
        <w:ind w:firstLine="709"/>
        <w:jc w:val="both"/>
      </w:pPr>
      <w:r w:rsidRPr="00CB774F">
        <w:t xml:space="preserve">Целью </w:t>
      </w:r>
      <w:r w:rsidR="003D66B5">
        <w:t>социально-</w:t>
      </w:r>
      <w:r w:rsidR="00090E23">
        <w:t>э</w:t>
      </w:r>
      <w:r w:rsidR="003D66B5">
        <w:t>кономического развития муниципального образования</w:t>
      </w:r>
      <w:r w:rsidRPr="00CB774F">
        <w:t xml:space="preserve"> является обеспечение устойчивости бюджета внутригородского муниципального образования Санкт-Петербурга муниципальный округ </w:t>
      </w:r>
      <w:r>
        <w:t>Невская застава</w:t>
      </w:r>
      <w:r w:rsidRPr="00CB774F">
        <w:t xml:space="preserve">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 в 20</w:t>
      </w:r>
      <w:r w:rsidR="003E4D5C">
        <w:t>2</w:t>
      </w:r>
      <w:r w:rsidR="000B3A9D">
        <w:t>1</w:t>
      </w:r>
      <w:r w:rsidRPr="00CB774F">
        <w:t xml:space="preserve"> году.</w:t>
      </w:r>
    </w:p>
    <w:p w:rsidR="00E10E79" w:rsidRDefault="00E10E79" w:rsidP="00E10E79"/>
    <w:p w:rsidR="004D780C" w:rsidRDefault="004B64FE" w:rsidP="006A49C8">
      <w:pPr>
        <w:ind w:firstLine="709"/>
        <w:jc w:val="center"/>
      </w:pPr>
      <w:r>
        <w:t>Сопоставление с ранее утвержденными параметрами</w:t>
      </w:r>
      <w:r w:rsidR="006A49C8">
        <w:t xml:space="preserve"> прогноза доходов и расходов</w:t>
      </w:r>
    </w:p>
    <w:p w:rsidR="006A49C8" w:rsidRDefault="006A49C8" w:rsidP="00B811E4">
      <w:pPr>
        <w:spacing w:after="120"/>
        <w:ind w:firstLine="709"/>
        <w:jc w:val="right"/>
      </w:pPr>
      <w:r>
        <w:t>тыс. руб.</w:t>
      </w:r>
    </w:p>
    <w:p w:rsidR="00E8523C" w:rsidRDefault="00E8523C" w:rsidP="006A49C8">
      <w:pPr>
        <w:ind w:firstLine="709"/>
        <w:jc w:val="center"/>
        <w:rPr>
          <w:i/>
        </w:rPr>
      </w:pP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F05289" w:rsidRPr="00965369" w:rsidTr="00D33AD3">
        <w:trPr>
          <w:jc w:val="center"/>
        </w:trPr>
        <w:tc>
          <w:tcPr>
            <w:tcW w:w="1356" w:type="dxa"/>
            <w:vMerge w:val="restart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F05289" w:rsidRPr="00845009" w:rsidRDefault="00F05289" w:rsidP="00C50B6B">
            <w:pPr>
              <w:jc w:val="center"/>
            </w:pPr>
            <w:r w:rsidRPr="00845009">
              <w:t>20</w:t>
            </w:r>
            <w:r w:rsidR="0071673B">
              <w:t>2</w:t>
            </w:r>
            <w:r w:rsidR="00C50B6B">
              <w:t>1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F05289" w:rsidRPr="00845009" w:rsidRDefault="00F05289" w:rsidP="00C50B6B">
            <w:pPr>
              <w:jc w:val="center"/>
            </w:pPr>
            <w:r w:rsidRPr="00845009">
              <w:t>20</w:t>
            </w:r>
            <w:r>
              <w:t>2</w:t>
            </w:r>
            <w:r w:rsidR="00C50B6B">
              <w:t>2</w:t>
            </w:r>
            <w:r w:rsidRPr="00845009">
              <w:t>год</w:t>
            </w:r>
          </w:p>
        </w:tc>
      </w:tr>
      <w:tr w:rsidR="00F05289" w:rsidRPr="00965369" w:rsidTr="00D33AD3">
        <w:trPr>
          <w:jc w:val="center"/>
        </w:trPr>
        <w:tc>
          <w:tcPr>
            <w:tcW w:w="1356" w:type="dxa"/>
            <w:vMerge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F05289" w:rsidRPr="00965369" w:rsidRDefault="00F05289" w:rsidP="00C50B6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 xml:space="preserve">прогнозу доходов, расходов </w:t>
            </w:r>
            <w:r w:rsidRPr="00965369">
              <w:rPr>
                <w:sz w:val="20"/>
                <w:szCs w:val="20"/>
              </w:rPr>
              <w:t>на 20</w:t>
            </w:r>
            <w:r w:rsidR="00C50B6B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F05289" w:rsidRPr="00965369" w:rsidRDefault="00F05289" w:rsidP="00C50B6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F05289" w:rsidRPr="00965369" w:rsidRDefault="00F05289" w:rsidP="00C50B6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C50B6B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F05289" w:rsidRPr="00965369" w:rsidRDefault="00F05289" w:rsidP="00C50B6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C50B6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F05289" w:rsidRPr="00845009" w:rsidRDefault="00C50B6B" w:rsidP="0071673B">
            <w:pPr>
              <w:jc w:val="both"/>
            </w:pPr>
            <w:r>
              <w:t>117000,0</w:t>
            </w:r>
          </w:p>
        </w:tc>
        <w:tc>
          <w:tcPr>
            <w:tcW w:w="1602" w:type="dxa"/>
          </w:tcPr>
          <w:p w:rsidR="00F05289" w:rsidRPr="00845009" w:rsidRDefault="00C50B6B" w:rsidP="00D33AD3">
            <w:pPr>
              <w:jc w:val="both"/>
            </w:pPr>
            <w:r>
              <w:t>80600,0</w:t>
            </w:r>
          </w:p>
        </w:tc>
        <w:tc>
          <w:tcPr>
            <w:tcW w:w="1220" w:type="dxa"/>
          </w:tcPr>
          <w:p w:rsidR="00F05289" w:rsidRPr="00845009" w:rsidRDefault="00F05289" w:rsidP="00C50B6B">
            <w:pPr>
              <w:jc w:val="both"/>
            </w:pPr>
            <w:r>
              <w:t>-</w:t>
            </w:r>
            <w:r w:rsidR="00C50B6B">
              <w:t>36400,0</w:t>
            </w:r>
          </w:p>
        </w:tc>
        <w:tc>
          <w:tcPr>
            <w:tcW w:w="1631" w:type="dxa"/>
          </w:tcPr>
          <w:p w:rsidR="00F05289" w:rsidRPr="00845009" w:rsidRDefault="00C50B6B" w:rsidP="00D33AD3">
            <w:pPr>
              <w:jc w:val="both"/>
            </w:pPr>
            <w:r>
              <w:t>122200,0</w:t>
            </w:r>
          </w:p>
        </w:tc>
        <w:tc>
          <w:tcPr>
            <w:tcW w:w="1511" w:type="dxa"/>
          </w:tcPr>
          <w:p w:rsidR="00F05289" w:rsidRPr="00845009" w:rsidRDefault="00C50B6B" w:rsidP="0071673B">
            <w:pPr>
              <w:jc w:val="both"/>
            </w:pPr>
            <w:r>
              <w:t>83500,0</w:t>
            </w:r>
          </w:p>
        </w:tc>
        <w:tc>
          <w:tcPr>
            <w:tcW w:w="1388" w:type="dxa"/>
          </w:tcPr>
          <w:p w:rsidR="00F05289" w:rsidRPr="00845009" w:rsidRDefault="00C50B6B" w:rsidP="00D33AD3">
            <w:pPr>
              <w:jc w:val="both"/>
            </w:pPr>
            <w:r>
              <w:t>-38700,0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F05289" w:rsidRPr="00845009" w:rsidRDefault="00C50B6B" w:rsidP="0071673B">
            <w:pPr>
              <w:jc w:val="both"/>
            </w:pPr>
            <w:r>
              <w:t>117000,0</w:t>
            </w:r>
          </w:p>
        </w:tc>
        <w:tc>
          <w:tcPr>
            <w:tcW w:w="1602" w:type="dxa"/>
          </w:tcPr>
          <w:p w:rsidR="00F05289" w:rsidRPr="00845009" w:rsidRDefault="00C50B6B" w:rsidP="00D33AD3">
            <w:pPr>
              <w:jc w:val="both"/>
            </w:pPr>
            <w:r>
              <w:t>80600,0</w:t>
            </w:r>
          </w:p>
        </w:tc>
        <w:tc>
          <w:tcPr>
            <w:tcW w:w="1220" w:type="dxa"/>
          </w:tcPr>
          <w:p w:rsidR="00F05289" w:rsidRPr="00845009" w:rsidRDefault="00F05289" w:rsidP="00C50B6B">
            <w:pPr>
              <w:jc w:val="both"/>
            </w:pPr>
            <w:r>
              <w:t>-</w:t>
            </w:r>
            <w:r w:rsidR="00C50B6B">
              <w:t>36400,0</w:t>
            </w:r>
          </w:p>
        </w:tc>
        <w:tc>
          <w:tcPr>
            <w:tcW w:w="1631" w:type="dxa"/>
          </w:tcPr>
          <w:p w:rsidR="00F05289" w:rsidRPr="00845009" w:rsidRDefault="00C50B6B" w:rsidP="00D33AD3">
            <w:pPr>
              <w:jc w:val="both"/>
            </w:pPr>
            <w:r>
              <w:t>122200,0</w:t>
            </w:r>
          </w:p>
        </w:tc>
        <w:tc>
          <w:tcPr>
            <w:tcW w:w="1511" w:type="dxa"/>
          </w:tcPr>
          <w:p w:rsidR="00F05289" w:rsidRPr="00845009" w:rsidRDefault="00C50B6B" w:rsidP="0071673B">
            <w:pPr>
              <w:jc w:val="both"/>
            </w:pPr>
            <w:r>
              <w:t>83500,0</w:t>
            </w:r>
          </w:p>
        </w:tc>
        <w:tc>
          <w:tcPr>
            <w:tcW w:w="1388" w:type="dxa"/>
          </w:tcPr>
          <w:p w:rsidR="00F05289" w:rsidRPr="00845009" w:rsidRDefault="00C50B6B" w:rsidP="00D33AD3">
            <w:pPr>
              <w:jc w:val="both"/>
            </w:pPr>
            <w:r>
              <w:t>-38700,0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C50B6B">
            <w:pPr>
              <w:jc w:val="both"/>
            </w:pPr>
            <w:r w:rsidRPr="00845009">
              <w:t>Дефици</w:t>
            </w:r>
            <w:proofErr w:type="gramStart"/>
            <w:r w:rsidRPr="00845009">
              <w:t>т</w:t>
            </w:r>
            <w:r w:rsidR="00C50B6B">
              <w:t>(</w:t>
            </w:r>
            <w:proofErr w:type="gramEnd"/>
            <w:r w:rsidR="00C50B6B">
              <w:t>-)</w:t>
            </w:r>
            <w:r w:rsidRPr="00845009">
              <w:t xml:space="preserve"> </w:t>
            </w:r>
            <w:r w:rsidRPr="00845009">
              <w:br/>
            </w:r>
            <w:proofErr w:type="spellStart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602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C50B6B" w:rsidP="00D33AD3">
            <w:pPr>
              <w:jc w:val="both"/>
            </w:pPr>
            <w:r>
              <w:t>0</w:t>
            </w:r>
          </w:p>
        </w:tc>
        <w:tc>
          <w:tcPr>
            <w:tcW w:w="1220" w:type="dxa"/>
          </w:tcPr>
          <w:p w:rsidR="00C50B6B" w:rsidRDefault="00C50B6B" w:rsidP="00D33AD3">
            <w:pPr>
              <w:jc w:val="both"/>
            </w:pPr>
          </w:p>
          <w:p w:rsidR="00C50B6B" w:rsidRDefault="00C50B6B" w:rsidP="00D33AD3">
            <w:pPr>
              <w:jc w:val="both"/>
            </w:pPr>
          </w:p>
          <w:p w:rsidR="00F05289" w:rsidRPr="00845009" w:rsidRDefault="00C50B6B" w:rsidP="00D33AD3">
            <w:pPr>
              <w:jc w:val="both"/>
            </w:pPr>
            <w:r>
              <w:t>0</w:t>
            </w:r>
          </w:p>
        </w:tc>
        <w:tc>
          <w:tcPr>
            <w:tcW w:w="1631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>
              <w:br/>
              <w:t>0</w:t>
            </w:r>
          </w:p>
        </w:tc>
      </w:tr>
    </w:tbl>
    <w:p w:rsidR="00F05289" w:rsidRPr="00F05289" w:rsidRDefault="00F05289" w:rsidP="00F05289">
      <w:pPr>
        <w:ind w:firstLine="709"/>
      </w:pPr>
    </w:p>
    <w:p w:rsidR="007B6FCC" w:rsidRPr="007B6FCC" w:rsidRDefault="007B6FCC" w:rsidP="007B6FCC">
      <w:pPr>
        <w:spacing w:line="276" w:lineRule="auto"/>
        <w:jc w:val="both"/>
      </w:pPr>
      <w:r>
        <w:t>Необходимо учесть существенные различия при подготовке П</w:t>
      </w:r>
      <w:r w:rsidRPr="007B6FCC">
        <w:t xml:space="preserve">рогноза социально-экономического развития </w:t>
      </w:r>
      <w:r>
        <w:t xml:space="preserve">на 2020-2022  и Прогноза </w:t>
      </w:r>
      <w:r w:rsidRPr="007B6FCC">
        <w:t xml:space="preserve">социально-экономического развития </w:t>
      </w:r>
      <w:r>
        <w:t>на 2021-2023 годы. В</w:t>
      </w:r>
      <w:r w:rsidRPr="007B6FCC">
        <w:t>нешние и внутренние условия развития российской экономики существенно поменялись</w:t>
      </w:r>
      <w:r>
        <w:t>, а как следствие изменились и основные параметры бюджета муниципального образования</w:t>
      </w:r>
      <w:r w:rsidRPr="007B6FCC">
        <w:t xml:space="preserve">. Распространение новой </w:t>
      </w:r>
      <w:proofErr w:type="spellStart"/>
      <w:r w:rsidRPr="007B6FCC">
        <w:t>коронавирусной</w:t>
      </w:r>
      <w:proofErr w:type="spellEnd"/>
      <w:r w:rsidRPr="007B6FCC">
        <w:t xml:space="preserve">  инфекции стало масштабным вызовом и для  экономики. Траектория развития в кратко и среднесрочной перспективе будет определяться не только экономическими, но и эпидемиологическими факторами и в связи с этим характеризуется повышенной степенью неопределенности.</w:t>
      </w:r>
      <w:r>
        <w:t xml:space="preserve"> </w:t>
      </w:r>
      <w:r w:rsidRPr="007B6FCC">
        <w:t>Однако главным в деятельности муниципального образования является повышение качества жизни человека</w:t>
      </w:r>
    </w:p>
    <w:p w:rsidR="007B6FCC" w:rsidRDefault="007B6FCC" w:rsidP="007B6FCC">
      <w:pPr>
        <w:ind w:firstLine="709"/>
      </w:pPr>
    </w:p>
    <w:p w:rsidR="006A49C8" w:rsidRPr="00E8523C" w:rsidRDefault="006A49C8" w:rsidP="006A49C8">
      <w:pPr>
        <w:ind w:firstLine="709"/>
        <w:jc w:val="center"/>
      </w:pPr>
      <w:r w:rsidRPr="00E8523C">
        <w:t>Доходы</w:t>
      </w:r>
    </w:p>
    <w:p w:rsidR="00895534" w:rsidRDefault="004B64FE" w:rsidP="00895534">
      <w:pPr>
        <w:jc w:val="both"/>
      </w:pPr>
      <w:r w:rsidRPr="00924C66">
        <w:t>Уточнение объема доходов</w:t>
      </w:r>
      <w:r w:rsidR="00C236C5">
        <w:t xml:space="preserve"> на </w:t>
      </w:r>
      <w:r w:rsidRPr="00924C66">
        <w:t xml:space="preserve"> 20</w:t>
      </w:r>
      <w:r w:rsidR="0071673B">
        <w:t>2</w:t>
      </w:r>
      <w:r w:rsidR="004E6D54">
        <w:t>1</w:t>
      </w:r>
      <w:r w:rsidRPr="00924C66">
        <w:t xml:space="preserve"> год по прогнозу доходов  на 20</w:t>
      </w:r>
      <w:r w:rsidR="0071673B">
        <w:t>2</w:t>
      </w:r>
      <w:r w:rsidR="004E6D54">
        <w:t>1</w:t>
      </w:r>
      <w:r w:rsidRPr="00924C66">
        <w:t xml:space="preserve"> год и плановый период на 20</w:t>
      </w:r>
      <w:r w:rsidR="00F05289">
        <w:t>2</w:t>
      </w:r>
      <w:r w:rsidR="004E6D54">
        <w:t>2</w:t>
      </w:r>
      <w:r w:rsidRPr="00924C66">
        <w:t>-20</w:t>
      </w:r>
      <w:r w:rsidR="00C236C5">
        <w:t>2</w:t>
      </w:r>
      <w:r w:rsidR="004E6D54">
        <w:t>3</w:t>
      </w:r>
      <w:r w:rsidRPr="00924C66">
        <w:t xml:space="preserve"> годы произведено с учетом фактического поступления доходов в 20</w:t>
      </w:r>
      <w:r w:rsidR="004E6D54">
        <w:t>20</w:t>
      </w:r>
      <w:r w:rsidRPr="00924C66">
        <w:t xml:space="preserve"> году</w:t>
      </w:r>
      <w:r w:rsidR="004E6D54">
        <w:t xml:space="preserve">, в соответствии с  </w:t>
      </w:r>
      <w:r w:rsidR="004E6D54" w:rsidRPr="00C014D8">
        <w:rPr>
          <w:color w:val="000000"/>
        </w:rPr>
        <w:t>переч</w:t>
      </w:r>
      <w:r w:rsidR="004E6D54">
        <w:rPr>
          <w:color w:val="000000"/>
        </w:rPr>
        <w:t>нем</w:t>
      </w:r>
      <w:r w:rsidR="004E6D54" w:rsidRPr="00C014D8">
        <w:rPr>
          <w:color w:val="000000"/>
        </w:rPr>
        <w:t xml:space="preserve"> источников доходов бюджетов внутригородских муниципальных образований Санкт-Петербурга</w:t>
      </w:r>
      <w:r w:rsidR="004E6D54">
        <w:rPr>
          <w:color w:val="000000"/>
        </w:rPr>
        <w:t xml:space="preserve">, </w:t>
      </w:r>
      <w:r w:rsidR="004E6D54" w:rsidRPr="00C014D8">
        <w:rPr>
          <w:color w:val="000000"/>
        </w:rPr>
        <w:t xml:space="preserve"> норматив отчислений </w:t>
      </w:r>
      <w:r w:rsidR="004E6D54" w:rsidRPr="00BE6BA4">
        <w:rPr>
          <w:color w:val="000000"/>
        </w:rPr>
        <w:t xml:space="preserve"> доходов в бюджеты внутригородских муниципальных образований Санкт-Петербурга</w:t>
      </w:r>
      <w:r w:rsidR="004E6D54">
        <w:rPr>
          <w:color w:val="000000"/>
        </w:rPr>
        <w:t xml:space="preserve"> в соответствии с данными проекта </w:t>
      </w:r>
      <w:r w:rsidR="004E6D54" w:rsidRPr="003D2905">
        <w:t>Закон</w:t>
      </w:r>
      <w:r w:rsidR="004E6D54">
        <w:t>а Санкт-Петербурга «О бюджете</w:t>
      </w:r>
      <w:proofErr w:type="gramStart"/>
      <w:r w:rsidR="00895534">
        <w:t xml:space="preserve"> </w:t>
      </w:r>
      <w:r w:rsidR="004E6D54">
        <w:t>С</w:t>
      </w:r>
      <w:proofErr w:type="gramEnd"/>
      <w:r w:rsidR="004E6D54">
        <w:t>анкт- Петербурга на 2021 год и на плановый период 2022-2023 год</w:t>
      </w:r>
      <w:r w:rsidR="00895534">
        <w:t>», с учетом изменений в налоговом законодательстве.</w:t>
      </w:r>
      <w:r>
        <w:t xml:space="preserve"> </w:t>
      </w:r>
      <w:r w:rsidR="00895534">
        <w:rPr>
          <w:bCs/>
        </w:rPr>
        <w:t>Доходы</w:t>
      </w:r>
      <w:r w:rsidR="00895534">
        <w:rPr>
          <w:b/>
          <w:bCs/>
        </w:rPr>
        <w:t xml:space="preserve"> </w:t>
      </w:r>
      <w:r w:rsidR="00895534">
        <w:t>бюджета формируются за счет установленных налоговым, финансовым и бюджетным законодательством</w:t>
      </w:r>
      <w:r w:rsidR="00895534">
        <w:rPr>
          <w:i/>
          <w:iCs/>
        </w:rPr>
        <w:t xml:space="preserve"> </w:t>
      </w:r>
      <w:r w:rsidR="00895534">
        <w:t xml:space="preserve">собственных доходов и безвозмездных поступлений - субвенций на </w:t>
      </w:r>
      <w:r w:rsidR="00895534" w:rsidRPr="004E2AFD">
        <w:t>выполнение передаваемых государственных полномочий Санкт-Петербурга</w:t>
      </w:r>
      <w:r w:rsidR="00895534">
        <w:t>.</w:t>
      </w:r>
    </w:p>
    <w:p w:rsidR="0071673B" w:rsidRDefault="004B64FE" w:rsidP="00994BE5">
      <w:pPr>
        <w:jc w:val="both"/>
      </w:pPr>
      <w:r w:rsidRPr="00924C66">
        <w:t>В 20</w:t>
      </w:r>
      <w:r w:rsidR="0071673B">
        <w:t>2</w:t>
      </w:r>
      <w:r w:rsidR="00895534">
        <w:t>1</w:t>
      </w:r>
      <w:r w:rsidRPr="00924C66">
        <w:t xml:space="preserve"> году планируется </w:t>
      </w:r>
      <w:r w:rsidR="00F05289">
        <w:t>уменьшение</w:t>
      </w:r>
      <w:r w:rsidRPr="00924C66">
        <w:t xml:space="preserve"> рост</w:t>
      </w:r>
      <w:r w:rsidR="00F05289">
        <w:t>а</w:t>
      </w:r>
      <w:r w:rsidRPr="00924C66">
        <w:t xml:space="preserve"> доходов</w:t>
      </w:r>
      <w:r w:rsidR="00994BE5">
        <w:t xml:space="preserve"> </w:t>
      </w:r>
      <w:r w:rsidRPr="00924C66">
        <w:t>в связи</w:t>
      </w:r>
      <w:r w:rsidR="00895534">
        <w:t xml:space="preserve"> с  последствиями приостановки малого бизнеса в период пандемии,  ухудшением общей экономической ситуации, </w:t>
      </w:r>
      <w:r w:rsidR="00F05289">
        <w:t xml:space="preserve">изменением </w:t>
      </w:r>
      <w:r w:rsidR="00994BE5">
        <w:t xml:space="preserve">в налоговом законодательстве </w:t>
      </w:r>
    </w:p>
    <w:p w:rsidR="00994BE5" w:rsidRDefault="00994BE5" w:rsidP="004B64FE">
      <w:pPr>
        <w:ind w:firstLine="709"/>
        <w:jc w:val="center"/>
      </w:pPr>
    </w:p>
    <w:p w:rsidR="005839F4" w:rsidRPr="00A8787F" w:rsidRDefault="004B64FE" w:rsidP="004B64FE">
      <w:pPr>
        <w:ind w:firstLine="709"/>
        <w:jc w:val="center"/>
      </w:pPr>
      <w:r w:rsidRPr="00A8787F">
        <w:t>Расходы</w:t>
      </w:r>
    </w:p>
    <w:p w:rsidR="004B64FE" w:rsidRDefault="004B64FE" w:rsidP="004B64FE">
      <w:pPr>
        <w:ind w:firstLine="709"/>
        <w:jc w:val="both"/>
      </w:pPr>
      <w:r w:rsidRPr="00A8787F">
        <w:t>Уточнение объема расходов 20</w:t>
      </w:r>
      <w:r w:rsidR="00E945F1">
        <w:t>2</w:t>
      </w:r>
      <w:r w:rsidR="00994BE5">
        <w:t>1</w:t>
      </w:r>
      <w:r w:rsidRPr="00A8787F">
        <w:t xml:space="preserve"> года по прогнозу расходов </w:t>
      </w:r>
      <w:r w:rsidR="005839F4">
        <w:t xml:space="preserve">на </w:t>
      </w:r>
      <w:r w:rsidRPr="00A8787F">
        <w:t>20</w:t>
      </w:r>
      <w:r w:rsidR="00E945F1">
        <w:t>2</w:t>
      </w:r>
      <w:r w:rsidR="00994BE5">
        <w:t>1</w:t>
      </w:r>
      <w:r w:rsidRPr="00A8787F">
        <w:t xml:space="preserve"> год и плановый период на 20</w:t>
      </w:r>
      <w:r w:rsidR="00F05289">
        <w:t>2</w:t>
      </w:r>
      <w:r w:rsidR="00994BE5">
        <w:t>2</w:t>
      </w:r>
      <w:r w:rsidRPr="00A8787F">
        <w:t>-20</w:t>
      </w:r>
      <w:r w:rsidR="005839F4">
        <w:t>2</w:t>
      </w:r>
      <w:r w:rsidR="00994BE5">
        <w:t>3</w:t>
      </w:r>
      <w:r w:rsidRPr="00A8787F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</w:t>
      </w:r>
      <w:r w:rsidR="00994BE5">
        <w:t>Расходы бюджета определены исходя из социально-экономической политики муниципального образования в рамках доходных возможностей бюджета</w:t>
      </w:r>
      <w:r w:rsidRPr="00A8787F">
        <w:t>.</w:t>
      </w:r>
    </w:p>
    <w:p w:rsidR="005839F4" w:rsidRDefault="005839F4" w:rsidP="005839F4">
      <w:pPr>
        <w:ind w:firstLine="708"/>
        <w:jc w:val="both"/>
      </w:pPr>
      <w:r w:rsidRPr="007420C0">
        <w:t xml:space="preserve">Объем </w:t>
      </w:r>
      <w:r>
        <w:t>расходов</w:t>
      </w:r>
      <w:r w:rsidRPr="007420C0">
        <w:t xml:space="preserve"> на 20</w:t>
      </w:r>
      <w:r w:rsidR="00E945F1">
        <w:t>2</w:t>
      </w:r>
      <w:r w:rsidR="00994BE5">
        <w:t>1</w:t>
      </w:r>
      <w:r w:rsidRPr="007420C0">
        <w:t xml:space="preserve"> год учтен в соответствии с  </w:t>
      </w:r>
      <w:r w:rsidRPr="006B714E">
        <w:t>Расчет</w:t>
      </w:r>
      <w:r>
        <w:t>ами</w:t>
      </w:r>
      <w:r w:rsidRPr="006B714E">
        <w:t xml:space="preserve"> и обоснования</w:t>
      </w:r>
      <w:r>
        <w:t>ми</w:t>
      </w:r>
      <w:r w:rsidRPr="006B714E">
        <w:t xml:space="preserve"> по расходам проекта местного бюджета  на 20</w:t>
      </w:r>
      <w:r w:rsidR="00E945F1">
        <w:t>2</w:t>
      </w:r>
      <w:r w:rsidR="00994BE5">
        <w:t>1</w:t>
      </w:r>
      <w:r w:rsidRPr="006B714E">
        <w:t xml:space="preserve"> год</w:t>
      </w:r>
      <w:r w:rsidRPr="007420C0">
        <w:t>.</w:t>
      </w:r>
    </w:p>
    <w:p w:rsidR="005839F4" w:rsidRDefault="005839F4" w:rsidP="005839F4">
      <w:pPr>
        <w:ind w:firstLine="708"/>
        <w:jc w:val="both"/>
      </w:pPr>
      <w:r>
        <w:t>О</w:t>
      </w:r>
      <w:r w:rsidRPr="00746E87">
        <w:t xml:space="preserve">бъем </w:t>
      </w:r>
      <w:r>
        <w:t>расходов</w:t>
      </w:r>
      <w:r w:rsidRPr="00746E87">
        <w:t xml:space="preserve"> на плановый период 20</w:t>
      </w:r>
      <w:r w:rsidR="001957CB">
        <w:t>2</w:t>
      </w:r>
      <w:r w:rsidR="00994BE5">
        <w:t>2</w:t>
      </w:r>
      <w:r w:rsidRPr="00746E87">
        <w:t xml:space="preserve"> и 202</w:t>
      </w:r>
      <w:r w:rsidR="00994BE5">
        <w:t>3</w:t>
      </w:r>
      <w:r w:rsidRPr="00746E87">
        <w:t xml:space="preserve"> годов</w:t>
      </w:r>
      <w:r>
        <w:t xml:space="preserve"> определен исходя из расходов, определенных в  </w:t>
      </w:r>
      <w:r w:rsidR="009A09E4">
        <w:t xml:space="preserve">муниципальных программах и </w:t>
      </w:r>
      <w:r>
        <w:t>ведомственных целевых программах и с учетом увеличения не</w:t>
      </w:r>
      <w:r w:rsidR="00F34CF1">
        <w:t xml:space="preserve"> </w:t>
      </w:r>
      <w:r>
        <w:t>программных расходов на величину индекса инфляции на соответствующий год.</w:t>
      </w:r>
    </w:p>
    <w:p w:rsidR="004B64FE" w:rsidRPr="00F36C7D" w:rsidRDefault="005839F4" w:rsidP="00994BE5">
      <w:pPr>
        <w:jc w:val="both"/>
        <w:rPr>
          <w:highlight w:val="yellow"/>
        </w:rPr>
      </w:pPr>
      <w:r>
        <w:tab/>
      </w:r>
    </w:p>
    <w:p w:rsidR="004B64FE" w:rsidRPr="00A8787F" w:rsidRDefault="004B64FE" w:rsidP="004B64FE">
      <w:pPr>
        <w:ind w:firstLine="709"/>
        <w:jc w:val="center"/>
      </w:pPr>
      <w:r w:rsidRPr="00A8787F">
        <w:t>Дефицит бюджета</w:t>
      </w:r>
    </w:p>
    <w:p w:rsidR="006478AA" w:rsidRPr="0098458F" w:rsidRDefault="00F86CCC" w:rsidP="00B811E4">
      <w:pPr>
        <w:ind w:firstLine="709"/>
        <w:jc w:val="both"/>
        <w:rPr>
          <w:color w:val="000000" w:themeColor="text1"/>
          <w:sz w:val="22"/>
          <w:szCs w:val="22"/>
        </w:rPr>
      </w:pPr>
      <w:r>
        <w:t>Д</w:t>
      </w:r>
      <w:r w:rsidR="004B64FE" w:rsidRPr="00A8787F">
        <w:t xml:space="preserve">ефицита бюджета </w:t>
      </w:r>
      <w:r>
        <w:t xml:space="preserve"> остался без изменений, Прогноз социально-экономического развития на 2021-2023 годы спланирован без дефицита, так же как и в Прогнозе социально-экономического развития на 2020-2022 годы.</w:t>
      </w: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26FB"/>
    <w:rsid w:val="00040F8F"/>
    <w:rsid w:val="000672C8"/>
    <w:rsid w:val="00075AB6"/>
    <w:rsid w:val="00090E23"/>
    <w:rsid w:val="000B3A1D"/>
    <w:rsid w:val="000B3A9D"/>
    <w:rsid w:val="000B3EC5"/>
    <w:rsid w:val="000B65BD"/>
    <w:rsid w:val="000C4220"/>
    <w:rsid w:val="00103AE4"/>
    <w:rsid w:val="00156215"/>
    <w:rsid w:val="00166BF0"/>
    <w:rsid w:val="00176711"/>
    <w:rsid w:val="0018334E"/>
    <w:rsid w:val="001957CB"/>
    <w:rsid w:val="001A4C52"/>
    <w:rsid w:val="001B36E9"/>
    <w:rsid w:val="001C7505"/>
    <w:rsid w:val="001E47AC"/>
    <w:rsid w:val="00204BAD"/>
    <w:rsid w:val="00215796"/>
    <w:rsid w:val="00245ECB"/>
    <w:rsid w:val="002565B1"/>
    <w:rsid w:val="002648C8"/>
    <w:rsid w:val="002A668A"/>
    <w:rsid w:val="00317168"/>
    <w:rsid w:val="003305D5"/>
    <w:rsid w:val="00352E49"/>
    <w:rsid w:val="0035731E"/>
    <w:rsid w:val="00357DEC"/>
    <w:rsid w:val="003753DA"/>
    <w:rsid w:val="003853C7"/>
    <w:rsid w:val="003D642E"/>
    <w:rsid w:val="003D66B5"/>
    <w:rsid w:val="003E4D5C"/>
    <w:rsid w:val="003E6377"/>
    <w:rsid w:val="003F609E"/>
    <w:rsid w:val="00412B3D"/>
    <w:rsid w:val="00482D71"/>
    <w:rsid w:val="00497EB0"/>
    <w:rsid w:val="004A17B8"/>
    <w:rsid w:val="004A4ADF"/>
    <w:rsid w:val="004B3A2C"/>
    <w:rsid w:val="004B64FE"/>
    <w:rsid w:val="004C00FF"/>
    <w:rsid w:val="004D443E"/>
    <w:rsid w:val="004D780C"/>
    <w:rsid w:val="004E4DDA"/>
    <w:rsid w:val="004E6D54"/>
    <w:rsid w:val="005006AE"/>
    <w:rsid w:val="0050428F"/>
    <w:rsid w:val="0051149D"/>
    <w:rsid w:val="00511F6E"/>
    <w:rsid w:val="0051257E"/>
    <w:rsid w:val="00525129"/>
    <w:rsid w:val="00532EDE"/>
    <w:rsid w:val="005406E5"/>
    <w:rsid w:val="0056696B"/>
    <w:rsid w:val="00573F24"/>
    <w:rsid w:val="005839F4"/>
    <w:rsid w:val="00587F80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B2BC3"/>
    <w:rsid w:val="006D716D"/>
    <w:rsid w:val="006F6810"/>
    <w:rsid w:val="00713E7C"/>
    <w:rsid w:val="0071673B"/>
    <w:rsid w:val="0074534A"/>
    <w:rsid w:val="00757748"/>
    <w:rsid w:val="0077049A"/>
    <w:rsid w:val="007722BC"/>
    <w:rsid w:val="00797065"/>
    <w:rsid w:val="007B6FCC"/>
    <w:rsid w:val="007E5CDE"/>
    <w:rsid w:val="00802EF2"/>
    <w:rsid w:val="0083313F"/>
    <w:rsid w:val="0083425A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534"/>
    <w:rsid w:val="0089564F"/>
    <w:rsid w:val="008A3550"/>
    <w:rsid w:val="008C10B9"/>
    <w:rsid w:val="008D4685"/>
    <w:rsid w:val="008D66B3"/>
    <w:rsid w:val="00901D3B"/>
    <w:rsid w:val="00947763"/>
    <w:rsid w:val="009616A9"/>
    <w:rsid w:val="00965369"/>
    <w:rsid w:val="0098458F"/>
    <w:rsid w:val="00994BE5"/>
    <w:rsid w:val="00995496"/>
    <w:rsid w:val="009A09E4"/>
    <w:rsid w:val="009B1E50"/>
    <w:rsid w:val="009C12D8"/>
    <w:rsid w:val="00A21E68"/>
    <w:rsid w:val="00A500AB"/>
    <w:rsid w:val="00A544C3"/>
    <w:rsid w:val="00A63DFA"/>
    <w:rsid w:val="00A67F61"/>
    <w:rsid w:val="00A72223"/>
    <w:rsid w:val="00AA1D1A"/>
    <w:rsid w:val="00AD32E0"/>
    <w:rsid w:val="00AF7B04"/>
    <w:rsid w:val="00B607E0"/>
    <w:rsid w:val="00B641DD"/>
    <w:rsid w:val="00B65093"/>
    <w:rsid w:val="00B811E4"/>
    <w:rsid w:val="00B87183"/>
    <w:rsid w:val="00B928CC"/>
    <w:rsid w:val="00C236C5"/>
    <w:rsid w:val="00C31FBF"/>
    <w:rsid w:val="00C32709"/>
    <w:rsid w:val="00C44823"/>
    <w:rsid w:val="00C50B6B"/>
    <w:rsid w:val="00C56AF0"/>
    <w:rsid w:val="00C63BC9"/>
    <w:rsid w:val="00C735CF"/>
    <w:rsid w:val="00C96988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869D4"/>
    <w:rsid w:val="00DB2DF2"/>
    <w:rsid w:val="00DB74E6"/>
    <w:rsid w:val="00E10E79"/>
    <w:rsid w:val="00E34204"/>
    <w:rsid w:val="00E52DB6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4217"/>
    <w:rsid w:val="00F05289"/>
    <w:rsid w:val="00F233D5"/>
    <w:rsid w:val="00F3435A"/>
    <w:rsid w:val="00F34CF1"/>
    <w:rsid w:val="00F36C7D"/>
    <w:rsid w:val="00F422F7"/>
    <w:rsid w:val="00F60541"/>
    <w:rsid w:val="00F744AD"/>
    <w:rsid w:val="00F86CCC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512D-A6A2-49CD-9465-5B51E0C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77</cp:revision>
  <cp:lastPrinted>2019-10-29T11:01:00Z</cp:lastPrinted>
  <dcterms:created xsi:type="dcterms:W3CDTF">2014-10-21T10:41:00Z</dcterms:created>
  <dcterms:modified xsi:type="dcterms:W3CDTF">2020-10-27T12:20:00Z</dcterms:modified>
</cp:coreProperties>
</file>