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524B" w14:textId="77777777" w:rsidR="0043787C" w:rsidRDefault="0043787C" w:rsidP="0043787C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770B607" wp14:editId="1A0419F7">
            <wp:extent cx="62865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7E0DC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Местная администрация</w:t>
      </w:r>
    </w:p>
    <w:p w14:paraId="01AA3B0E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>внутригородского муниципа</w:t>
      </w:r>
      <w:r w:rsidR="009A112F">
        <w:rPr>
          <w:b/>
        </w:rPr>
        <w:t>льного образования</w:t>
      </w:r>
    </w:p>
    <w:p w14:paraId="7AA84779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 xml:space="preserve"> города федерального значения Санкт-Петерб</w:t>
      </w:r>
      <w:r w:rsidR="009A112F">
        <w:rPr>
          <w:b/>
        </w:rPr>
        <w:t>урга</w:t>
      </w:r>
    </w:p>
    <w:p w14:paraId="24CAE06D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муниципальный округ Невская застава</w:t>
      </w:r>
    </w:p>
    <w:p w14:paraId="1610712B" w14:textId="77777777" w:rsidR="0043787C" w:rsidRPr="00F75652" w:rsidRDefault="0043787C" w:rsidP="0043787C">
      <w:pPr>
        <w:jc w:val="center"/>
      </w:pPr>
      <w:r w:rsidRPr="00F75652">
        <w:t xml:space="preserve"> (Местная администрация МО Невская застава)</w:t>
      </w:r>
    </w:p>
    <w:p w14:paraId="0FD2419C" w14:textId="77777777" w:rsidR="0043787C" w:rsidRPr="001F5441" w:rsidRDefault="0043787C" w:rsidP="0043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__________________________________________________________________</w:t>
      </w:r>
    </w:p>
    <w:p w14:paraId="102BBFFD" w14:textId="667772BD" w:rsidR="0043787C" w:rsidRDefault="0043787C" w:rsidP="00C5036B">
      <w:pPr>
        <w:ind w:left="7080" w:firstLine="708"/>
        <w:jc w:val="center"/>
        <w:rPr>
          <w:b/>
          <w:sz w:val="28"/>
          <w:szCs w:val="28"/>
        </w:rPr>
      </w:pPr>
    </w:p>
    <w:p w14:paraId="7970F6DE" w14:textId="77777777" w:rsidR="0043787C" w:rsidRDefault="0043787C" w:rsidP="004378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DBB980F" w14:textId="1AA8D1A7" w:rsidR="0043787C" w:rsidRPr="00194AF7" w:rsidRDefault="00597B06" w:rsidP="00813076">
      <w:pPr>
        <w:jc w:val="center"/>
        <w:rPr>
          <w:b/>
        </w:rPr>
      </w:pPr>
      <w:r>
        <w:rPr>
          <w:b/>
        </w:rPr>
        <w:t>РАСПОРЯЖЕНИЕ</w:t>
      </w:r>
    </w:p>
    <w:p w14:paraId="20C56991" w14:textId="77777777" w:rsidR="0043787C" w:rsidRDefault="0043787C" w:rsidP="0043787C">
      <w:pPr>
        <w:jc w:val="center"/>
        <w:rPr>
          <w:b/>
          <w:sz w:val="28"/>
          <w:szCs w:val="28"/>
        </w:rPr>
      </w:pPr>
    </w:p>
    <w:p w14:paraId="506FABBA" w14:textId="440886A4" w:rsidR="0043787C" w:rsidRPr="00477C1C" w:rsidRDefault="00043477" w:rsidP="0043787C">
      <w:pPr>
        <w:jc w:val="both"/>
      </w:pPr>
      <w:r>
        <w:t>22</w:t>
      </w:r>
      <w:r w:rsidR="00622617">
        <w:t>.04.2026</w:t>
      </w:r>
      <w:r w:rsidR="0043787C" w:rsidRPr="00813076">
        <w:t xml:space="preserve">                                                                                </w:t>
      </w:r>
      <w:r w:rsidR="00813076">
        <w:t xml:space="preserve">                            </w:t>
      </w:r>
      <w:r w:rsidR="00C77A58">
        <w:t xml:space="preserve">      </w:t>
      </w:r>
      <w:r w:rsidR="00813076">
        <w:t xml:space="preserve">    </w:t>
      </w:r>
      <w:r w:rsidR="0043787C" w:rsidRPr="00813076">
        <w:t xml:space="preserve">     </w:t>
      </w:r>
      <w:r w:rsidR="0043787C" w:rsidRPr="00813076">
        <w:rPr>
          <w:lang w:val="en-US"/>
        </w:rPr>
        <w:t>N</w:t>
      </w:r>
      <w:r w:rsidR="00813076">
        <w:t>-</w:t>
      </w:r>
      <w:r w:rsidR="00622617">
        <w:t>1</w:t>
      </w:r>
      <w:r w:rsidR="00591E49">
        <w:t>3</w:t>
      </w:r>
    </w:p>
    <w:p w14:paraId="671BE66B" w14:textId="77777777" w:rsidR="0043787C" w:rsidRPr="00477C1C" w:rsidRDefault="0043787C" w:rsidP="0043787C">
      <w:pPr>
        <w:jc w:val="center"/>
        <w:rPr>
          <w:sz w:val="22"/>
          <w:szCs w:val="22"/>
        </w:rPr>
      </w:pPr>
      <w:r w:rsidRPr="00477C1C">
        <w:rPr>
          <w:sz w:val="22"/>
          <w:szCs w:val="22"/>
        </w:rPr>
        <w:t>Санкт-Петербург</w:t>
      </w:r>
    </w:p>
    <w:p w14:paraId="34638DA2" w14:textId="77777777" w:rsidR="007B1929" w:rsidRDefault="007B1929" w:rsidP="005C0587">
      <w:pPr>
        <w:pStyle w:val="Heading"/>
        <w:rPr>
          <w:rFonts w:ascii="Times New Roman" w:hAnsi="Times New Roman" w:cs="Times New Roman"/>
        </w:rPr>
      </w:pPr>
    </w:p>
    <w:p w14:paraId="23D04AEF" w14:textId="77777777" w:rsidR="00591E49" w:rsidRDefault="00591E49" w:rsidP="00591E49">
      <w:pPr>
        <w:autoSpaceDE w:val="0"/>
        <w:autoSpaceDN w:val="0"/>
        <w:adjustRightInd w:val="0"/>
        <w:jc w:val="both"/>
        <w:rPr>
          <w:b/>
          <w:spacing w:val="-4"/>
        </w:rPr>
      </w:pPr>
      <w:r w:rsidRPr="003277B1">
        <w:rPr>
          <w:rFonts w:eastAsia="Calibri"/>
          <w:b/>
          <w:bCs/>
          <w:lang w:eastAsia="en-US"/>
        </w:rPr>
        <w:t xml:space="preserve">Об утверждении Порядка </w:t>
      </w:r>
      <w:r w:rsidRPr="003277B1">
        <w:rPr>
          <w:b/>
          <w:spacing w:val="-4"/>
        </w:rPr>
        <w:t xml:space="preserve">регулярного сбора </w:t>
      </w:r>
    </w:p>
    <w:p w14:paraId="4C7652E2" w14:textId="77777777" w:rsidR="00591E49" w:rsidRDefault="00591E49" w:rsidP="00591E49">
      <w:pPr>
        <w:autoSpaceDE w:val="0"/>
        <w:autoSpaceDN w:val="0"/>
        <w:adjustRightInd w:val="0"/>
        <w:jc w:val="both"/>
        <w:rPr>
          <w:b/>
          <w:spacing w:val="-4"/>
        </w:rPr>
      </w:pPr>
      <w:r w:rsidRPr="003277B1">
        <w:rPr>
          <w:b/>
          <w:spacing w:val="-4"/>
        </w:rPr>
        <w:t>обратной связи внешних и внутренних клиентов</w:t>
      </w:r>
      <w:r>
        <w:rPr>
          <w:b/>
          <w:spacing w:val="-4"/>
        </w:rPr>
        <w:t xml:space="preserve"> </w:t>
      </w:r>
    </w:p>
    <w:p w14:paraId="1C3A2731" w14:textId="6283F71E" w:rsidR="00BE1103" w:rsidRPr="00591E49" w:rsidRDefault="00E670AC" w:rsidP="00591E49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</w:rPr>
        <w:t>М</w:t>
      </w:r>
      <w:r w:rsidR="00591E49" w:rsidRPr="003277B1">
        <w:rPr>
          <w:b/>
        </w:rPr>
        <w:t>естной администрации</w:t>
      </w:r>
      <w:r w:rsidR="00BE1103">
        <w:rPr>
          <w:b/>
        </w:rPr>
        <w:t xml:space="preserve"> внутригородского</w:t>
      </w:r>
    </w:p>
    <w:p w14:paraId="6947CFC6" w14:textId="3FED9B3F" w:rsidR="00BE1103" w:rsidRDefault="00BE1103" w:rsidP="00BE1103">
      <w:pPr>
        <w:pStyle w:val="af0"/>
        <w:tabs>
          <w:tab w:val="left" w:pos="5520"/>
          <w:tab w:val="left" w:pos="7263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города</w:t>
      </w:r>
    </w:p>
    <w:p w14:paraId="018659E7" w14:textId="552075A8" w:rsidR="00BE1103" w:rsidRDefault="00BE1103" w:rsidP="00BE1103">
      <w:pPr>
        <w:pStyle w:val="af0"/>
        <w:tabs>
          <w:tab w:val="left" w:pos="5520"/>
          <w:tab w:val="left" w:pos="7263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федерального значения Санкт-Петербурга </w:t>
      </w:r>
    </w:p>
    <w:p w14:paraId="35C4DBEA" w14:textId="1D49BB94" w:rsidR="00BE1103" w:rsidRPr="00BD25B9" w:rsidRDefault="00BE1103" w:rsidP="00BE1103">
      <w:pPr>
        <w:pStyle w:val="af0"/>
        <w:tabs>
          <w:tab w:val="left" w:pos="5520"/>
          <w:tab w:val="left" w:pos="7263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округ Невская застава</w:t>
      </w:r>
    </w:p>
    <w:p w14:paraId="682149B7" w14:textId="77777777" w:rsidR="005A7854" w:rsidRPr="0083163B" w:rsidRDefault="005A7854" w:rsidP="005A7854">
      <w:pPr>
        <w:jc w:val="center"/>
        <w:outlineLvl w:val="1"/>
        <w:rPr>
          <w:rFonts w:eastAsia="Calibri"/>
          <w:b/>
          <w:bCs/>
          <w:lang w:eastAsia="en-US"/>
        </w:rPr>
      </w:pPr>
    </w:p>
    <w:p w14:paraId="6E7E85AF" w14:textId="261DE34C" w:rsidR="00622617" w:rsidRPr="00D0461C" w:rsidRDefault="00622617" w:rsidP="00622617">
      <w:pPr>
        <w:pStyle w:val="ac"/>
        <w:spacing w:before="0" w:beforeAutospacing="0" w:after="0" w:afterAutospacing="0" w:line="240" w:lineRule="atLeast"/>
        <w:ind w:firstLine="708"/>
        <w:jc w:val="both"/>
      </w:pPr>
      <w:r w:rsidRPr="00D0461C">
        <w:t xml:space="preserve">В рамках реализации федерального проекта «Государство для людей» и во исполнение Плана мероприятий («дорожная карта») по повышению уровня внедрения (зрелости) клиентоцентричности в Санкт-Петербурге, утвержденного 17.06.2025 Губернатором Санкт-Петербурга Бегловым А.Д., руководствуясь Уставом внутригородского муниципального образования города федерального значения Санкт-Петербурга </w:t>
      </w:r>
      <w:r>
        <w:t>муниципальный округ Невская застава</w:t>
      </w:r>
      <w:r w:rsidRPr="00D0461C">
        <w:t xml:space="preserve">, </w:t>
      </w:r>
    </w:p>
    <w:p w14:paraId="1F99E8A3" w14:textId="77777777" w:rsidR="00622617" w:rsidRDefault="00622617" w:rsidP="005A7854">
      <w:pPr>
        <w:spacing w:before="240" w:after="120"/>
        <w:ind w:firstLine="709"/>
        <w:jc w:val="both"/>
      </w:pPr>
    </w:p>
    <w:p w14:paraId="4F764ED8" w14:textId="0C0A103A" w:rsidR="00BE1103" w:rsidRPr="00154C8C" w:rsidRDefault="009E18E5" w:rsidP="00154C8C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E18E5">
        <w:rPr>
          <w:rFonts w:eastAsia="Calibri"/>
          <w:bCs/>
          <w:lang w:eastAsia="en-US"/>
        </w:rPr>
        <w:t xml:space="preserve">Утвердить </w:t>
      </w:r>
      <w:r w:rsidR="00154C8C" w:rsidRPr="003277B1">
        <w:rPr>
          <w:rFonts w:eastAsia="Calibri"/>
          <w:bCs/>
          <w:lang w:eastAsia="en-US"/>
        </w:rPr>
        <w:t xml:space="preserve">Порядок </w:t>
      </w:r>
      <w:r w:rsidR="00154C8C" w:rsidRPr="00626944">
        <w:rPr>
          <w:spacing w:val="-4"/>
        </w:rPr>
        <w:t>регулярного сбора обратной связи внешних и внутренних клиентов</w:t>
      </w:r>
      <w:r w:rsidR="00154C8C">
        <w:rPr>
          <w:spacing w:val="-4"/>
        </w:rPr>
        <w:t xml:space="preserve"> </w:t>
      </w:r>
      <w:r w:rsidR="00E670AC">
        <w:t>М</w:t>
      </w:r>
      <w:r w:rsidR="00154C8C" w:rsidRPr="00626944">
        <w:t>естной администрации</w:t>
      </w:r>
      <w:r w:rsidR="00154C8C" w:rsidRPr="003277B1">
        <w:rPr>
          <w:color w:val="000000"/>
        </w:rPr>
        <w:t xml:space="preserve"> </w:t>
      </w:r>
      <w:r w:rsidR="00BE1103" w:rsidRPr="00154C8C">
        <w:rPr>
          <w:color w:val="000000"/>
        </w:rPr>
        <w:t>внутригородского муниципального образования города федерального значения Санкт-Петербурга муниципальный округ Невская застава, согласно приложени</w:t>
      </w:r>
      <w:r w:rsidR="003D7222">
        <w:rPr>
          <w:color w:val="000000"/>
        </w:rPr>
        <w:t>ю</w:t>
      </w:r>
      <w:r w:rsidR="00BE1103" w:rsidRPr="00154C8C">
        <w:rPr>
          <w:color w:val="000000"/>
        </w:rPr>
        <w:t>.</w:t>
      </w:r>
    </w:p>
    <w:p w14:paraId="2E8DD339" w14:textId="50CD306A" w:rsidR="009E18E5" w:rsidRPr="009E18E5" w:rsidRDefault="00FC7D3D" w:rsidP="009E18E5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000000"/>
        </w:rPr>
        <w:t>2</w:t>
      </w:r>
      <w:r w:rsidR="009E18E5" w:rsidRPr="009E18E5">
        <w:rPr>
          <w:color w:val="000000"/>
        </w:rPr>
        <w:t xml:space="preserve">. </w:t>
      </w:r>
      <w:r w:rsidR="009E18E5">
        <w:rPr>
          <w:color w:val="000000"/>
        </w:rPr>
        <w:t xml:space="preserve">Настоящее </w:t>
      </w:r>
      <w:r w:rsidR="009E18E5">
        <w:rPr>
          <w:rFonts w:eastAsia="Calibri"/>
          <w:bCs/>
          <w:lang w:eastAsia="en-US"/>
        </w:rPr>
        <w:t>р</w:t>
      </w:r>
      <w:r w:rsidR="009E18E5" w:rsidRPr="009E18E5">
        <w:rPr>
          <w:rFonts w:eastAsia="Calibri"/>
          <w:bCs/>
          <w:lang w:eastAsia="en-US"/>
        </w:rPr>
        <w:t>аспоряжение вступает в силу со дня его принятия.</w:t>
      </w:r>
    </w:p>
    <w:p w14:paraId="11ECED21" w14:textId="74F4AFE6" w:rsidR="009E18E5" w:rsidRPr="009E18E5" w:rsidRDefault="00FC7D3D" w:rsidP="009E18E5">
      <w:pPr>
        <w:ind w:firstLine="708"/>
        <w:jc w:val="both"/>
        <w:rPr>
          <w:color w:val="000000"/>
        </w:rPr>
      </w:pPr>
      <w:r>
        <w:rPr>
          <w:rFonts w:eastAsia="Calibri"/>
          <w:bCs/>
          <w:lang w:eastAsia="en-US"/>
        </w:rPr>
        <w:t>3</w:t>
      </w:r>
      <w:r w:rsidR="009E18E5" w:rsidRPr="009E18E5">
        <w:rPr>
          <w:rFonts w:eastAsia="Calibri"/>
          <w:bCs/>
          <w:lang w:eastAsia="en-US"/>
        </w:rPr>
        <w:t xml:space="preserve">. Контроль за исполнением </w:t>
      </w:r>
      <w:r w:rsidR="009E18E5">
        <w:rPr>
          <w:rFonts w:eastAsia="Calibri"/>
          <w:bCs/>
          <w:lang w:eastAsia="en-US"/>
        </w:rPr>
        <w:t xml:space="preserve">настоящего </w:t>
      </w:r>
      <w:r w:rsidR="009E18E5" w:rsidRPr="009E18E5">
        <w:rPr>
          <w:rFonts w:eastAsia="Calibri"/>
          <w:bCs/>
          <w:lang w:eastAsia="en-US"/>
        </w:rPr>
        <w:t xml:space="preserve">распоряжения </w:t>
      </w:r>
      <w:r w:rsidR="009E18E5">
        <w:rPr>
          <w:rFonts w:eastAsia="Calibri"/>
          <w:bCs/>
          <w:lang w:eastAsia="en-US"/>
        </w:rPr>
        <w:t>оставляю за собой.</w:t>
      </w:r>
    </w:p>
    <w:p w14:paraId="4053050D" w14:textId="77777777" w:rsidR="005A7854" w:rsidRDefault="005A7854" w:rsidP="005A7854">
      <w:pPr>
        <w:pStyle w:val="Heading"/>
        <w:jc w:val="both"/>
        <w:rPr>
          <w:rFonts w:ascii="Times New Roman" w:hAnsi="Times New Roman" w:cs="Times New Roman"/>
          <w:b w:val="0"/>
          <w:color w:val="000000"/>
          <w:spacing w:val="-3"/>
          <w:sz w:val="24"/>
          <w:szCs w:val="24"/>
        </w:rPr>
      </w:pPr>
    </w:p>
    <w:p w14:paraId="7310BCAF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9A182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69D830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B8B534" w14:textId="77777777" w:rsidR="00B83C50" w:rsidRP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0C69EE" w14:textId="77777777" w:rsidR="007B1929" w:rsidRDefault="007B1929" w:rsidP="007B1929">
      <w:pPr>
        <w:autoSpaceDE w:val="0"/>
        <w:autoSpaceDN w:val="0"/>
        <w:adjustRightInd w:val="0"/>
      </w:pPr>
      <w:r>
        <w:t>Глава местно</w:t>
      </w:r>
      <w:r w:rsidR="00B83C50">
        <w:t>й администрации</w:t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  <w:t>С.В.Петров</w:t>
      </w:r>
    </w:p>
    <w:p w14:paraId="1748815E" w14:textId="77777777" w:rsidR="007B1929" w:rsidRDefault="007B1929" w:rsidP="007B1929">
      <w:pPr>
        <w:autoSpaceDE w:val="0"/>
        <w:autoSpaceDN w:val="0"/>
        <w:adjustRightInd w:val="0"/>
      </w:pPr>
    </w:p>
    <w:p w14:paraId="5397A593" w14:textId="77777777" w:rsidR="007B1929" w:rsidRDefault="007B1929" w:rsidP="007B1929">
      <w:pPr>
        <w:rPr>
          <w:rFonts w:ascii="Arial" w:hAnsi="Arial" w:cs="Arial"/>
        </w:rPr>
      </w:pPr>
    </w:p>
    <w:p w14:paraId="7BB7DB9B" w14:textId="77777777" w:rsidR="001C3E0D" w:rsidRDefault="001C3E0D"/>
    <w:p w14:paraId="5D990F81" w14:textId="77777777" w:rsidR="0084284F" w:rsidRDefault="0084284F"/>
    <w:p w14:paraId="6C8A3570" w14:textId="77777777" w:rsidR="0084284F" w:rsidRDefault="0084284F"/>
    <w:p w14:paraId="2A922164" w14:textId="77777777" w:rsidR="0084284F" w:rsidRDefault="0084284F"/>
    <w:p w14:paraId="01B9E511" w14:textId="77777777" w:rsidR="0084284F" w:rsidRDefault="0084284F"/>
    <w:p w14:paraId="28BDDB79" w14:textId="77777777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lastRenderedPageBreak/>
        <w:t>Приложение</w:t>
      </w:r>
    </w:p>
    <w:p w14:paraId="16998B19" w14:textId="66BA31D1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t xml:space="preserve">к распоряжению </w:t>
      </w:r>
      <w:r w:rsidR="00964A4A">
        <w:rPr>
          <w:sz w:val="20"/>
          <w:szCs w:val="20"/>
        </w:rPr>
        <w:t>М</w:t>
      </w:r>
      <w:r w:rsidRPr="0084284F">
        <w:rPr>
          <w:sz w:val="20"/>
          <w:szCs w:val="20"/>
        </w:rPr>
        <w:t>естной администрации</w:t>
      </w:r>
    </w:p>
    <w:p w14:paraId="1B7A0544" w14:textId="51BDE9D8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МО Невская застава</w:t>
      </w:r>
    </w:p>
    <w:p w14:paraId="3328CA9C" w14:textId="580F8FD4" w:rsidR="0084284F" w:rsidRPr="0084284F" w:rsidRDefault="0084284F" w:rsidP="0084284F">
      <w:pPr>
        <w:ind w:firstLine="709"/>
        <w:jc w:val="right"/>
        <w:rPr>
          <w:sz w:val="20"/>
          <w:szCs w:val="20"/>
        </w:rPr>
      </w:pPr>
      <w:r w:rsidRPr="0084284F">
        <w:rPr>
          <w:sz w:val="20"/>
          <w:szCs w:val="20"/>
        </w:rPr>
        <w:t>от «</w:t>
      </w:r>
      <w:r w:rsidR="00043477">
        <w:rPr>
          <w:sz w:val="20"/>
          <w:szCs w:val="20"/>
        </w:rPr>
        <w:t>22</w:t>
      </w:r>
      <w:r w:rsidRPr="0084284F">
        <w:rPr>
          <w:sz w:val="20"/>
          <w:szCs w:val="20"/>
        </w:rPr>
        <w:t xml:space="preserve">» апреля 2026 г. № </w:t>
      </w:r>
      <w:r>
        <w:rPr>
          <w:sz w:val="20"/>
          <w:szCs w:val="20"/>
        </w:rPr>
        <w:t>1</w:t>
      </w:r>
      <w:r w:rsidR="00154C8C">
        <w:rPr>
          <w:sz w:val="20"/>
          <w:szCs w:val="20"/>
        </w:rPr>
        <w:t>3</w:t>
      </w:r>
    </w:p>
    <w:p w14:paraId="3EF19265" w14:textId="77777777" w:rsidR="0084284F" w:rsidRPr="00D0461C" w:rsidRDefault="0084284F" w:rsidP="0084284F">
      <w:pPr>
        <w:ind w:firstLine="709"/>
        <w:jc w:val="both"/>
      </w:pPr>
    </w:p>
    <w:p w14:paraId="04AC3B8C" w14:textId="77777777" w:rsidR="00F849E5" w:rsidRDefault="00F849E5" w:rsidP="00BE1103">
      <w:pPr>
        <w:pStyle w:val="af0"/>
        <w:tabs>
          <w:tab w:val="left" w:pos="5520"/>
          <w:tab w:val="left" w:pos="7263"/>
        </w:tabs>
        <w:ind w:left="0" w:firstLine="567"/>
        <w:jc w:val="center"/>
        <w:rPr>
          <w:b/>
          <w:sz w:val="24"/>
          <w:szCs w:val="24"/>
        </w:rPr>
      </w:pPr>
    </w:p>
    <w:p w14:paraId="20D036DB" w14:textId="40021077" w:rsidR="004A44B2" w:rsidRDefault="00F849E5" w:rsidP="00F849E5">
      <w:pPr>
        <w:pStyle w:val="af0"/>
        <w:tabs>
          <w:tab w:val="left" w:pos="567"/>
          <w:tab w:val="left" w:pos="7263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4A44B2">
        <w:rPr>
          <w:b/>
          <w:sz w:val="24"/>
          <w:szCs w:val="24"/>
        </w:rPr>
        <w:t>ОРЯДОК</w:t>
      </w:r>
    </w:p>
    <w:p w14:paraId="548A10B8" w14:textId="39B4D1B0" w:rsidR="0084284F" w:rsidRPr="00D0461C" w:rsidRDefault="00F849E5" w:rsidP="00F849E5">
      <w:pPr>
        <w:pStyle w:val="af0"/>
        <w:tabs>
          <w:tab w:val="left" w:pos="567"/>
          <w:tab w:val="left" w:pos="7263"/>
        </w:tabs>
        <w:ind w:left="0" w:firstLine="0"/>
        <w:jc w:val="center"/>
        <w:rPr>
          <w:b/>
          <w:sz w:val="24"/>
          <w:szCs w:val="24"/>
        </w:rPr>
      </w:pPr>
      <w:r w:rsidRPr="003277B1">
        <w:rPr>
          <w:b/>
          <w:spacing w:val="-4"/>
          <w:sz w:val="24"/>
          <w:szCs w:val="24"/>
        </w:rPr>
        <w:t>регулярного сбора обратной связи внешних и внутренних клиентов</w:t>
      </w:r>
      <w:r w:rsidRPr="003277B1">
        <w:rPr>
          <w:b/>
          <w:spacing w:val="-4"/>
          <w:sz w:val="24"/>
          <w:szCs w:val="24"/>
        </w:rPr>
        <w:br/>
      </w:r>
      <w:r w:rsidR="004A44B2">
        <w:rPr>
          <w:b/>
          <w:sz w:val="24"/>
          <w:szCs w:val="24"/>
        </w:rPr>
        <w:t>М</w:t>
      </w:r>
      <w:r w:rsidRPr="003277B1">
        <w:rPr>
          <w:b/>
          <w:sz w:val="24"/>
          <w:szCs w:val="24"/>
        </w:rPr>
        <w:t xml:space="preserve">естной администрации </w:t>
      </w:r>
      <w:r w:rsidR="0084284F">
        <w:rPr>
          <w:b/>
          <w:color w:val="000000"/>
          <w:sz w:val="24"/>
          <w:szCs w:val="24"/>
        </w:rPr>
        <w:t>внутригородско</w:t>
      </w:r>
      <w:r w:rsidR="00BE1103">
        <w:rPr>
          <w:b/>
          <w:color w:val="000000"/>
          <w:sz w:val="24"/>
          <w:szCs w:val="24"/>
        </w:rPr>
        <w:t>го</w:t>
      </w:r>
      <w:r w:rsidR="0084284F">
        <w:rPr>
          <w:b/>
          <w:color w:val="000000"/>
          <w:sz w:val="24"/>
          <w:szCs w:val="24"/>
        </w:rPr>
        <w:t xml:space="preserve"> </w:t>
      </w:r>
      <w:r w:rsidR="0084284F" w:rsidRPr="00D0461C">
        <w:rPr>
          <w:b/>
          <w:color w:val="000000"/>
          <w:sz w:val="24"/>
          <w:szCs w:val="24"/>
        </w:rPr>
        <w:t>муниципально</w:t>
      </w:r>
      <w:r w:rsidR="00BE1103">
        <w:rPr>
          <w:b/>
          <w:color w:val="000000"/>
          <w:sz w:val="24"/>
          <w:szCs w:val="24"/>
        </w:rPr>
        <w:t>го</w:t>
      </w:r>
      <w:r w:rsidR="0084284F" w:rsidRPr="00D0461C">
        <w:rPr>
          <w:b/>
          <w:color w:val="000000"/>
          <w:sz w:val="24"/>
          <w:szCs w:val="24"/>
        </w:rPr>
        <w:t xml:space="preserve"> образовани</w:t>
      </w:r>
      <w:r w:rsidR="00BE1103">
        <w:rPr>
          <w:b/>
          <w:color w:val="000000"/>
          <w:sz w:val="24"/>
          <w:szCs w:val="24"/>
        </w:rPr>
        <w:t>я</w:t>
      </w:r>
      <w:r w:rsidR="0084284F">
        <w:rPr>
          <w:b/>
          <w:color w:val="000000"/>
          <w:sz w:val="24"/>
          <w:szCs w:val="24"/>
        </w:rPr>
        <w:t xml:space="preserve"> города федерального значения Санкт-Петербурга муниципальный округ Невская застава</w:t>
      </w:r>
    </w:p>
    <w:p w14:paraId="4FB04F7D" w14:textId="77777777" w:rsidR="0084284F" w:rsidRPr="00D0461C" w:rsidRDefault="0084284F" w:rsidP="0084284F">
      <w:pPr>
        <w:pStyle w:val="1"/>
        <w:spacing w:before="0" w:after="0"/>
        <w:ind w:firstLine="567"/>
        <w:rPr>
          <w:rFonts w:ascii="Times New Roman" w:hAnsi="Times New Roman"/>
          <w:sz w:val="24"/>
          <w:szCs w:val="24"/>
        </w:rPr>
      </w:pPr>
    </w:p>
    <w:p w14:paraId="13A5B15B" w14:textId="77777777" w:rsidR="00F849E5" w:rsidRPr="003277B1" w:rsidRDefault="00F849E5" w:rsidP="00F849E5">
      <w:pPr>
        <w:pStyle w:val="a5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633"/>
        <w:contextualSpacing w:val="0"/>
        <w:rPr>
          <w:b/>
        </w:rPr>
      </w:pPr>
      <w:r w:rsidRPr="003277B1">
        <w:rPr>
          <w:b/>
        </w:rPr>
        <w:t>Общие</w:t>
      </w:r>
      <w:r>
        <w:rPr>
          <w:b/>
        </w:rPr>
        <w:t xml:space="preserve"> положения</w:t>
      </w:r>
    </w:p>
    <w:p w14:paraId="569199DE" w14:textId="0A4A069F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spacing w:before="1"/>
        <w:ind w:left="0" w:right="106" w:firstLine="567"/>
        <w:contextualSpacing w:val="0"/>
        <w:jc w:val="both"/>
      </w:pPr>
      <w:r w:rsidRPr="003277B1">
        <w:t xml:space="preserve">Настоящий Порядок </w:t>
      </w:r>
      <w:r w:rsidRPr="003277B1">
        <w:rPr>
          <w:spacing w:val="-4"/>
        </w:rPr>
        <w:t>регулярного сбора обратной связи внешних и внутренних клиентов</w:t>
      </w:r>
      <w:r>
        <w:rPr>
          <w:spacing w:val="-4"/>
        </w:rPr>
        <w:t xml:space="preserve"> </w:t>
      </w:r>
      <w:r w:rsidR="001E53C5">
        <w:rPr>
          <w:spacing w:val="-4"/>
        </w:rPr>
        <w:t>М</w:t>
      </w:r>
      <w:r w:rsidRPr="003277B1">
        <w:t xml:space="preserve">естной администрации внутригородского муниципального образования </w:t>
      </w:r>
      <w:r w:rsidRPr="003277B1">
        <w:br/>
        <w:t xml:space="preserve">Санкт-Петербурга </w:t>
      </w:r>
      <w:r w:rsidR="00892688">
        <w:t xml:space="preserve">муниципальный округ Невская застава </w:t>
      </w:r>
      <w:r w:rsidRPr="003277B1">
        <w:rPr>
          <w:spacing w:val="-4"/>
        </w:rPr>
        <w:t>(далее – Порядок,</w:t>
      </w:r>
      <w:r>
        <w:rPr>
          <w:spacing w:val="-4"/>
        </w:rPr>
        <w:t xml:space="preserve"> местная администрация</w:t>
      </w:r>
      <w:r w:rsidRPr="003277B1">
        <w:rPr>
          <w:spacing w:val="-4"/>
        </w:rPr>
        <w:t xml:space="preserve">) устанавливает последовательность административных процедур, осуществляемых внутренними клиентами </w:t>
      </w:r>
      <w:r>
        <w:rPr>
          <w:spacing w:val="-4"/>
        </w:rPr>
        <w:t>местной администрации</w:t>
      </w:r>
      <w:r w:rsidRPr="003277B1">
        <w:rPr>
          <w:spacing w:val="-4"/>
        </w:rPr>
        <w:t>.</w:t>
      </w:r>
    </w:p>
    <w:p w14:paraId="2AC8CF7E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567"/>
          <w:tab w:val="left" w:pos="1134"/>
        </w:tabs>
        <w:autoSpaceDE w:val="0"/>
        <w:autoSpaceDN w:val="0"/>
        <w:spacing w:before="2"/>
        <w:ind w:left="0" w:right="111" w:firstLine="567"/>
        <w:contextualSpacing w:val="0"/>
        <w:jc w:val="both"/>
      </w:pPr>
      <w:r w:rsidRPr="003277B1">
        <w:t>Для целей настоящего Порядка используются следующие</w:t>
      </w:r>
      <w:r>
        <w:t xml:space="preserve"> </w:t>
      </w:r>
      <w:r w:rsidRPr="003277B1">
        <w:t>термины</w:t>
      </w:r>
      <w:r w:rsidRPr="003277B1">
        <w:rPr>
          <w:spacing w:val="-1"/>
        </w:rPr>
        <w:br/>
      </w:r>
      <w:r w:rsidRPr="003277B1">
        <w:t>и</w:t>
      </w:r>
      <w:r>
        <w:t xml:space="preserve"> </w:t>
      </w:r>
      <w:r w:rsidRPr="003277B1">
        <w:t>определения:</w:t>
      </w:r>
    </w:p>
    <w:p w14:paraId="74CCEBC3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Клиент (внешний клиент)</w:t>
      </w:r>
      <w:r w:rsidRPr="003277B1">
        <w:t xml:space="preserve"> – физическое лицо, юридическое лицо, индивидуальный предприниматель, взаимодействующее с</w:t>
      </w:r>
      <w:r>
        <w:t xml:space="preserve"> </w:t>
      </w:r>
      <w:r>
        <w:rPr>
          <w:spacing w:val="-4"/>
        </w:rPr>
        <w:t>местной администрации</w:t>
      </w:r>
      <w:r w:rsidRPr="003277B1">
        <w:t xml:space="preserve"> самостоятельно</w:t>
      </w:r>
      <w:r>
        <w:t xml:space="preserve"> </w:t>
      </w:r>
      <w:r w:rsidRPr="003277B1">
        <w:t>или</w:t>
      </w:r>
      <w:r>
        <w:t xml:space="preserve"> </w:t>
      </w:r>
      <w:r w:rsidRPr="003277B1">
        <w:t>через</w:t>
      </w:r>
      <w:r>
        <w:t xml:space="preserve"> </w:t>
      </w:r>
      <w:r w:rsidRPr="003277B1">
        <w:t>уполномоченного представителя.</w:t>
      </w:r>
    </w:p>
    <w:p w14:paraId="747D939E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Внутренний клиент</w:t>
      </w:r>
      <w:r>
        <w:rPr>
          <w:i/>
        </w:rPr>
        <w:t xml:space="preserve"> </w:t>
      </w:r>
      <w:r w:rsidRPr="003277B1">
        <w:t xml:space="preserve">– муниципальный служащий </w:t>
      </w:r>
      <w:r>
        <w:rPr>
          <w:spacing w:val="-4"/>
        </w:rPr>
        <w:t>местной администрации</w:t>
      </w:r>
      <w:r w:rsidRPr="003277B1">
        <w:t>, выполняющ</w:t>
      </w:r>
      <w:r>
        <w:t>ий</w:t>
      </w:r>
      <w:r w:rsidRPr="003277B1">
        <w:t xml:space="preserve"> определенные задачи, которые напрямую влияют </w:t>
      </w:r>
      <w:r w:rsidRPr="003277B1">
        <w:br/>
        <w:t xml:space="preserve">на эффективность работы других сотрудников </w:t>
      </w:r>
      <w:r>
        <w:rPr>
          <w:spacing w:val="-4"/>
        </w:rPr>
        <w:t>местной администрации</w:t>
      </w:r>
      <w:r w:rsidRPr="003277B1">
        <w:t>.</w:t>
      </w:r>
    </w:p>
    <w:p w14:paraId="1095174D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Коммуникация</w:t>
      </w:r>
      <w:r w:rsidRPr="003277B1">
        <w:t xml:space="preserve"> – процесс обмена информацией при выполнении функциональных обязанностей или должностных регламентов – основной фактор взаимодействия внутренних клиентов.</w:t>
      </w:r>
    </w:p>
    <w:p w14:paraId="42ABA509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Клиентоцентричный подход</w:t>
      </w:r>
      <w:r w:rsidRPr="003277B1">
        <w:t xml:space="preserve"> – процесс постоянного улучшения взаимоотношений </w:t>
      </w:r>
      <w:r w:rsidRPr="003277B1">
        <w:br/>
        <w:t>с клиентом.</w:t>
      </w:r>
    </w:p>
    <w:p w14:paraId="4DE72FB9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Онлайн-опрос</w:t>
      </w:r>
      <w:r w:rsidRPr="003277B1">
        <w:t xml:space="preserve"> – метод сбора информации, предусматривающий использование информационно-телекоммуникационной сети «Интернет» с целью обеспечения коммуникации.</w:t>
      </w:r>
    </w:p>
    <w:p w14:paraId="391EA3CD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Сервис</w:t>
      </w:r>
      <w:r w:rsidRPr="003277B1">
        <w:t xml:space="preserve"> – цифровой информационный ресурс, используемый при предоставлении услуги, осуществлении функций.</w:t>
      </w:r>
    </w:p>
    <w:p w14:paraId="677EAFE9" w14:textId="77777777" w:rsidR="00F849E5" w:rsidRPr="003277B1" w:rsidRDefault="00F849E5" w:rsidP="00F849E5">
      <w:pPr>
        <w:pStyle w:val="a5"/>
        <w:tabs>
          <w:tab w:val="left" w:pos="993"/>
          <w:tab w:val="left" w:pos="1134"/>
        </w:tabs>
        <w:ind w:left="0" w:right="102" w:firstLine="567"/>
        <w:jc w:val="both"/>
      </w:pPr>
      <w:r w:rsidRPr="003277B1">
        <w:rPr>
          <w:i/>
        </w:rPr>
        <w:t>Система сбора и анализа обратной связи</w:t>
      </w:r>
      <w:r w:rsidRPr="003277B1">
        <w:t xml:space="preserve"> (далее — система обратной связи) – инструмент, направленный на оценку качества взаимодействия клиентов </w:t>
      </w:r>
      <w:r w:rsidRPr="003277B1">
        <w:br/>
        <w:t xml:space="preserve">с </w:t>
      </w:r>
      <w:r>
        <w:rPr>
          <w:spacing w:val="-4"/>
        </w:rPr>
        <w:t>местной администрацией</w:t>
      </w:r>
      <w:r w:rsidRPr="003277B1">
        <w:t xml:space="preserve"> через сбор, агрегацию и анализ субъективных данных, полученных от внешних и внутренних клиентов.</w:t>
      </w:r>
    </w:p>
    <w:p w14:paraId="022F5F94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Система внешней обратной связи</w:t>
      </w:r>
      <w:r w:rsidRPr="003277B1">
        <w:t xml:space="preserve"> – система, позволяющая выявить отношение клиентов (пользователей) к предоставлению услуг, и взаимодействию с </w:t>
      </w:r>
      <w:r>
        <w:rPr>
          <w:spacing w:val="-4"/>
        </w:rPr>
        <w:t>местной администрацией</w:t>
      </w:r>
      <w:r w:rsidRPr="003277B1">
        <w:t>, в том числе с использованием цифровых сервисов.</w:t>
      </w:r>
    </w:p>
    <w:p w14:paraId="6E7273C0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Система внутренней обратной связи</w:t>
      </w:r>
      <w:r w:rsidRPr="003277B1">
        <w:t xml:space="preserve"> – система, позволяющая выявить отношение внутренних клиентов</w:t>
      </w:r>
      <w:r>
        <w:t xml:space="preserve"> </w:t>
      </w:r>
      <w:r w:rsidRPr="003277B1">
        <w:t>в процессе профессиональной деятельности.</w:t>
      </w:r>
    </w:p>
    <w:p w14:paraId="37CF756E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spacing w:before="2"/>
        <w:ind w:left="0" w:right="111" w:firstLine="567"/>
        <w:jc w:val="both"/>
      </w:pPr>
      <w:r w:rsidRPr="003277B1">
        <w:rPr>
          <w:i/>
        </w:rPr>
        <w:t>«Боль клиента»</w:t>
      </w:r>
      <w:r w:rsidRPr="003277B1">
        <w:t xml:space="preserve"> –</w:t>
      </w:r>
      <w:r>
        <w:t xml:space="preserve"> </w:t>
      </w:r>
      <w:r w:rsidRPr="003277B1">
        <w:t xml:space="preserve">проблемы, которые клиент испытал при взаимодействии </w:t>
      </w:r>
      <w:r w:rsidRPr="003277B1">
        <w:br/>
        <w:t xml:space="preserve">с </w:t>
      </w:r>
      <w:r>
        <w:rPr>
          <w:spacing w:val="-4"/>
        </w:rPr>
        <w:t>местной администрацией</w:t>
      </w:r>
      <w:r w:rsidRPr="003277B1">
        <w:t xml:space="preserve">, и потребности клиента, которые </w:t>
      </w:r>
      <w:r>
        <w:rPr>
          <w:spacing w:val="-4"/>
        </w:rPr>
        <w:t>местная администрация</w:t>
      </w:r>
      <w:r w:rsidRPr="003277B1">
        <w:t xml:space="preserve"> может решить, изменив некоторые процессы своей деятельности (например, создать дополнительный сервис, перевести услугу в режим проактивного предоставления).</w:t>
      </w:r>
    </w:p>
    <w:p w14:paraId="2CD8BDED" w14:textId="77777777" w:rsidR="00F849E5" w:rsidRPr="003277B1" w:rsidRDefault="00F849E5" w:rsidP="00F849E5">
      <w:pPr>
        <w:pStyle w:val="a5"/>
        <w:tabs>
          <w:tab w:val="left" w:pos="567"/>
          <w:tab w:val="left" w:pos="1134"/>
        </w:tabs>
        <w:ind w:left="0" w:firstLine="567"/>
        <w:jc w:val="both"/>
      </w:pPr>
      <w:r w:rsidRPr="003277B1">
        <w:t>Ключевые</w:t>
      </w:r>
      <w:r>
        <w:t xml:space="preserve"> </w:t>
      </w:r>
      <w:r w:rsidRPr="003277B1">
        <w:t>точки</w:t>
      </w:r>
      <w:r>
        <w:t xml:space="preserve"> </w:t>
      </w:r>
      <w:r w:rsidRPr="003277B1">
        <w:t>взаимодействия:</w:t>
      </w:r>
    </w:p>
    <w:p w14:paraId="11FAF315" w14:textId="77777777" w:rsidR="00F849E5" w:rsidRPr="003277B1" w:rsidRDefault="00F849E5" w:rsidP="00F849E5">
      <w:pPr>
        <w:pStyle w:val="af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Ц</w:t>
      </w:r>
      <w:r w:rsidRPr="003277B1">
        <w:rPr>
          <w:sz w:val="24"/>
          <w:szCs w:val="24"/>
        </w:rPr>
        <w:t>ифровые точки:</w:t>
      </w:r>
    </w:p>
    <w:p w14:paraId="634C3921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информационно-телекоммуникационная сеть «Интернет»;</w:t>
      </w:r>
    </w:p>
    <w:p w14:paraId="7E389248" w14:textId="5F202B88" w:rsidR="00F849E5" w:rsidRPr="006975FD" w:rsidRDefault="00F849E5" w:rsidP="00F849E5">
      <w:pPr>
        <w:pStyle w:val="af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firstLine="567"/>
        <w:rPr>
          <w:color w:val="FF0000"/>
          <w:sz w:val="24"/>
          <w:szCs w:val="24"/>
        </w:rPr>
      </w:pPr>
      <w:r w:rsidRPr="00BD25B9">
        <w:rPr>
          <w:sz w:val="24"/>
          <w:szCs w:val="24"/>
        </w:rPr>
        <w:t xml:space="preserve">официальный сайт </w:t>
      </w:r>
      <w:r>
        <w:rPr>
          <w:sz w:val="24"/>
          <w:szCs w:val="24"/>
        </w:rPr>
        <w:t>местной администрации</w:t>
      </w:r>
      <w:r w:rsidRPr="00BD25B9">
        <w:rPr>
          <w:sz w:val="24"/>
          <w:szCs w:val="24"/>
        </w:rPr>
        <w:t xml:space="preserve"> </w:t>
      </w:r>
      <w:r w:rsidRPr="006975FD">
        <w:rPr>
          <w:color w:val="FF0000"/>
          <w:sz w:val="24"/>
          <w:szCs w:val="24"/>
        </w:rPr>
        <w:t>(https://</w:t>
      </w:r>
      <w:r w:rsidR="00D6572E" w:rsidRPr="006975FD">
        <w:rPr>
          <w:color w:val="FF0000"/>
          <w:sz w:val="24"/>
          <w:szCs w:val="24"/>
        </w:rPr>
        <w:t>моневскаязастава</w:t>
      </w:r>
      <w:r w:rsidRPr="006975FD">
        <w:rPr>
          <w:color w:val="FF0000"/>
          <w:sz w:val="24"/>
          <w:szCs w:val="24"/>
        </w:rPr>
        <w:t>.</w:t>
      </w:r>
      <w:r w:rsidR="00D6572E" w:rsidRPr="006975FD">
        <w:rPr>
          <w:color w:val="FF0000"/>
          <w:sz w:val="24"/>
          <w:szCs w:val="24"/>
        </w:rPr>
        <w:t>рф</w:t>
      </w:r>
      <w:r w:rsidRPr="006975FD">
        <w:rPr>
          <w:color w:val="FF0000"/>
          <w:sz w:val="24"/>
          <w:szCs w:val="24"/>
        </w:rPr>
        <w:t>);</w:t>
      </w:r>
    </w:p>
    <w:p w14:paraId="5B50D88E" w14:textId="20EF447B" w:rsidR="00F849E5" w:rsidRPr="00D6572E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color w:val="FF0000"/>
          <w:sz w:val="24"/>
          <w:szCs w:val="24"/>
        </w:rPr>
      </w:pPr>
      <w:r w:rsidRPr="00BD25B9">
        <w:rPr>
          <w:sz w:val="24"/>
          <w:szCs w:val="24"/>
        </w:rPr>
        <w:t xml:space="preserve">официальная страница </w:t>
      </w:r>
      <w:r>
        <w:rPr>
          <w:sz w:val="24"/>
          <w:szCs w:val="24"/>
        </w:rPr>
        <w:t>местной администрации</w:t>
      </w:r>
      <w:r w:rsidRPr="00BD25B9">
        <w:rPr>
          <w:sz w:val="24"/>
          <w:szCs w:val="24"/>
        </w:rPr>
        <w:t xml:space="preserve"> в социальной сети «Вконтакте»</w:t>
      </w:r>
      <w:r>
        <w:rPr>
          <w:sz w:val="24"/>
          <w:szCs w:val="24"/>
        </w:rPr>
        <w:t xml:space="preserve"> </w:t>
      </w:r>
      <w:r w:rsidRPr="00D6572E">
        <w:rPr>
          <w:color w:val="FF0000"/>
          <w:sz w:val="24"/>
          <w:szCs w:val="24"/>
        </w:rPr>
        <w:lastRenderedPageBreak/>
        <w:t>(https://vk.com/</w:t>
      </w:r>
      <w:r w:rsidR="00E23376">
        <w:rPr>
          <w:color w:val="FF0000"/>
          <w:sz w:val="24"/>
          <w:szCs w:val="24"/>
          <w:lang w:val="en-US"/>
        </w:rPr>
        <w:t>monevskayazastava</w:t>
      </w:r>
      <w:r w:rsidRPr="00D6572E">
        <w:rPr>
          <w:color w:val="FF0000"/>
          <w:sz w:val="24"/>
          <w:szCs w:val="24"/>
        </w:rPr>
        <w:t>);</w:t>
      </w:r>
    </w:p>
    <w:p w14:paraId="479097ED" w14:textId="7E41C86F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BD25B9">
        <w:rPr>
          <w:sz w:val="24"/>
          <w:szCs w:val="24"/>
        </w:rPr>
        <w:t xml:space="preserve">электронная почта </w:t>
      </w:r>
      <w:r>
        <w:rPr>
          <w:sz w:val="24"/>
          <w:szCs w:val="24"/>
        </w:rPr>
        <w:t>местной администрации</w:t>
      </w:r>
      <w:r w:rsidRPr="00BD25B9">
        <w:rPr>
          <w:sz w:val="24"/>
          <w:szCs w:val="24"/>
        </w:rPr>
        <w:t xml:space="preserve"> </w:t>
      </w:r>
      <w:r w:rsidRPr="00F27BDA">
        <w:rPr>
          <w:color w:val="FF0000"/>
          <w:sz w:val="24"/>
          <w:szCs w:val="24"/>
        </w:rPr>
        <w:t>(</w:t>
      </w:r>
      <w:r w:rsidR="00F27BDA" w:rsidRPr="00F27BDA">
        <w:rPr>
          <w:color w:val="FF0000"/>
          <w:sz w:val="24"/>
          <w:szCs w:val="24"/>
          <w:lang w:val="en-US"/>
        </w:rPr>
        <w:t>mozastava</w:t>
      </w:r>
      <w:r w:rsidR="00F27BDA" w:rsidRPr="00F27BDA">
        <w:rPr>
          <w:color w:val="FF0000"/>
          <w:sz w:val="24"/>
          <w:szCs w:val="24"/>
        </w:rPr>
        <w:t>49@</w:t>
      </w:r>
      <w:r w:rsidR="00F27BDA" w:rsidRPr="00F27BDA">
        <w:rPr>
          <w:color w:val="FF0000"/>
          <w:sz w:val="24"/>
          <w:szCs w:val="24"/>
          <w:lang w:val="en-US"/>
        </w:rPr>
        <w:t>bk</w:t>
      </w:r>
      <w:r w:rsidR="00F27BDA" w:rsidRPr="00F27BDA">
        <w:rPr>
          <w:color w:val="FF0000"/>
          <w:sz w:val="24"/>
          <w:szCs w:val="24"/>
        </w:rPr>
        <w:t>.</w:t>
      </w:r>
      <w:r w:rsidR="00F27BDA" w:rsidRPr="00F27BDA">
        <w:rPr>
          <w:color w:val="FF0000"/>
          <w:sz w:val="24"/>
          <w:szCs w:val="24"/>
          <w:lang w:val="en-US"/>
        </w:rPr>
        <w:t>ru</w:t>
      </w:r>
      <w:r w:rsidR="00F27BDA" w:rsidRPr="00D6572E">
        <w:rPr>
          <w:color w:val="FF0000"/>
          <w:sz w:val="24"/>
          <w:szCs w:val="24"/>
        </w:rPr>
        <w:t>)</w:t>
      </w:r>
      <w:r w:rsidRPr="003277B1">
        <w:rPr>
          <w:sz w:val="24"/>
          <w:szCs w:val="24"/>
        </w:rPr>
        <w:t>;</w:t>
      </w:r>
    </w:p>
    <w:p w14:paraId="11213EDC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BD25B9">
        <w:rPr>
          <w:sz w:val="24"/>
          <w:szCs w:val="24"/>
        </w:rPr>
        <w:t xml:space="preserve">каналы </w:t>
      </w:r>
      <w:r>
        <w:rPr>
          <w:sz w:val="24"/>
          <w:szCs w:val="24"/>
        </w:rPr>
        <w:t xml:space="preserve">местной администрации </w:t>
      </w:r>
      <w:r w:rsidRPr="006975FD">
        <w:rPr>
          <w:color w:val="FF0000"/>
          <w:sz w:val="24"/>
          <w:szCs w:val="24"/>
        </w:rPr>
        <w:t>в мессенджерах (МАХ)</w:t>
      </w:r>
      <w:r w:rsidRPr="003277B1">
        <w:rPr>
          <w:sz w:val="24"/>
          <w:szCs w:val="24"/>
        </w:rPr>
        <w:t>;</w:t>
      </w:r>
    </w:p>
    <w:p w14:paraId="437536A5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видеоконференцсвязь (далее – ВКС);</w:t>
      </w:r>
    </w:p>
    <w:p w14:paraId="02BE1EAE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федеральная государственная информационная система «Единый портал государственных и муниципальных услуг (функций)» (</w:t>
      </w:r>
      <w:hyperlink r:id="rId9" w:history="1">
        <w:r w:rsidRPr="003277B1">
          <w:rPr>
            <w:rStyle w:val="aa"/>
            <w:bCs/>
            <w:iCs/>
            <w:sz w:val="24"/>
            <w:szCs w:val="24"/>
            <w:lang w:bidi="ru-RU"/>
          </w:rPr>
          <w:t>https://www.gosuslugi.ru/</w:t>
        </w:r>
      </w:hyperlink>
      <w:r w:rsidRPr="003277B1">
        <w:rPr>
          <w:sz w:val="24"/>
          <w:szCs w:val="24"/>
        </w:rPr>
        <w:t>, далее – ЕПГУ);</w:t>
      </w:r>
    </w:p>
    <w:p w14:paraId="52AB984E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портал «Государственные и муниципальные услуги (функции) </w:t>
      </w:r>
      <w:r w:rsidRPr="003277B1">
        <w:rPr>
          <w:sz w:val="24"/>
          <w:szCs w:val="24"/>
        </w:rPr>
        <w:br/>
        <w:t>в Санкт-Петербурге» (</w:t>
      </w:r>
      <w:hyperlink r:id="rId10" w:history="1">
        <w:r w:rsidRPr="003277B1">
          <w:rPr>
            <w:rStyle w:val="aa"/>
            <w:bCs/>
            <w:iCs/>
            <w:sz w:val="24"/>
            <w:szCs w:val="24"/>
          </w:rPr>
          <w:t>http://gu.spb.ru</w:t>
        </w:r>
      </w:hyperlink>
      <w:r w:rsidRPr="003277B1">
        <w:rPr>
          <w:sz w:val="24"/>
          <w:szCs w:val="24"/>
        </w:rPr>
        <w:t>, далее – РПГУ);</w:t>
      </w:r>
    </w:p>
    <w:p w14:paraId="1BFED0CA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платформа обратной связи ЕПГУ (далее – ПОС);</w:t>
      </w:r>
    </w:p>
    <w:p w14:paraId="199CA7CE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интернет-портал «Наш Санкт-Петербург» (далее – портал «Наш СПб»);</w:t>
      </w:r>
    </w:p>
    <w:p w14:paraId="29DE5C2F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701"/>
          <w:tab w:val="left" w:pos="1985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иные государственные информационные системы.</w:t>
      </w:r>
    </w:p>
    <w:p w14:paraId="52834274" w14:textId="77777777" w:rsidR="00F849E5" w:rsidRPr="003277B1" w:rsidRDefault="00F849E5" w:rsidP="00F849E5">
      <w:pPr>
        <w:pStyle w:val="af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Pr="003277B1">
        <w:rPr>
          <w:sz w:val="24"/>
          <w:szCs w:val="24"/>
        </w:rPr>
        <w:t>флайн-точки:</w:t>
      </w:r>
    </w:p>
    <w:p w14:paraId="10992BA5" w14:textId="77777777" w:rsidR="00F849E5" w:rsidRPr="00BD25B9" w:rsidRDefault="00F849E5" w:rsidP="00F849E5">
      <w:pPr>
        <w:pStyle w:val="af0"/>
        <w:numPr>
          <w:ilvl w:val="1"/>
          <w:numId w:val="40"/>
        </w:numPr>
        <w:tabs>
          <w:tab w:val="left" w:pos="709"/>
          <w:tab w:val="left" w:pos="85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BD25B9">
        <w:rPr>
          <w:sz w:val="24"/>
          <w:szCs w:val="24"/>
        </w:rPr>
        <w:t xml:space="preserve">справочные телефоны </w:t>
      </w:r>
      <w:r>
        <w:rPr>
          <w:sz w:val="24"/>
          <w:szCs w:val="24"/>
        </w:rPr>
        <w:t>местной администрации</w:t>
      </w:r>
      <w:r w:rsidRPr="00BD25B9">
        <w:rPr>
          <w:sz w:val="24"/>
          <w:szCs w:val="24"/>
        </w:rPr>
        <w:t>;</w:t>
      </w:r>
    </w:p>
    <w:p w14:paraId="5F2C01B3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рабочее место внутренних клиентов;</w:t>
      </w:r>
    </w:p>
    <w:p w14:paraId="364A290A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места приема внешних и внутренних клиентов определенными сотрудниками;</w:t>
      </w:r>
    </w:p>
    <w:p w14:paraId="56152585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журнал заявок;</w:t>
      </w:r>
    </w:p>
    <w:p w14:paraId="044D44B3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книга учета служебных записок;</w:t>
      </w:r>
    </w:p>
    <w:p w14:paraId="2351314A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>место приема корреспонденции;</w:t>
      </w:r>
    </w:p>
    <w:p w14:paraId="7CDCA870" w14:textId="77777777" w:rsidR="00F849E5" w:rsidRPr="003277B1" w:rsidRDefault="00F849E5" w:rsidP="00F849E5">
      <w:pPr>
        <w:pStyle w:val="af0"/>
        <w:numPr>
          <w:ilvl w:val="1"/>
          <w:numId w:val="40"/>
        </w:numPr>
        <w:tabs>
          <w:tab w:val="left" w:pos="851"/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  <w:lang w:eastAsia="ru-RU"/>
        </w:rPr>
        <w:t>личное взаимодействие.</w:t>
      </w:r>
    </w:p>
    <w:p w14:paraId="3836D89C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Система обратной связи служит для выявления отношения клиентов </w:t>
      </w:r>
      <w:r w:rsidRPr="003277B1">
        <w:rPr>
          <w:sz w:val="24"/>
          <w:szCs w:val="24"/>
        </w:rPr>
        <w:br/>
        <w:t xml:space="preserve">к деятельности </w:t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 xml:space="preserve"> в разрезе следующих направлений деятельности, процессов (групп процессов), осуществляемых в </w:t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 xml:space="preserve"> (далее – объекты сбора и анализа обратной связи): </w:t>
      </w:r>
    </w:p>
    <w:p w14:paraId="2B209F55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предоставление услуг (сервисов);</w:t>
      </w:r>
    </w:p>
    <w:p w14:paraId="1D8D3E5F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выполнение функций;</w:t>
      </w:r>
    </w:p>
    <w:p w14:paraId="4E9E88B8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профилактика нарушений обязательных требований;</w:t>
      </w:r>
    </w:p>
    <w:p w14:paraId="32EFDC40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рассмотрение обращений и запросов;</w:t>
      </w:r>
    </w:p>
    <w:p w14:paraId="36E1622F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обеспечение доступа к информации о деятельности;</w:t>
      </w:r>
    </w:p>
    <w:p w14:paraId="7F80843B" w14:textId="77777777" w:rsidR="00F849E5" w:rsidRPr="003277B1" w:rsidRDefault="00F849E5" w:rsidP="00F849E5">
      <w:pPr>
        <w:pStyle w:val="af0"/>
        <w:numPr>
          <w:ilvl w:val="2"/>
          <w:numId w:val="49"/>
        </w:numPr>
        <w:tabs>
          <w:tab w:val="left" w:pos="851"/>
          <w:tab w:val="left" w:pos="1134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организация отношений с внутренним клиентом через выявление отношения внутренних клиентов (сотрудников) к процессам (группам процессов) </w:t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>, связанным с осуществлением ими своей профессиональной деятельности.</w:t>
      </w:r>
    </w:p>
    <w:p w14:paraId="005DBF80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Система обратной связи может быть как внешней – служащей для сбора обратной связи от клиентов, так и внутренней – служащей для сбора обратной связи </w:t>
      </w:r>
      <w:r w:rsidRPr="003277B1">
        <w:rPr>
          <w:sz w:val="24"/>
          <w:szCs w:val="24"/>
        </w:rPr>
        <w:br/>
        <w:t>от внутренних клиентов.</w:t>
      </w:r>
    </w:p>
    <w:p w14:paraId="278852EA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Цели формирования системы обратной связи включают следующее:</w:t>
      </w:r>
    </w:p>
    <w:p w14:paraId="33E1A471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получение единой и сравнимой информации о качестве всех взаимодействий клиентов с </w:t>
      </w:r>
      <w:r>
        <w:rPr>
          <w:sz w:val="24"/>
          <w:szCs w:val="24"/>
        </w:rPr>
        <w:t>местной администрацией</w:t>
      </w:r>
      <w:r w:rsidRPr="003277B1">
        <w:rPr>
          <w:sz w:val="24"/>
          <w:szCs w:val="24"/>
        </w:rPr>
        <w:t xml:space="preserve"> и об удовлетворенности клиентов взаимодействием </w:t>
      </w:r>
      <w:r w:rsidRPr="003277B1">
        <w:rPr>
          <w:sz w:val="24"/>
          <w:szCs w:val="24"/>
        </w:rPr>
        <w:br/>
        <w:t xml:space="preserve">с </w:t>
      </w:r>
      <w:r>
        <w:rPr>
          <w:sz w:val="24"/>
          <w:szCs w:val="24"/>
        </w:rPr>
        <w:t>местной администрацией</w:t>
      </w:r>
      <w:r w:rsidRPr="003277B1">
        <w:rPr>
          <w:sz w:val="24"/>
          <w:szCs w:val="24"/>
        </w:rPr>
        <w:t xml:space="preserve"> в разных жизненных ситуациях (далее — удовлетворенность);</w:t>
      </w:r>
    </w:p>
    <w:p w14:paraId="726E4536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</w:t>
      </w:r>
    </w:p>
    <w:p w14:paraId="0B62115F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разработка и контроль реализации требований к повышению качества существующих и созданию новых услуг;</w:t>
      </w:r>
    </w:p>
    <w:p w14:paraId="4C411A97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выявление направлений развития отдельных аспектов деятельности </w:t>
      </w:r>
      <w:r w:rsidRPr="003277B1">
        <w:rPr>
          <w:sz w:val="24"/>
          <w:szCs w:val="24"/>
        </w:rPr>
        <w:br/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 xml:space="preserve">, а также удачных решений в деятельности </w:t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 xml:space="preserve"> с целью тиражирования лучших практик на другие аспекты деятельности;</w:t>
      </w:r>
    </w:p>
    <w:p w14:paraId="78A5EBB8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повышение эффективности процессов </w:t>
      </w:r>
      <w:r>
        <w:rPr>
          <w:sz w:val="24"/>
          <w:szCs w:val="24"/>
        </w:rPr>
        <w:t>местной администрации</w:t>
      </w:r>
      <w:r w:rsidRPr="003277B1">
        <w:rPr>
          <w:sz w:val="24"/>
          <w:szCs w:val="24"/>
        </w:rPr>
        <w:t>;</w:t>
      </w:r>
    </w:p>
    <w:p w14:paraId="1050DC05" w14:textId="77777777" w:rsidR="00F849E5" w:rsidRPr="003277B1" w:rsidRDefault="00F849E5" w:rsidP="00F849E5">
      <w:pPr>
        <w:pStyle w:val="af0"/>
        <w:numPr>
          <w:ilvl w:val="2"/>
          <w:numId w:val="50"/>
        </w:numPr>
        <w:tabs>
          <w:tab w:val="left" w:pos="851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оперативное реагирование на проблемы клиентов.</w:t>
      </w:r>
    </w:p>
    <w:p w14:paraId="09156E22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Источниками обратной связи являются данные информационных систем, интегрирующих информацию от клиентов о качестве услуг и сервисов (ПОС, ЕПГУ, </w:t>
      </w:r>
      <w:r w:rsidRPr="003277B1">
        <w:rPr>
          <w:sz w:val="24"/>
          <w:szCs w:val="24"/>
        </w:rPr>
        <w:lastRenderedPageBreak/>
        <w:t xml:space="preserve">РПГУ, портал «Наш СПб», иные информационные системы), обращения и жалобы, поступающие в </w:t>
      </w:r>
      <w:r>
        <w:rPr>
          <w:sz w:val="24"/>
          <w:szCs w:val="24"/>
        </w:rPr>
        <w:t>местную администрацию</w:t>
      </w:r>
      <w:r w:rsidRPr="003277B1">
        <w:rPr>
          <w:sz w:val="24"/>
          <w:szCs w:val="24"/>
        </w:rPr>
        <w:t xml:space="preserve"> напрямую, а также данные социологических исследований.</w:t>
      </w:r>
    </w:p>
    <w:p w14:paraId="162EB850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Социологические исследования осуществляются путем проведения офлайн </w:t>
      </w:r>
      <w:r w:rsidRPr="003277B1">
        <w:rPr>
          <w:sz w:val="24"/>
          <w:szCs w:val="24"/>
        </w:rPr>
        <w:br/>
        <w:t xml:space="preserve">и онлайн опросов, глубинных интервью, экспертных оценок, контент-анализа средств массовой информации и социальных сетей, качественного анализа обращений граждан </w:t>
      </w:r>
      <w:r w:rsidRPr="003277B1">
        <w:rPr>
          <w:sz w:val="24"/>
          <w:szCs w:val="24"/>
        </w:rPr>
        <w:br/>
        <w:t>и пр. Рекомендации по методам сбора обратной связи даны в разделе 3 настоящего Порядка.</w:t>
      </w:r>
    </w:p>
    <w:p w14:paraId="1961A41D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Сбор обратной связи рекомендуется осуществлять во всех каналах связи (ключевых точках взаимодействия), в которых происходит взаимодействие с клиентом.</w:t>
      </w:r>
    </w:p>
    <w:p w14:paraId="51E1B836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 xml:space="preserve">Должна быть обеспечена возможность постоянного сбора обратной связи </w:t>
      </w:r>
      <w:r w:rsidRPr="003277B1">
        <w:rPr>
          <w:sz w:val="24"/>
          <w:szCs w:val="24"/>
        </w:rPr>
        <w:br/>
        <w:t xml:space="preserve">в местах получения услуг и регулярно проводиться ее анализ (требования к периодичности проведения анализа установлены в </w:t>
      </w:r>
      <w:r>
        <w:rPr>
          <w:sz w:val="24"/>
          <w:szCs w:val="24"/>
        </w:rPr>
        <w:t>пункте</w:t>
      </w:r>
      <w:r w:rsidRPr="003277B1">
        <w:rPr>
          <w:sz w:val="24"/>
          <w:szCs w:val="24"/>
        </w:rPr>
        <w:t xml:space="preserve"> 3.3 настоящего Порядка). Разовые сборы обратной связи могут дополнять постоянный сбор обратной связи в случае необходимости (путем проведения специальных и дополнительных исследований).</w:t>
      </w:r>
    </w:p>
    <w:p w14:paraId="5B64DAFD" w14:textId="77777777" w:rsidR="00F849E5" w:rsidRPr="003277B1" w:rsidRDefault="00F849E5" w:rsidP="00F849E5">
      <w:pPr>
        <w:pStyle w:val="af0"/>
        <w:numPr>
          <w:ilvl w:val="1"/>
          <w:numId w:val="30"/>
        </w:numPr>
        <w:tabs>
          <w:tab w:val="left" w:pos="1134"/>
          <w:tab w:val="left" w:pos="1701"/>
        </w:tabs>
        <w:autoSpaceDE w:val="0"/>
        <w:autoSpaceDN w:val="0"/>
        <w:ind w:left="0" w:right="104" w:firstLine="567"/>
        <w:rPr>
          <w:sz w:val="24"/>
          <w:szCs w:val="24"/>
        </w:rPr>
      </w:pPr>
      <w:r w:rsidRPr="003277B1">
        <w:rPr>
          <w:sz w:val="24"/>
          <w:szCs w:val="24"/>
        </w:rPr>
        <w:t>Данные, полученные в результате сбора обратной связи, должны быть сравнимыми. Для того, чтобы обеспечить сравнимость таких данных, необходимо обеспечить сопоставимость методов, инструментариев, каналов сбора обратной связи. Например, для одной и той же группы респондентов должны использоваться сопоставимые виды сбора обратной связи (количественные или качественные), шкалы, метрики.</w:t>
      </w:r>
    </w:p>
    <w:p w14:paraId="473200EA" w14:textId="77777777" w:rsidR="00F849E5" w:rsidRPr="003277B1" w:rsidRDefault="00F849E5" w:rsidP="00F849E5">
      <w:pPr>
        <w:pStyle w:val="af0"/>
        <w:tabs>
          <w:tab w:val="left" w:pos="1134"/>
          <w:tab w:val="left" w:pos="2552"/>
        </w:tabs>
        <w:ind w:right="104"/>
        <w:rPr>
          <w:sz w:val="24"/>
          <w:szCs w:val="24"/>
        </w:rPr>
      </w:pPr>
    </w:p>
    <w:p w14:paraId="6459E527" w14:textId="77777777" w:rsidR="00F849E5" w:rsidRPr="003277B1" w:rsidRDefault="00F849E5" w:rsidP="00F849E5">
      <w:pPr>
        <w:pStyle w:val="a5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  <w:rPr>
          <w:b/>
        </w:rPr>
      </w:pPr>
      <w:r w:rsidRPr="003277B1">
        <w:rPr>
          <w:b/>
        </w:rPr>
        <w:t xml:space="preserve">Техническо-организационное обеспечение и инфраструктура внешней </w:t>
      </w:r>
      <w:r w:rsidRPr="003277B1">
        <w:rPr>
          <w:b/>
        </w:rPr>
        <w:br/>
        <w:t>и внутренней обратной связи</w:t>
      </w:r>
    </w:p>
    <w:p w14:paraId="67B8E255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  <w:rPr>
          <w:b/>
        </w:rPr>
      </w:pPr>
      <w:r w:rsidRPr="003277B1">
        <w:rPr>
          <w:b/>
        </w:rPr>
        <w:t>Организация системы сбора и анализа обратной связи:</w:t>
      </w:r>
    </w:p>
    <w:p w14:paraId="3ACFB690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Для организации системы обратной связи рекомендуется осуществление следующих мероприятий:</w:t>
      </w:r>
    </w:p>
    <w:p w14:paraId="4D9B8A6D" w14:textId="77777777" w:rsidR="00F849E5" w:rsidRPr="003277B1" w:rsidRDefault="00F849E5" w:rsidP="00F849E5">
      <w:pPr>
        <w:pStyle w:val="a5"/>
        <w:widowControl w:val="0"/>
        <w:numPr>
          <w:ilvl w:val="2"/>
          <w:numId w:val="51"/>
        </w:numPr>
        <w:tabs>
          <w:tab w:val="left" w:pos="851"/>
          <w:tab w:val="left" w:pos="170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п</w:t>
      </w:r>
      <w:r w:rsidRPr="003277B1">
        <w:t xml:space="preserve">ринятие решения о создании системы обратной связи и определение целей </w:t>
      </w:r>
      <w:r w:rsidRPr="003277B1">
        <w:br/>
        <w:t>ее формирования.</w:t>
      </w:r>
    </w:p>
    <w:p w14:paraId="631A68D0" w14:textId="77777777" w:rsidR="00F849E5" w:rsidRPr="003277B1" w:rsidRDefault="00F849E5" w:rsidP="00F849E5">
      <w:pPr>
        <w:pStyle w:val="a5"/>
        <w:widowControl w:val="0"/>
        <w:numPr>
          <w:ilvl w:val="2"/>
          <w:numId w:val="51"/>
        </w:numPr>
        <w:tabs>
          <w:tab w:val="left" w:pos="851"/>
          <w:tab w:val="left" w:pos="170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>пределение объектов сбора обратной связи для внешнего клиента:</w:t>
      </w:r>
    </w:p>
    <w:p w14:paraId="0733DF03" w14:textId="77777777" w:rsidR="00F849E5" w:rsidRPr="003277B1" w:rsidRDefault="00F849E5" w:rsidP="00F849E5">
      <w:pPr>
        <w:pStyle w:val="a5"/>
        <w:widowControl w:val="0"/>
        <w:numPr>
          <w:ilvl w:val="2"/>
          <w:numId w:val="52"/>
        </w:numPr>
        <w:tabs>
          <w:tab w:val="left" w:pos="851"/>
          <w:tab w:val="left" w:pos="1985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услуги (функции);</w:t>
      </w:r>
    </w:p>
    <w:p w14:paraId="6BFF3BB2" w14:textId="77777777" w:rsidR="00F849E5" w:rsidRPr="003277B1" w:rsidRDefault="00F849E5" w:rsidP="00F849E5">
      <w:pPr>
        <w:pStyle w:val="a5"/>
        <w:widowControl w:val="0"/>
        <w:numPr>
          <w:ilvl w:val="2"/>
          <w:numId w:val="52"/>
        </w:numPr>
        <w:tabs>
          <w:tab w:val="left" w:pos="851"/>
          <w:tab w:val="left" w:pos="1985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обращения, запросы;</w:t>
      </w:r>
    </w:p>
    <w:p w14:paraId="39A2120D" w14:textId="77777777" w:rsidR="00F849E5" w:rsidRPr="003277B1" w:rsidRDefault="00F849E5" w:rsidP="00F849E5">
      <w:pPr>
        <w:pStyle w:val="a5"/>
        <w:widowControl w:val="0"/>
        <w:numPr>
          <w:ilvl w:val="2"/>
          <w:numId w:val="52"/>
        </w:numPr>
        <w:tabs>
          <w:tab w:val="left" w:pos="851"/>
          <w:tab w:val="left" w:pos="1985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доступ к информации о деятельности </w:t>
      </w:r>
      <w:r w:rsidRPr="006167C6">
        <w:t>местной администрации</w:t>
      </w:r>
      <w:r w:rsidRPr="003277B1">
        <w:t>.</w:t>
      </w:r>
    </w:p>
    <w:p w14:paraId="199B5644" w14:textId="77777777" w:rsidR="00F849E5" w:rsidRPr="003277B1" w:rsidRDefault="00F849E5" w:rsidP="00F849E5">
      <w:pPr>
        <w:pStyle w:val="a5"/>
        <w:widowControl w:val="0"/>
        <w:numPr>
          <w:ilvl w:val="2"/>
          <w:numId w:val="53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>пределение объектов сбора обратной связи для внутреннего клиента:</w:t>
      </w:r>
    </w:p>
    <w:p w14:paraId="77492480" w14:textId="77777777" w:rsidR="00F849E5" w:rsidRPr="003277B1" w:rsidRDefault="00F849E5" w:rsidP="00F849E5">
      <w:pPr>
        <w:pStyle w:val="a5"/>
        <w:widowControl w:val="0"/>
        <w:numPr>
          <w:ilvl w:val="2"/>
          <w:numId w:val="54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внутри- и межведомственное взаимодействие;</w:t>
      </w:r>
    </w:p>
    <w:p w14:paraId="4C0A2C60" w14:textId="77777777" w:rsidR="00F849E5" w:rsidRPr="003277B1" w:rsidRDefault="00F849E5" w:rsidP="00F849E5">
      <w:pPr>
        <w:pStyle w:val="a5"/>
        <w:widowControl w:val="0"/>
        <w:numPr>
          <w:ilvl w:val="2"/>
          <w:numId w:val="54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выполнение запросов;</w:t>
      </w:r>
    </w:p>
    <w:p w14:paraId="3D552BAD" w14:textId="77777777" w:rsidR="00F849E5" w:rsidRPr="003277B1" w:rsidRDefault="00F849E5" w:rsidP="00F849E5">
      <w:pPr>
        <w:pStyle w:val="a5"/>
        <w:widowControl w:val="0"/>
        <w:numPr>
          <w:ilvl w:val="2"/>
          <w:numId w:val="54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организация договорной работы (участие в процессах по оформлению </w:t>
      </w:r>
      <w:r w:rsidRPr="003277B1">
        <w:br/>
        <w:t>и исполнению договоров);</w:t>
      </w:r>
    </w:p>
    <w:p w14:paraId="07796CA9" w14:textId="77777777" w:rsidR="00F849E5" w:rsidRPr="003277B1" w:rsidRDefault="00F849E5" w:rsidP="00F849E5">
      <w:pPr>
        <w:pStyle w:val="a5"/>
        <w:widowControl w:val="0"/>
        <w:numPr>
          <w:ilvl w:val="2"/>
          <w:numId w:val="54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организация нормотворческой деятельности (участие в процессах </w:t>
      </w:r>
      <w:r w:rsidRPr="003277B1">
        <w:br/>
        <w:t>по нормотворчеству);</w:t>
      </w:r>
    </w:p>
    <w:p w14:paraId="584A3695" w14:textId="77777777" w:rsidR="00F849E5" w:rsidRPr="003277B1" w:rsidRDefault="00F849E5" w:rsidP="00F849E5">
      <w:pPr>
        <w:pStyle w:val="a5"/>
        <w:widowControl w:val="0"/>
        <w:numPr>
          <w:ilvl w:val="2"/>
          <w:numId w:val="54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отдельные кадровые процессы (адаптация, обучение и др.).</w:t>
      </w:r>
    </w:p>
    <w:p w14:paraId="321CCBE5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н</w:t>
      </w:r>
      <w:r w:rsidRPr="003277B1">
        <w:t xml:space="preserve">азначение ответственного (ответственных) за сбор и анализ обратной связи </w:t>
      </w:r>
      <w:r w:rsidRPr="003277B1">
        <w:br/>
        <w:t>по каждому объекту сбора обратной связи для внешних и внутренних клиентов.</w:t>
      </w:r>
    </w:p>
    <w:p w14:paraId="15C6DAE6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 xml:space="preserve">пределение для каждого объекта программных положений исследования. </w:t>
      </w:r>
    </w:p>
    <w:p w14:paraId="08C860B5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>пределение порядка разработки инструментариев для сбора обратной связи, ответственных за их разработку и сроков разработки.</w:t>
      </w:r>
    </w:p>
    <w:p w14:paraId="0A32A73F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 xml:space="preserve">пределение для каждого объекта периодичности и (или) условий сбора обратной связи (например, периодичность – постоянно, условие – после подачи заявления, получения результата услуги) для каждого канала сбора, метода сбора и категории респондентов. </w:t>
      </w:r>
    </w:p>
    <w:p w14:paraId="5446C4CC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 xml:space="preserve">пределение порядка регистрации, учета и хранения информации, используемой для проведения сбора обратной связи и полученной информации в результате </w:t>
      </w:r>
      <w:r w:rsidRPr="003277B1">
        <w:br/>
      </w:r>
      <w:r w:rsidRPr="003277B1">
        <w:lastRenderedPageBreak/>
        <w:t>его проведения.</w:t>
      </w:r>
    </w:p>
    <w:p w14:paraId="39F8A6B1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о</w:t>
      </w:r>
      <w:r w:rsidRPr="003277B1">
        <w:t xml:space="preserve">пределение для каждого объекта или их группы порядка анализа и принятия решений. </w:t>
      </w:r>
    </w:p>
    <w:p w14:paraId="131FB350" w14:textId="77777777" w:rsidR="00F849E5" w:rsidRPr="003277B1" w:rsidRDefault="00F849E5" w:rsidP="00F849E5">
      <w:pPr>
        <w:pStyle w:val="a5"/>
        <w:widowControl w:val="0"/>
        <w:numPr>
          <w:ilvl w:val="2"/>
          <w:numId w:val="55"/>
        </w:numPr>
        <w:tabs>
          <w:tab w:val="left" w:pos="851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и</w:t>
      </w:r>
      <w:r w:rsidRPr="003277B1">
        <w:t xml:space="preserve">здание распорядительного документа о создании системы обратной связи </w:t>
      </w:r>
      <w:r w:rsidRPr="003277B1">
        <w:br/>
        <w:t>и методики сбора и анализа обратной связи.</w:t>
      </w:r>
    </w:p>
    <w:p w14:paraId="422EC3D4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В рамках проведения оценки созданной в </w:t>
      </w:r>
      <w:r w:rsidRPr="006167C6">
        <w:t>местной администрации</w:t>
      </w:r>
      <w:r w:rsidRPr="003277B1">
        <w:t xml:space="preserve"> системы обратной связи на соответствие принципам и стандартам клиентоцентричности, удовлетворяющей требованиям клиентоцентричности будет считаться система обратной связи, которая предусматривает:</w:t>
      </w:r>
    </w:p>
    <w:p w14:paraId="171B6599" w14:textId="77777777" w:rsidR="00F849E5" w:rsidRPr="003277B1" w:rsidRDefault="00F849E5" w:rsidP="00F849E5">
      <w:pPr>
        <w:pStyle w:val="a5"/>
        <w:widowControl w:val="0"/>
        <w:numPr>
          <w:ilvl w:val="2"/>
          <w:numId w:val="56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постоянный сбор и регулярный анализ обратной связи по объектам, охватывающим все виды взаимодействий </w:t>
      </w:r>
      <w:r w:rsidRPr="006167C6">
        <w:t>местной администрации</w:t>
      </w:r>
      <w:r w:rsidRPr="003277B1">
        <w:t xml:space="preserve"> с клиентом;</w:t>
      </w:r>
    </w:p>
    <w:p w14:paraId="1115604C" w14:textId="77777777" w:rsidR="00F849E5" w:rsidRPr="003277B1" w:rsidRDefault="00F849E5" w:rsidP="00F849E5">
      <w:pPr>
        <w:pStyle w:val="a5"/>
        <w:widowControl w:val="0"/>
        <w:numPr>
          <w:ilvl w:val="2"/>
          <w:numId w:val="56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анонимность сбора данных при проведении репрезентативных исследований;</w:t>
      </w:r>
    </w:p>
    <w:p w14:paraId="7C1C028C" w14:textId="77777777" w:rsidR="00F849E5" w:rsidRPr="003277B1" w:rsidRDefault="00F849E5" w:rsidP="00F849E5">
      <w:pPr>
        <w:pStyle w:val="a5"/>
        <w:widowControl w:val="0"/>
        <w:numPr>
          <w:ilvl w:val="2"/>
          <w:numId w:val="56"/>
        </w:numPr>
        <w:tabs>
          <w:tab w:val="left" w:pos="851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возможность оставить обратную связь во всех точках, где происходит взаимодействие.</w:t>
      </w:r>
    </w:p>
    <w:p w14:paraId="599AA4E0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  <w:tab w:val="left" w:pos="1276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>
        <w:t>М</w:t>
      </w:r>
      <w:r w:rsidRPr="006167C6">
        <w:t>естн</w:t>
      </w:r>
      <w:r>
        <w:t>ая</w:t>
      </w:r>
      <w:r w:rsidRPr="006167C6">
        <w:t xml:space="preserve"> администраци</w:t>
      </w:r>
      <w:r>
        <w:t>я</w:t>
      </w:r>
      <w:r w:rsidRPr="003277B1">
        <w:t xml:space="preserve"> определяет порядок (с какой периодичностью, </w:t>
      </w:r>
      <w:r w:rsidRPr="003277B1">
        <w:br/>
        <w:t xml:space="preserve">в каких случаях и в отношении каких объектов) осуществления активных действий </w:t>
      </w:r>
      <w:r w:rsidRPr="003277B1">
        <w:br/>
        <w:t xml:space="preserve">для сбора обратной связи – например, может предлагать оценить взаимодействие сразу после его окончания, раз в квартал рассылать определенной группе клиентов предложение пройти опрос и т.д. </w:t>
      </w:r>
    </w:p>
    <w:p w14:paraId="1CB4147F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851"/>
          <w:tab w:val="left" w:pos="993"/>
        </w:tabs>
        <w:autoSpaceDE w:val="0"/>
        <w:autoSpaceDN w:val="0"/>
        <w:spacing w:before="1"/>
        <w:ind w:left="0" w:right="103" w:firstLine="567"/>
        <w:contextualSpacing w:val="0"/>
        <w:jc w:val="both"/>
        <w:rPr>
          <w:b/>
        </w:rPr>
      </w:pPr>
      <w:r w:rsidRPr="003277B1">
        <w:rPr>
          <w:b/>
        </w:rPr>
        <w:t>Система внешней обратной связи:</w:t>
      </w:r>
    </w:p>
    <w:p w14:paraId="43830DED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>Система внешней обратной связи предназначена для изучения отношения внешних клиентов к действующим механизмам предоставления услуг, осуществления функций, использования сервисов в целях повышения уровня клиентоцентричности.</w:t>
      </w:r>
    </w:p>
    <w:p w14:paraId="15BA0302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Система внешней обратной связи включает прием (сбор), обработку, анализ обращений и мнений граждан и представителей юридических лиц, направленных в </w:t>
      </w:r>
      <w:r w:rsidRPr="006167C6">
        <w:t>местн</w:t>
      </w:r>
      <w:r>
        <w:t>ую</w:t>
      </w:r>
      <w:r w:rsidRPr="006167C6">
        <w:t xml:space="preserve"> администраци</w:t>
      </w:r>
      <w:r>
        <w:t>ю</w:t>
      </w:r>
      <w:r w:rsidRPr="003277B1">
        <w:t xml:space="preserve"> в устной или письменной форме посредством:</w:t>
      </w:r>
    </w:p>
    <w:p w14:paraId="1C122943" w14:textId="1E2A3598" w:rsidR="00F849E5" w:rsidRPr="00D6572E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  <w:rPr>
          <w:color w:val="FF0000"/>
        </w:rPr>
      </w:pPr>
      <w:r w:rsidRPr="006167C6">
        <w:t>направления обращения по почтовому адресу местной администрации (19</w:t>
      </w:r>
      <w:r w:rsidR="00892688">
        <w:t>2148</w:t>
      </w:r>
      <w:r w:rsidRPr="006167C6">
        <w:t xml:space="preserve">, </w:t>
      </w:r>
      <w:r w:rsidR="002B2144" w:rsidRPr="00D6572E">
        <w:rPr>
          <w:color w:val="FF0000"/>
        </w:rPr>
        <w:t>г.</w:t>
      </w:r>
      <w:r w:rsidRPr="00D6572E">
        <w:rPr>
          <w:color w:val="FF0000"/>
        </w:rPr>
        <w:t xml:space="preserve">Санкт-Петербург, </w:t>
      </w:r>
      <w:r w:rsidR="00892688" w:rsidRPr="00D6572E">
        <w:rPr>
          <w:color w:val="FF0000"/>
        </w:rPr>
        <w:t>ул.Седова, д.19</w:t>
      </w:r>
      <w:r w:rsidRPr="00D6572E">
        <w:rPr>
          <w:color w:val="FF0000"/>
        </w:rPr>
        <w:t>);</w:t>
      </w:r>
    </w:p>
    <w:p w14:paraId="7FC5B864" w14:textId="77777777" w:rsidR="00F849E5" w:rsidRPr="006167C6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6167C6">
        <w:t>прямого обращения в местную администрацию посредством личного приема;</w:t>
      </w:r>
    </w:p>
    <w:p w14:paraId="5F3FD85A" w14:textId="77777777" w:rsidR="00F849E5" w:rsidRPr="006167C6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6167C6">
        <w:t>направления обращения посредством ПОС;</w:t>
      </w:r>
    </w:p>
    <w:p w14:paraId="2F5BD0A2" w14:textId="415C1A05" w:rsidR="00F849E5" w:rsidRPr="006167C6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6167C6">
        <w:t>направления сообщения в официальной группе местной администрации</w:t>
      </w:r>
      <w:r w:rsidRPr="006167C6">
        <w:br/>
        <w:t>в социальной сети «ВКонтакте</w:t>
      </w:r>
      <w:r w:rsidRPr="00D6572E">
        <w:rPr>
          <w:color w:val="FF0000"/>
        </w:rPr>
        <w:t>» (https://vk.com/</w:t>
      </w:r>
      <w:r w:rsidR="00336457">
        <w:rPr>
          <w:color w:val="FF0000"/>
          <w:lang w:val="en-US"/>
        </w:rPr>
        <w:t>monevskayazastava</w:t>
      </w:r>
      <w:r w:rsidRPr="00D6572E">
        <w:rPr>
          <w:color w:val="FF0000"/>
        </w:rPr>
        <w:t>);</w:t>
      </w:r>
    </w:p>
    <w:p w14:paraId="705FABD1" w14:textId="77777777" w:rsidR="00F849E5" w:rsidRPr="003277B1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Направления обращения через раздел «Сообщить о проблеме» на портале </w:t>
      </w:r>
      <w:r w:rsidRPr="003277B1">
        <w:br/>
        <w:t>«Наш СПб»;</w:t>
      </w:r>
    </w:p>
    <w:p w14:paraId="214F7062" w14:textId="77777777" w:rsidR="00F849E5" w:rsidRPr="003277B1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участия в опросах посредством ЕПГУ и РПГУ с размещением ссылки </w:t>
      </w:r>
      <w:r w:rsidRPr="003277B1">
        <w:br/>
        <w:t xml:space="preserve">на открытые опросы на официальном сайте </w:t>
      </w:r>
      <w:r w:rsidRPr="006167C6">
        <w:t>местной администрации</w:t>
      </w:r>
      <w:r w:rsidRPr="003277B1">
        <w:t>;</w:t>
      </w:r>
    </w:p>
    <w:p w14:paraId="7F971206" w14:textId="77777777" w:rsidR="00F849E5" w:rsidRPr="003277B1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>участия в опросах, размещенных на официальной странице</w:t>
      </w:r>
      <w:r>
        <w:t xml:space="preserve"> </w:t>
      </w:r>
      <w:r w:rsidRPr="006167C6">
        <w:t>местной администрации</w:t>
      </w:r>
      <w:r>
        <w:t xml:space="preserve"> </w:t>
      </w:r>
      <w:r w:rsidRPr="003277B1">
        <w:t xml:space="preserve">в социальной сети «ВКонтакте» и в каналах </w:t>
      </w:r>
      <w:r w:rsidRPr="006167C6">
        <w:t>местной администрации</w:t>
      </w:r>
      <w:r w:rsidRPr="003277B1">
        <w:t xml:space="preserve"> в мессенджерах;</w:t>
      </w:r>
    </w:p>
    <w:p w14:paraId="619B79BF" w14:textId="77777777" w:rsidR="00F849E5" w:rsidRPr="003277B1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участия внешних клиентов в специальных мероприятиях, предназначенных </w:t>
      </w:r>
      <w:r w:rsidRPr="003277B1">
        <w:br/>
        <w:t xml:space="preserve">для сбора мнений по вопросам функционирования </w:t>
      </w:r>
      <w:r w:rsidRPr="006167C6">
        <w:t>местной администрации</w:t>
      </w:r>
      <w:r w:rsidRPr="003277B1">
        <w:t>;</w:t>
      </w:r>
    </w:p>
    <w:p w14:paraId="249A811C" w14:textId="4800DD07" w:rsidR="00F849E5" w:rsidRPr="003277B1" w:rsidRDefault="00F849E5" w:rsidP="00F849E5">
      <w:pPr>
        <w:pStyle w:val="a5"/>
        <w:numPr>
          <w:ilvl w:val="0"/>
          <w:numId w:val="41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обращения на горячую линию </w:t>
      </w:r>
      <w:r w:rsidRPr="006167C6">
        <w:t>местной администрации</w:t>
      </w:r>
      <w:r w:rsidRPr="003277B1">
        <w:t xml:space="preserve"> по телефону:</w:t>
      </w:r>
      <w:r w:rsidRPr="003277B1">
        <w:br/>
      </w:r>
      <w:r w:rsidR="006315BB">
        <w:t>(</w:t>
      </w:r>
      <w:r w:rsidRPr="005868B3">
        <w:t>812</w:t>
      </w:r>
      <w:r w:rsidR="006315BB">
        <w:t>) 365 19 49</w:t>
      </w:r>
      <w:r w:rsidRPr="005868B3">
        <w:t>)</w:t>
      </w:r>
      <w:r w:rsidRPr="003277B1">
        <w:rPr>
          <w:i/>
        </w:rPr>
        <w:t>.</w:t>
      </w:r>
    </w:p>
    <w:p w14:paraId="5657D827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418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Для сбора обратной связи от потребителей услуг, пользователей сервисов </w:t>
      </w:r>
      <w:r w:rsidRPr="003277B1">
        <w:br/>
        <w:t xml:space="preserve">и лиц, взаимодействующих с </w:t>
      </w:r>
      <w:r w:rsidRPr="006167C6">
        <w:t>местной администрации</w:t>
      </w:r>
      <w:r w:rsidRPr="003277B1">
        <w:t xml:space="preserve"> как непосредственно, так и через участие в мероприятиях, организованных </w:t>
      </w:r>
      <w:r w:rsidRPr="006167C6">
        <w:t>местной администраци</w:t>
      </w:r>
      <w:r>
        <w:t>ей</w:t>
      </w:r>
      <w:r w:rsidRPr="003277B1">
        <w:t>, дополнительно могут использоваться иные информационные ресурсы.</w:t>
      </w:r>
    </w:p>
    <w:p w14:paraId="030C26DD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851"/>
          <w:tab w:val="left" w:pos="993"/>
        </w:tabs>
        <w:autoSpaceDE w:val="0"/>
        <w:autoSpaceDN w:val="0"/>
        <w:spacing w:before="1"/>
        <w:ind w:left="0" w:right="103" w:firstLine="567"/>
        <w:contextualSpacing w:val="0"/>
        <w:jc w:val="both"/>
        <w:rPr>
          <w:b/>
        </w:rPr>
      </w:pPr>
      <w:r w:rsidRPr="003277B1">
        <w:rPr>
          <w:b/>
        </w:rPr>
        <w:t>Система внутренней обратной связи:</w:t>
      </w:r>
    </w:p>
    <w:p w14:paraId="043BA5D6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before="1"/>
        <w:ind w:left="0" w:right="103" w:firstLine="567"/>
        <w:contextualSpacing w:val="0"/>
        <w:jc w:val="both"/>
      </w:pPr>
      <w:r w:rsidRPr="003277B1">
        <w:t xml:space="preserve">Система внутренней обратной связи предназначена для изучения отношения сотрудников </w:t>
      </w:r>
      <w:r w:rsidRPr="006167C6">
        <w:t>местной администрации</w:t>
      </w:r>
      <w:r w:rsidRPr="003277B1">
        <w:t xml:space="preserve">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клиентоцентричности </w:t>
      </w:r>
      <w:r w:rsidRPr="006167C6">
        <w:t>местной администрации</w:t>
      </w:r>
      <w:r w:rsidRPr="003277B1">
        <w:t>.</w:t>
      </w:r>
    </w:p>
    <w:p w14:paraId="7F55A309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contextualSpacing w:val="0"/>
        <w:jc w:val="both"/>
      </w:pPr>
      <w:r w:rsidRPr="003277B1">
        <w:lastRenderedPageBreak/>
        <w:t xml:space="preserve">Система внутренней обратной связи включает прием (сбор), обработку </w:t>
      </w:r>
      <w:r w:rsidRPr="003277B1">
        <w:br/>
        <w:t xml:space="preserve">и анализ обращений и мнений сотрудников </w:t>
      </w:r>
      <w:r w:rsidRPr="006167C6">
        <w:t>местной администрации</w:t>
      </w:r>
      <w:r w:rsidRPr="003277B1">
        <w:t xml:space="preserve"> в устной или письменной форме:</w:t>
      </w:r>
    </w:p>
    <w:p w14:paraId="135C8C1F" w14:textId="76B7B1DF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направление обращения по адресу электронной почты </w:t>
      </w:r>
      <w:r w:rsidRPr="006167C6">
        <w:t>местной администрации</w:t>
      </w:r>
      <w:r w:rsidRPr="003277B1">
        <w:t xml:space="preserve">, предусмотренному для сотрудников </w:t>
      </w:r>
      <w:r w:rsidRPr="00D6572E">
        <w:rPr>
          <w:color w:val="FF0000"/>
        </w:rPr>
        <w:t>(</w:t>
      </w:r>
      <w:r w:rsidRPr="00D6572E">
        <w:rPr>
          <w:color w:val="FF0000"/>
          <w:lang w:val="en-US"/>
        </w:rPr>
        <w:t>m</w:t>
      </w:r>
      <w:r w:rsidR="002B2144" w:rsidRPr="00D6572E">
        <w:rPr>
          <w:color w:val="FF0000"/>
          <w:lang w:val="en-US"/>
        </w:rPr>
        <w:t>ozastava</w:t>
      </w:r>
      <w:r w:rsidR="002B2144" w:rsidRPr="00D6572E">
        <w:rPr>
          <w:color w:val="FF0000"/>
        </w:rPr>
        <w:t>49</w:t>
      </w:r>
      <w:r w:rsidRPr="00D6572E">
        <w:rPr>
          <w:color w:val="FF0000"/>
        </w:rPr>
        <w:t>@</w:t>
      </w:r>
      <w:r w:rsidR="002B2144" w:rsidRPr="00D6572E">
        <w:rPr>
          <w:color w:val="FF0000"/>
          <w:lang w:val="en-US"/>
        </w:rPr>
        <w:t>bk</w:t>
      </w:r>
      <w:r w:rsidRPr="00D6572E">
        <w:rPr>
          <w:color w:val="FF0000"/>
        </w:rPr>
        <w:t>.</w:t>
      </w:r>
      <w:r w:rsidRPr="00D6572E">
        <w:rPr>
          <w:color w:val="FF0000"/>
          <w:lang w:val="en-US"/>
        </w:rPr>
        <w:t>ru</w:t>
      </w:r>
      <w:r w:rsidRPr="00D6572E">
        <w:rPr>
          <w:color w:val="FF0000"/>
        </w:rPr>
        <w:t>);</w:t>
      </w:r>
    </w:p>
    <w:p w14:paraId="60782F31" w14:textId="77777777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направление обращения через физический почтовый ящик, размещенный </w:t>
      </w:r>
      <w:r w:rsidRPr="003277B1">
        <w:br/>
        <w:t xml:space="preserve">в здании </w:t>
      </w:r>
      <w:r w:rsidRPr="006167C6">
        <w:t>местной администрации</w:t>
      </w:r>
      <w:r w:rsidRPr="003277B1">
        <w:t>;</w:t>
      </w:r>
    </w:p>
    <w:p w14:paraId="7DB751E6" w14:textId="77777777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направление обращения через внутренний портал </w:t>
      </w:r>
      <w:r w:rsidRPr="006167C6">
        <w:t>местной администрации</w:t>
      </w:r>
      <w:r w:rsidRPr="003277B1">
        <w:t>;</w:t>
      </w:r>
    </w:p>
    <w:p w14:paraId="7CCDE25B" w14:textId="77777777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личное или онлайн-обращение к </w:t>
      </w:r>
      <w:r>
        <w:t>главе местной администрации</w:t>
      </w:r>
      <w:r w:rsidRPr="003277B1">
        <w:t>, заместител</w:t>
      </w:r>
      <w:r>
        <w:t>ю</w:t>
      </w:r>
      <w:r w:rsidRPr="003277B1">
        <w:t xml:space="preserve"> </w:t>
      </w:r>
      <w:r>
        <w:t>главы местной администрации</w:t>
      </w:r>
      <w:r w:rsidRPr="003277B1">
        <w:t xml:space="preserve">, </w:t>
      </w:r>
      <w:r>
        <w:rPr>
          <w:lang w:val="en-US"/>
        </w:rPr>
        <w:t>c</w:t>
      </w:r>
      <w:r>
        <w:t xml:space="preserve">сотрудникам </w:t>
      </w:r>
      <w:r w:rsidRPr="006167C6">
        <w:t>местной администрации</w:t>
      </w:r>
      <w:r w:rsidRPr="003277B1">
        <w:t>;</w:t>
      </w:r>
    </w:p>
    <w:p w14:paraId="0171BC5E" w14:textId="77777777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личное или онлайн-обращение к специалисту, ответственному </w:t>
      </w:r>
      <w:r w:rsidRPr="003277B1">
        <w:br/>
        <w:t xml:space="preserve">за корпоративную культуру </w:t>
      </w:r>
      <w:r w:rsidRPr="006167C6">
        <w:t>местной администрации</w:t>
      </w:r>
      <w:r>
        <w:t xml:space="preserve"> (при его наличии)</w:t>
      </w:r>
      <w:r w:rsidRPr="003277B1">
        <w:t>;</w:t>
      </w:r>
    </w:p>
    <w:p w14:paraId="035406A4" w14:textId="77777777" w:rsidR="00F849E5" w:rsidRPr="003277B1" w:rsidRDefault="00F849E5" w:rsidP="00F849E5">
      <w:pPr>
        <w:pStyle w:val="a5"/>
        <w:numPr>
          <w:ilvl w:val="0"/>
          <w:numId w:val="42"/>
        </w:numPr>
        <w:tabs>
          <w:tab w:val="left" w:pos="851"/>
          <w:tab w:val="left" w:pos="993"/>
          <w:tab w:val="left" w:pos="1701"/>
        </w:tabs>
        <w:spacing w:after="160"/>
        <w:ind w:left="0" w:firstLine="567"/>
        <w:jc w:val="both"/>
      </w:pPr>
      <w:r w:rsidRPr="003277B1">
        <w:t xml:space="preserve">участие в опросах, распространяемых через внутренние информационные ресурсы </w:t>
      </w:r>
      <w:r w:rsidRPr="006167C6">
        <w:t>местной администрации</w:t>
      </w:r>
      <w:r w:rsidRPr="003277B1">
        <w:t>.</w:t>
      </w:r>
    </w:p>
    <w:p w14:paraId="498F86AA" w14:textId="77777777" w:rsidR="00F849E5" w:rsidRPr="003277B1" w:rsidRDefault="00F849E5" w:rsidP="00F849E5">
      <w:pPr>
        <w:spacing w:before="1"/>
        <w:ind w:right="103"/>
        <w:jc w:val="both"/>
      </w:pPr>
    </w:p>
    <w:p w14:paraId="222DF8DE" w14:textId="77777777" w:rsidR="00F849E5" w:rsidRPr="003277B1" w:rsidRDefault="00F849E5" w:rsidP="00F849E5">
      <w:pPr>
        <w:pStyle w:val="a5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right="104" w:firstLine="567"/>
        <w:contextualSpacing w:val="0"/>
        <w:jc w:val="both"/>
        <w:rPr>
          <w:b/>
        </w:rPr>
      </w:pPr>
      <w:r w:rsidRPr="003277B1">
        <w:rPr>
          <w:b/>
        </w:rPr>
        <w:t>Общие требования к сбору обратной связи и</w:t>
      </w:r>
      <w:r>
        <w:rPr>
          <w:b/>
        </w:rPr>
        <w:t xml:space="preserve"> </w:t>
      </w:r>
      <w:r w:rsidRPr="003277B1">
        <w:rPr>
          <w:b/>
        </w:rPr>
        <w:t>проведению опросов</w:t>
      </w:r>
    </w:p>
    <w:p w14:paraId="58B1245B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851"/>
          <w:tab w:val="left" w:pos="993"/>
        </w:tabs>
        <w:autoSpaceDE w:val="0"/>
        <w:autoSpaceDN w:val="0"/>
        <w:ind w:left="0" w:right="104" w:firstLine="567"/>
        <w:contextualSpacing w:val="0"/>
        <w:jc w:val="both"/>
        <w:rPr>
          <w:b/>
        </w:rPr>
      </w:pPr>
      <w:r w:rsidRPr="003277B1">
        <w:rPr>
          <w:b/>
        </w:rPr>
        <w:t>Система обратной связи:</w:t>
      </w:r>
    </w:p>
    <w:p w14:paraId="1ECC8A62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both"/>
      </w:pPr>
      <w:r w:rsidRPr="003277B1">
        <w:t xml:space="preserve">Для получения оперативной информации об уровне удовлетворенности процессом взаимодействия с </w:t>
      </w:r>
      <w:r w:rsidRPr="006167C6">
        <w:t>местной администраци</w:t>
      </w:r>
      <w:r>
        <w:t>ей</w:t>
      </w:r>
      <w:r w:rsidRPr="003277B1">
        <w:t xml:space="preserve"> в целом и в процессе получения услуг могут проводиться следующие опросы:</w:t>
      </w:r>
    </w:p>
    <w:p w14:paraId="27E5847B" w14:textId="77777777" w:rsidR="00F849E5" w:rsidRPr="003277B1" w:rsidRDefault="00F849E5" w:rsidP="00F849E5">
      <w:pPr>
        <w:pStyle w:val="a5"/>
        <w:numPr>
          <w:ilvl w:val="0"/>
          <w:numId w:val="44"/>
        </w:numPr>
        <w:tabs>
          <w:tab w:val="left" w:pos="709"/>
        </w:tabs>
        <w:spacing w:after="160"/>
        <w:ind w:left="0" w:firstLine="567"/>
        <w:jc w:val="both"/>
      </w:pPr>
      <w:r w:rsidRPr="003277B1">
        <w:t xml:space="preserve">оценка уровня удовлетворенности предоставляемой услугой непосредственно после ее получения: ссылка на проведение опроса размещается одновременно </w:t>
      </w:r>
      <w:r w:rsidRPr="003277B1">
        <w:br/>
        <w:t>с электронным ответом о предоставлении услуги либо направляется на электронную почту пользователя;</w:t>
      </w:r>
    </w:p>
    <w:p w14:paraId="2B1822F9" w14:textId="77777777" w:rsidR="00F849E5" w:rsidRPr="003277B1" w:rsidRDefault="00F849E5" w:rsidP="00F849E5">
      <w:pPr>
        <w:pStyle w:val="a5"/>
        <w:numPr>
          <w:ilvl w:val="0"/>
          <w:numId w:val="44"/>
        </w:numPr>
        <w:tabs>
          <w:tab w:val="left" w:pos="709"/>
        </w:tabs>
        <w:spacing w:after="160"/>
        <w:ind w:left="0" w:firstLine="567"/>
        <w:jc w:val="both"/>
      </w:pPr>
      <w:r w:rsidRPr="003277B1">
        <w:t xml:space="preserve">общая оценка деятельности </w:t>
      </w:r>
      <w:r w:rsidRPr="006167C6">
        <w:t>местной администрации</w:t>
      </w:r>
      <w:r w:rsidRPr="003277B1">
        <w:t xml:space="preserve">: ссылка на проведение опроса размещается на сайте </w:t>
      </w:r>
      <w:r w:rsidRPr="006167C6">
        <w:t>местной администрации</w:t>
      </w:r>
      <w:r w:rsidRPr="003277B1">
        <w:t>;</w:t>
      </w:r>
    </w:p>
    <w:p w14:paraId="58027E73" w14:textId="77777777" w:rsidR="00F849E5" w:rsidRPr="003277B1" w:rsidRDefault="00F849E5" w:rsidP="00F849E5">
      <w:pPr>
        <w:pStyle w:val="a5"/>
        <w:numPr>
          <w:ilvl w:val="0"/>
          <w:numId w:val="44"/>
        </w:numPr>
        <w:tabs>
          <w:tab w:val="left" w:pos="709"/>
        </w:tabs>
        <w:spacing w:after="160"/>
        <w:ind w:left="0" w:firstLine="567"/>
        <w:jc w:val="both"/>
      </w:pPr>
      <w:r w:rsidRPr="003277B1">
        <w:t>онлайн- или офлайн-опрос пользователей (клиентов) по углубленной схеме сбора информации: в случае выявления значительного числа проблем и высокого уровня неудовлетворенности.</w:t>
      </w:r>
    </w:p>
    <w:p w14:paraId="72B9F35E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both"/>
      </w:pPr>
      <w:r w:rsidRPr="003277B1">
        <w:t>С целью разработки планов по совершенствованию цифровых сервисов могут проводиться сбор информации и опросы по следующим параметрам:</w:t>
      </w:r>
    </w:p>
    <w:p w14:paraId="62BA4512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динамика числа пользователей сервиса за отчетный период;</w:t>
      </w:r>
    </w:p>
    <w:p w14:paraId="1EF8C159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уровень удовлетворенности сервисом со стороны потребителей;</w:t>
      </w:r>
    </w:p>
    <w:p w14:paraId="481E25D5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доступность, понятность, удобство сервиса;</w:t>
      </w:r>
    </w:p>
    <w:p w14:paraId="479E468D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оперативность сервиса;</w:t>
      </w:r>
    </w:p>
    <w:p w14:paraId="1E0577D3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лояльность потребителя (готовность рекомендовать сервис друзьям и знакомым);</w:t>
      </w:r>
    </w:p>
    <w:p w14:paraId="52D2A302" w14:textId="77777777" w:rsidR="00F849E5" w:rsidRPr="003277B1" w:rsidRDefault="00F849E5" w:rsidP="00F849E5">
      <w:pPr>
        <w:pStyle w:val="a5"/>
        <w:numPr>
          <w:ilvl w:val="0"/>
          <w:numId w:val="45"/>
        </w:numPr>
        <w:tabs>
          <w:tab w:val="left" w:pos="709"/>
        </w:tabs>
        <w:spacing w:after="160"/>
        <w:ind w:left="0" w:firstLine="567"/>
        <w:jc w:val="both"/>
      </w:pPr>
      <w:r w:rsidRPr="003277B1">
        <w:t>предложения пользователей по возможным изменениям сервиса.</w:t>
      </w:r>
    </w:p>
    <w:p w14:paraId="75C456E5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</w:pPr>
      <w:r w:rsidRPr="003277B1">
        <w:t xml:space="preserve">С целью повышения клиентоцентричности деятельности </w:t>
      </w:r>
      <w:r w:rsidRPr="006167C6">
        <w:t>местной администрации</w:t>
      </w:r>
      <w:r>
        <w:t xml:space="preserve"> </w:t>
      </w:r>
      <w:r w:rsidRPr="003277B1">
        <w:t>по реализации государственных функций могут проводиться опросы целевой аудитории, направленные на:</w:t>
      </w:r>
    </w:p>
    <w:p w14:paraId="084680DD" w14:textId="77777777" w:rsidR="00F849E5" w:rsidRPr="003277B1" w:rsidRDefault="00F849E5" w:rsidP="00F849E5">
      <w:pPr>
        <w:pStyle w:val="a5"/>
        <w:numPr>
          <w:ilvl w:val="0"/>
          <w:numId w:val="46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>понимание потребностей целевой аудитории, проверку гипотез в отношении целевой аудитории;</w:t>
      </w:r>
    </w:p>
    <w:p w14:paraId="13CA4088" w14:textId="77777777" w:rsidR="00F849E5" w:rsidRPr="003277B1" w:rsidRDefault="00F849E5" w:rsidP="00F849E5">
      <w:pPr>
        <w:pStyle w:val="a5"/>
        <w:numPr>
          <w:ilvl w:val="0"/>
          <w:numId w:val="46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оценку уровня удовлетворенности клиентами мероприятиями </w:t>
      </w:r>
      <w:r w:rsidRPr="006167C6">
        <w:t>местной администрации</w:t>
      </w:r>
      <w:r w:rsidRPr="003277B1">
        <w:t>, направленными на целевую аудиторию, и отдельными параметрами таких мероприятий (содержание, условия проведения, качество организации и др.);</w:t>
      </w:r>
    </w:p>
    <w:p w14:paraId="511A5542" w14:textId="77777777" w:rsidR="00F849E5" w:rsidRPr="003277B1" w:rsidRDefault="00F849E5" w:rsidP="00F849E5">
      <w:pPr>
        <w:pStyle w:val="a5"/>
        <w:numPr>
          <w:ilvl w:val="0"/>
          <w:numId w:val="46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сбор предложений по развитию и совершенствованию деятельности </w:t>
      </w:r>
      <w:r w:rsidRPr="003277B1">
        <w:br/>
      </w:r>
      <w:r w:rsidRPr="006167C6">
        <w:t>местной администрации</w:t>
      </w:r>
      <w:r w:rsidRPr="003277B1">
        <w:t>;</w:t>
      </w:r>
    </w:p>
    <w:p w14:paraId="7A459320" w14:textId="77777777" w:rsidR="00F849E5" w:rsidRPr="003277B1" w:rsidRDefault="00F849E5" w:rsidP="00F849E5">
      <w:pPr>
        <w:pStyle w:val="a5"/>
        <w:numPr>
          <w:ilvl w:val="0"/>
          <w:numId w:val="46"/>
        </w:numPr>
        <w:tabs>
          <w:tab w:val="left" w:pos="709"/>
          <w:tab w:val="left" w:pos="1701"/>
        </w:tabs>
        <w:spacing w:after="160"/>
        <w:ind w:left="0" w:firstLine="567"/>
        <w:jc w:val="both"/>
      </w:pPr>
      <w:r w:rsidRPr="003277B1">
        <w:t xml:space="preserve">оценку эффективности деятельности </w:t>
      </w:r>
      <w:r w:rsidRPr="006167C6">
        <w:t>местной администрации</w:t>
      </w:r>
      <w:r w:rsidRPr="003277B1">
        <w:t xml:space="preserve">, влияния результатов деятельности </w:t>
      </w:r>
      <w:r w:rsidRPr="006167C6">
        <w:t>местной администрации</w:t>
      </w:r>
      <w:r w:rsidRPr="003277B1">
        <w:t xml:space="preserve"> на улучшение качества жизни целевой аудитории.</w:t>
      </w:r>
    </w:p>
    <w:p w14:paraId="5A2A1DC5" w14:textId="77777777" w:rsidR="00F849E5" w:rsidRPr="003277B1" w:rsidRDefault="00F849E5" w:rsidP="00F849E5">
      <w:pPr>
        <w:pStyle w:val="a5"/>
        <w:numPr>
          <w:ilvl w:val="2"/>
          <w:numId w:val="30"/>
        </w:numPr>
        <w:tabs>
          <w:tab w:val="left" w:pos="851"/>
          <w:tab w:val="left" w:pos="1134"/>
        </w:tabs>
        <w:spacing w:after="160"/>
        <w:ind w:left="0" w:firstLine="567"/>
        <w:jc w:val="both"/>
      </w:pPr>
      <w:r w:rsidRPr="003277B1">
        <w:lastRenderedPageBreak/>
        <w:t>Опросы внешних и внутренних клиентов проводятся с соблюдением максимально возможного уровня анонимности. При отсутствии обеспечения данного параметра невозможно получение репрезентативной и достоверной информации.</w:t>
      </w:r>
    </w:p>
    <w:p w14:paraId="1CC5052E" w14:textId="77777777" w:rsidR="00F849E5" w:rsidRPr="003277B1" w:rsidRDefault="00F849E5" w:rsidP="00F849E5">
      <w:pPr>
        <w:pStyle w:val="a5"/>
        <w:numPr>
          <w:ilvl w:val="2"/>
          <w:numId w:val="30"/>
        </w:numPr>
        <w:tabs>
          <w:tab w:val="left" w:pos="851"/>
          <w:tab w:val="left" w:pos="1134"/>
        </w:tabs>
        <w:spacing w:after="160"/>
        <w:ind w:left="0" w:firstLine="567"/>
        <w:jc w:val="both"/>
      </w:pPr>
      <w:r w:rsidRPr="003277B1">
        <w:t>При подготовке анкет для опросов могут использоваться типовые анкеты.</w:t>
      </w:r>
    </w:p>
    <w:p w14:paraId="4D647DCB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851"/>
          <w:tab w:val="left" w:pos="993"/>
        </w:tabs>
        <w:autoSpaceDE w:val="0"/>
        <w:autoSpaceDN w:val="0"/>
        <w:ind w:left="0" w:right="104" w:firstLine="567"/>
        <w:contextualSpacing w:val="0"/>
        <w:jc w:val="both"/>
        <w:rPr>
          <w:b/>
        </w:rPr>
      </w:pPr>
      <w:r w:rsidRPr="003277B1">
        <w:rPr>
          <w:b/>
        </w:rPr>
        <w:t>Система внешней обратной связи:</w:t>
      </w:r>
    </w:p>
    <w:p w14:paraId="233AA48C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Опросы, проводимые </w:t>
      </w:r>
      <w:r w:rsidRPr="006167C6">
        <w:t>местной администраци</w:t>
      </w:r>
      <w:r>
        <w:t>ей</w:t>
      </w:r>
      <w:r w:rsidRPr="003277B1">
        <w:t xml:space="preserve"> в рамках сбора внешней обратной связи, подразделяются на онлайн и офлайн опросы. Опросы проводятся в целях определения уровня удовлетворенности внешнего клиента результатами исполнения полномочий </w:t>
      </w:r>
      <w:r w:rsidRPr="006167C6">
        <w:t>местной администрации</w:t>
      </w:r>
      <w:r w:rsidRPr="003277B1">
        <w:t xml:space="preserve">, в том числе процессом взаимодействия с </w:t>
      </w:r>
      <w:r w:rsidRPr="006167C6">
        <w:t>местной администраци</w:t>
      </w:r>
      <w:r>
        <w:t>ей</w:t>
      </w:r>
      <w:r w:rsidRPr="003277B1">
        <w:t xml:space="preserve"> в целом</w:t>
      </w:r>
      <w:r>
        <w:t xml:space="preserve"> </w:t>
      </w:r>
      <w:r w:rsidRPr="003277B1">
        <w:t>и отдельными параметрами этого взаимодействия.</w:t>
      </w:r>
    </w:p>
    <w:p w14:paraId="1BC7537F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После непосредственного взаимодействия с внешним клиентом, в частности при проведении личного приема в </w:t>
      </w:r>
      <w:r w:rsidRPr="006167C6">
        <w:t>местной администрации</w:t>
      </w:r>
      <w:r w:rsidRPr="003277B1">
        <w:t xml:space="preserve">, мероприятий в рамках деятельности </w:t>
      </w:r>
      <w:r w:rsidRPr="006167C6">
        <w:t>местной администрации</w:t>
      </w:r>
      <w:r w:rsidRPr="003277B1">
        <w:t xml:space="preserve"> в местах осуществления деятельности внешних клиентов, проводятся офлайн опросы посредством заполнения опросного листа. В случае онлайн взаимодействия с внешним клиентом указанный опрос проводится онлайн посредством направления опросного листа/анкеты по адресам электронной почты конкретного внешнего клиента.</w:t>
      </w:r>
    </w:p>
    <w:p w14:paraId="48DAF14C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>
        <w:t>М</w:t>
      </w:r>
      <w:r w:rsidRPr="006167C6">
        <w:t>естн</w:t>
      </w:r>
      <w:r>
        <w:t>ая</w:t>
      </w:r>
      <w:r w:rsidRPr="006167C6">
        <w:t xml:space="preserve"> администраци</w:t>
      </w:r>
      <w:r>
        <w:t>я</w:t>
      </w:r>
      <w:r w:rsidRPr="003277B1">
        <w:t xml:space="preserve"> не реже 1 раза в год проводятся опросы </w:t>
      </w:r>
      <w:r w:rsidRPr="003277B1">
        <w:br/>
        <w:t>по углубленной схеме сбора информации. Такие опросы проводятся онлайн посредством размещения электронной анкеты на:</w:t>
      </w:r>
    </w:p>
    <w:p w14:paraId="1267D95D" w14:textId="77777777" w:rsidR="00F849E5" w:rsidRPr="003277B1" w:rsidRDefault="00F849E5" w:rsidP="00F849E5">
      <w:pPr>
        <w:pStyle w:val="a5"/>
        <w:widowControl w:val="0"/>
        <w:numPr>
          <w:ilvl w:val="3"/>
          <w:numId w:val="47"/>
        </w:numPr>
        <w:tabs>
          <w:tab w:val="left" w:pos="709"/>
          <w:tab w:val="left" w:pos="1134"/>
          <w:tab w:val="left" w:pos="1701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официальном сайте </w:t>
      </w:r>
      <w:r w:rsidRPr="006167C6">
        <w:t>местной администрации</w:t>
      </w:r>
      <w:r>
        <w:t>;</w:t>
      </w:r>
    </w:p>
    <w:p w14:paraId="350A75B7" w14:textId="77777777" w:rsidR="00F849E5" w:rsidRPr="003277B1" w:rsidRDefault="00F849E5" w:rsidP="00F849E5">
      <w:pPr>
        <w:pStyle w:val="a5"/>
        <w:widowControl w:val="0"/>
        <w:numPr>
          <w:ilvl w:val="3"/>
          <w:numId w:val="47"/>
        </w:numPr>
        <w:tabs>
          <w:tab w:val="left" w:pos="709"/>
          <w:tab w:val="left" w:pos="1134"/>
          <w:tab w:val="left" w:pos="1701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официальных страницах </w:t>
      </w:r>
      <w:r w:rsidRPr="006167C6">
        <w:t>местной администрации</w:t>
      </w:r>
      <w:r w:rsidRPr="003277B1">
        <w:t xml:space="preserve"> в социальной сети «ВКонтакте»</w:t>
      </w:r>
      <w:r w:rsidRPr="003277B1">
        <w:rPr>
          <w:i/>
        </w:rPr>
        <w:t>;</w:t>
      </w:r>
    </w:p>
    <w:p w14:paraId="6D52B868" w14:textId="77777777" w:rsidR="00F849E5" w:rsidRPr="003277B1" w:rsidRDefault="00F849E5" w:rsidP="00F849E5">
      <w:pPr>
        <w:pStyle w:val="a5"/>
        <w:widowControl w:val="0"/>
        <w:numPr>
          <w:ilvl w:val="3"/>
          <w:numId w:val="47"/>
        </w:numPr>
        <w:tabs>
          <w:tab w:val="left" w:pos="709"/>
          <w:tab w:val="left" w:pos="1134"/>
          <w:tab w:val="left" w:pos="1701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официальных каналах </w:t>
      </w:r>
      <w:r w:rsidRPr="006167C6">
        <w:t>местной администрации</w:t>
      </w:r>
      <w:r w:rsidRPr="003277B1">
        <w:t xml:space="preserve"> в мессенджерах</w:t>
      </w:r>
      <w:r w:rsidRPr="003277B1">
        <w:rPr>
          <w:i/>
        </w:rPr>
        <w:t>.</w:t>
      </w:r>
    </w:p>
    <w:p w14:paraId="19796033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Указанные опросы предполагают максимально возможный уровень анонимности проведения опроса.</w:t>
      </w:r>
    </w:p>
    <w:p w14:paraId="606C4617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Информация, поступающая в </w:t>
      </w:r>
      <w:r w:rsidRPr="006167C6">
        <w:t>местн</w:t>
      </w:r>
      <w:r>
        <w:t>ую</w:t>
      </w:r>
      <w:r w:rsidRPr="006167C6">
        <w:t xml:space="preserve"> администраци</w:t>
      </w:r>
      <w:r>
        <w:t>ю</w:t>
      </w:r>
      <w:r w:rsidRPr="003277B1">
        <w:t xml:space="preserve"> посредством обращений (предложений, заявлений или жалоб), мнений внешних клиентов </w:t>
      </w:r>
      <w:r w:rsidRPr="003277B1">
        <w:br/>
      </w:r>
      <w:r w:rsidRPr="006167C6">
        <w:t>местной администрации</w:t>
      </w:r>
      <w:r w:rsidRPr="003277B1">
        <w:t xml:space="preserve"> и опрос</w:t>
      </w:r>
      <w:r>
        <w:t>ов, подлежит сбору и анализу (пункты</w:t>
      </w:r>
      <w:r w:rsidRPr="003277B1">
        <w:t xml:space="preserve"> 4.3</w:t>
      </w:r>
      <w:r>
        <w:t xml:space="preserve"> </w:t>
      </w:r>
      <w:r w:rsidRPr="003277B1">
        <w:t>-</w:t>
      </w:r>
      <w:r>
        <w:t xml:space="preserve"> </w:t>
      </w:r>
      <w:r w:rsidRPr="003277B1">
        <w:t>4.9 настоящего Порядка).</w:t>
      </w:r>
    </w:p>
    <w:p w14:paraId="34C9B7B9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  <w:rPr>
          <w:b/>
        </w:rPr>
      </w:pPr>
      <w:r w:rsidRPr="003277B1">
        <w:rPr>
          <w:b/>
        </w:rPr>
        <w:t>Система внутренней обратной связи:</w:t>
      </w:r>
    </w:p>
    <w:p w14:paraId="399A061B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Система внутренней обратной связи осуществляется посредством проведения опросов внутренних клиентов </w:t>
      </w:r>
      <w:r w:rsidRPr="006167C6">
        <w:t>местной администрации</w:t>
      </w:r>
      <w:r w:rsidRPr="003277B1">
        <w:t xml:space="preserve"> с целью оценки уровня удовлетворенности различными аспектами деятельности внутренними клиентами </w:t>
      </w:r>
      <w:r w:rsidRPr="003277B1">
        <w:br/>
      </w:r>
      <w:r w:rsidRPr="006167C6">
        <w:t>местной администрации</w:t>
      </w:r>
      <w:r w:rsidRPr="003277B1">
        <w:t xml:space="preserve"> для повышения уровня клиентоцентричности </w:t>
      </w:r>
      <w:r w:rsidRPr="006167C6">
        <w:t>местной администрации</w:t>
      </w:r>
      <w:r w:rsidRPr="003277B1">
        <w:t>.</w:t>
      </w:r>
    </w:p>
    <w:p w14:paraId="64E901BD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Опросы сотрудников </w:t>
      </w:r>
      <w:r w:rsidRPr="006167C6">
        <w:t>местной администрации</w:t>
      </w:r>
      <w:r w:rsidRPr="003277B1">
        <w:t xml:space="preserve"> проводятся для оценки уровня общей удовлетворенности работой в </w:t>
      </w:r>
      <w:r w:rsidRPr="006167C6">
        <w:t>местной администрации</w:t>
      </w:r>
      <w:r w:rsidRPr="003277B1">
        <w:t>, а также отдельными аспектами деятельности:</w:t>
      </w:r>
    </w:p>
    <w:p w14:paraId="59F497E2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материально-техническим оснащением;</w:t>
      </w:r>
    </w:p>
    <w:p w14:paraId="1773AC58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регламентацией профессиональной деятельности;</w:t>
      </w:r>
    </w:p>
    <w:p w14:paraId="4BA76D61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автоматизацией профессиональной деятельности;</w:t>
      </w:r>
    </w:p>
    <w:p w14:paraId="711C1207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взаимодействием с другими </w:t>
      </w:r>
      <w:r>
        <w:t xml:space="preserve">сотрудниками </w:t>
      </w:r>
      <w:r w:rsidRPr="006167C6">
        <w:t>местной администрации</w:t>
      </w:r>
      <w:r w:rsidRPr="003277B1">
        <w:t>, органами местного самоуправления, государственными органами, организациями;</w:t>
      </w:r>
    </w:p>
    <w:p w14:paraId="5CEC970B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элементами профессиональной деятельности (труда);</w:t>
      </w:r>
    </w:p>
    <w:p w14:paraId="7B6B6E9D" w14:textId="77777777" w:rsidR="00F849E5" w:rsidRPr="003277B1" w:rsidRDefault="00F849E5" w:rsidP="00F849E5">
      <w:pPr>
        <w:pStyle w:val="a5"/>
        <w:widowControl w:val="0"/>
        <w:numPr>
          <w:ilvl w:val="4"/>
          <w:numId w:val="48"/>
        </w:numPr>
        <w:tabs>
          <w:tab w:val="left" w:pos="709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процессами нормотворчества и делопроизводства, исполнения договоров и др.</w:t>
      </w:r>
    </w:p>
    <w:p w14:paraId="637F7345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Опросы внутренних клиентов </w:t>
      </w:r>
      <w:r w:rsidRPr="006167C6">
        <w:t>местной администрации</w:t>
      </w:r>
      <w:r w:rsidRPr="003277B1">
        <w:t xml:space="preserve"> проводятся не реже </w:t>
      </w:r>
      <w:r w:rsidRPr="003277B1">
        <w:br/>
        <w:t>1 раза в год.</w:t>
      </w:r>
    </w:p>
    <w:p w14:paraId="2B76102F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Опрос внутренних клиентов </w:t>
      </w:r>
      <w:r w:rsidRPr="006167C6">
        <w:t>местной администрации</w:t>
      </w:r>
      <w:r w:rsidRPr="003277B1">
        <w:t xml:space="preserve"> предполагает максимально возможный уровень анонимности проведения опроса.</w:t>
      </w:r>
    </w:p>
    <w:p w14:paraId="6B57A70D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Уведомление о проведении опроса направляется внутренним клиентам </w:t>
      </w:r>
      <w:r w:rsidRPr="003277B1">
        <w:br/>
      </w:r>
      <w:r w:rsidRPr="006167C6">
        <w:t>местной администрации</w:t>
      </w:r>
      <w:r w:rsidRPr="003277B1">
        <w:t xml:space="preserve"> посредством электронной почты.</w:t>
      </w:r>
    </w:p>
    <w:p w14:paraId="1CB07E9C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Информация, полученная посредством проведения опроса внутренних </w:t>
      </w:r>
      <w:r w:rsidRPr="003277B1">
        <w:lastRenderedPageBreak/>
        <w:t xml:space="preserve">клиентов </w:t>
      </w:r>
      <w:r w:rsidRPr="006167C6">
        <w:t>местной администрации</w:t>
      </w:r>
      <w:r w:rsidRPr="003277B1">
        <w:t>, подлежит сбору и анализу</w:t>
      </w:r>
      <w:r>
        <w:t xml:space="preserve"> (пункты</w:t>
      </w:r>
      <w:r w:rsidRPr="003277B1">
        <w:t xml:space="preserve"> 4.10</w:t>
      </w:r>
      <w:r>
        <w:t xml:space="preserve"> </w:t>
      </w:r>
      <w:r w:rsidRPr="003277B1">
        <w:t>-</w:t>
      </w:r>
      <w:r>
        <w:t xml:space="preserve"> </w:t>
      </w:r>
      <w:r w:rsidRPr="003277B1">
        <w:t>4.11 настоящего Порядка).</w:t>
      </w:r>
    </w:p>
    <w:p w14:paraId="39F5D4E7" w14:textId="77777777" w:rsidR="00F849E5" w:rsidRPr="003277B1" w:rsidRDefault="00F849E5" w:rsidP="00F849E5">
      <w:pPr>
        <w:pStyle w:val="a5"/>
        <w:widowControl w:val="0"/>
        <w:numPr>
          <w:ilvl w:val="2"/>
          <w:numId w:val="30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Информация, поступающая в </w:t>
      </w:r>
      <w:r w:rsidRPr="006167C6">
        <w:t>местн</w:t>
      </w:r>
      <w:r>
        <w:t>ую</w:t>
      </w:r>
      <w:r w:rsidRPr="006167C6">
        <w:t xml:space="preserve"> администраци</w:t>
      </w:r>
      <w:r>
        <w:t>ю</w:t>
      </w:r>
      <w:r w:rsidRPr="003277B1">
        <w:t xml:space="preserve"> посредством обращений (предложений, заявлений или жалоб), мнений внутренних клиентов </w:t>
      </w:r>
      <w:r w:rsidRPr="003277B1">
        <w:br/>
      </w:r>
      <w:r w:rsidRPr="006167C6">
        <w:t>местной администрации</w:t>
      </w:r>
      <w:r w:rsidRPr="003277B1">
        <w:t xml:space="preserve"> и опрос</w:t>
      </w:r>
      <w:r>
        <w:t>ов, подлежит сбору и анализу (пункты</w:t>
      </w:r>
      <w:r w:rsidRPr="003277B1">
        <w:t xml:space="preserve"> 4.3</w:t>
      </w:r>
      <w:r>
        <w:t xml:space="preserve"> </w:t>
      </w:r>
      <w:r w:rsidRPr="003277B1">
        <w:t>-</w:t>
      </w:r>
      <w:r>
        <w:t xml:space="preserve"> </w:t>
      </w:r>
      <w:r w:rsidRPr="003277B1">
        <w:t>4.9 настоящего Порядка).</w:t>
      </w:r>
    </w:p>
    <w:p w14:paraId="26F57E88" w14:textId="77777777" w:rsidR="00F849E5" w:rsidRPr="003277B1" w:rsidRDefault="00F849E5" w:rsidP="00F849E5">
      <w:pPr>
        <w:tabs>
          <w:tab w:val="left" w:pos="1418"/>
        </w:tabs>
        <w:ind w:right="104"/>
        <w:jc w:val="both"/>
      </w:pPr>
    </w:p>
    <w:p w14:paraId="3303EE5D" w14:textId="77777777" w:rsidR="00F849E5" w:rsidRPr="003277B1" w:rsidRDefault="00F849E5" w:rsidP="00F849E5">
      <w:pPr>
        <w:pStyle w:val="a5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ind w:left="0" w:right="104" w:firstLine="567"/>
        <w:contextualSpacing w:val="0"/>
        <w:jc w:val="both"/>
        <w:rPr>
          <w:b/>
        </w:rPr>
      </w:pPr>
      <w:r w:rsidRPr="003277B1">
        <w:rPr>
          <w:b/>
        </w:rPr>
        <w:t>Общие требования к анализу обращений и результатов опросов</w:t>
      </w:r>
    </w:p>
    <w:p w14:paraId="38DC4026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Анализ информации проводится с целью выявления как общего уровня удовлетворенности услугой или иным видом взаимодействия, так и отдельными параметрами такого взаимодействия с </w:t>
      </w:r>
      <w:r w:rsidRPr="006167C6">
        <w:t>местной администраци</w:t>
      </w:r>
      <w:r>
        <w:t>ей</w:t>
      </w:r>
      <w:r w:rsidRPr="003277B1">
        <w:t xml:space="preserve"> (например, доступность услуги, понятность и удобство подачи заявления, возможность записи на прием, информирование, оптимальность количества документов, оперативность получения результата и др.).</w:t>
      </w:r>
    </w:p>
    <w:p w14:paraId="7495CDE4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Порядок анализа информации и принятие решений определяет, как, какими методами обрабатывается собранная информация, в какой форме представляются результаты анализа, как должны рассматриваться полученные выводы и как должны приниматься решения на основании таких выводов, а также какие это могут быть решения.</w:t>
      </w:r>
    </w:p>
    <w:p w14:paraId="320886BC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Информация из обращений (предложений, заявлений или жалоб) и мнений внешних и внутренних клиентов </w:t>
      </w:r>
      <w:r w:rsidRPr="006167C6">
        <w:t>местной администрации</w:t>
      </w:r>
      <w:r w:rsidRPr="003277B1">
        <w:t>, поступающих сог</w:t>
      </w:r>
      <w:r>
        <w:t>ласно пункту 2.2.2</w:t>
      </w:r>
      <w:r w:rsidRPr="003277B1">
        <w:t xml:space="preserve"> настоящего Порядка, анализируется 1 раз в квартал,</w:t>
      </w:r>
      <w:r>
        <w:t xml:space="preserve"> </w:t>
      </w:r>
      <w:r w:rsidRPr="003277B1">
        <w:t xml:space="preserve">или в срок, регламентированный </w:t>
      </w:r>
      <w:r>
        <w:t>местной администрацией</w:t>
      </w:r>
      <w:r w:rsidRPr="003277B1">
        <w:t>.</w:t>
      </w:r>
    </w:p>
    <w:p w14:paraId="0C25AB26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Результаты опросов, указанных в пункте 3.1.2 настоящего Порядка, анализируются 1 раз в квартал, в срок, регламентированный </w:t>
      </w:r>
      <w:r w:rsidRPr="006167C6">
        <w:t>местной администраци</w:t>
      </w:r>
      <w:r>
        <w:t>ей</w:t>
      </w:r>
      <w:r w:rsidRPr="003277B1">
        <w:t>.</w:t>
      </w:r>
    </w:p>
    <w:p w14:paraId="1C2383E9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Результаты опросов, указанных в пункте 3.1.3 настоящего Порядка, анализируются в течение регламентированного </w:t>
      </w:r>
      <w:r w:rsidRPr="006167C6">
        <w:t>местной администраци</w:t>
      </w:r>
      <w:r>
        <w:t>ей</w:t>
      </w:r>
      <w:r w:rsidRPr="003277B1">
        <w:t xml:space="preserve"> количества дней со дня завершения их проведения.</w:t>
      </w:r>
    </w:p>
    <w:p w14:paraId="1988307A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 xml:space="preserve">Полученные результаты подлежат опубликованию на официальном сайте </w:t>
      </w:r>
      <w:r w:rsidRPr="006167C6">
        <w:t>местной администрации</w:t>
      </w:r>
      <w:r w:rsidRPr="003277B1">
        <w:t>.</w:t>
      </w:r>
    </w:p>
    <w:p w14:paraId="18B87FF4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right="104" w:firstLine="567"/>
        <w:contextualSpacing w:val="0"/>
        <w:jc w:val="both"/>
      </w:pPr>
      <w:r w:rsidRPr="003277B1">
        <w:t>В отношении поступивших обращений (предложений, заявлений или жалоб) проводится мониторинг по следующим объективным метрикам:</w:t>
      </w:r>
    </w:p>
    <w:p w14:paraId="79117FFD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количество обращений и жалоб, поступивших по всем каналам взаимодействия</w:t>
      </w:r>
      <w:r w:rsidRPr="003277B1">
        <w:br/>
        <w:t>с указанием доли в процентном соотношении по различным каналам;</w:t>
      </w:r>
    </w:p>
    <w:p w14:paraId="2F6810A3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основные причины обращений (общее количество обращений за квартал);</w:t>
      </w:r>
    </w:p>
    <w:p w14:paraId="4652FD47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количество обращений по тематикам (в соответствии с разработанным классификатором);</w:t>
      </w:r>
    </w:p>
    <w:p w14:paraId="78CB723E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время ожидания ответа (время, прошедшее с момента регистрации обращения, жалобы до момента ответа пользователю);</w:t>
      </w:r>
    </w:p>
    <w:p w14:paraId="2FEAB27B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14:paraId="59CDD932" w14:textId="77777777" w:rsidR="00F849E5" w:rsidRPr="003277B1" w:rsidRDefault="00F849E5" w:rsidP="00F849E5">
      <w:pPr>
        <w:pStyle w:val="a5"/>
        <w:numPr>
          <w:ilvl w:val="0"/>
          <w:numId w:val="43"/>
        </w:numPr>
        <w:tabs>
          <w:tab w:val="left" w:pos="709"/>
        </w:tabs>
        <w:spacing w:after="160"/>
        <w:ind w:left="0" w:firstLine="567"/>
        <w:jc w:val="both"/>
      </w:pPr>
      <w:r w:rsidRPr="003277B1">
        <w:t>количество и доля неудовлетворенных жалоб (количество жалоб, получивших отказ, и доля от числа всех поступивших за квартал жалоб).</w:t>
      </w:r>
    </w:p>
    <w:p w14:paraId="49123C10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>В результате анализа обратной связи выявляются проблемы и потенциальные потребности клиентов, на основании которых принимаются решения о проведении мероприятий, необходимых для устранения проблем и удовлетворения потребностей клиентов.</w:t>
      </w:r>
    </w:p>
    <w:p w14:paraId="5B97170A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>Полученная от внешних клиентов обратная связь используется</w:t>
      </w:r>
      <w:r w:rsidRPr="003277B1">
        <w:br/>
        <w:t xml:space="preserve">для проектирования и реинжиниринга взаимодействия (процессов) в </w:t>
      </w:r>
      <w:r w:rsidRPr="006167C6">
        <w:t>местной администрации</w:t>
      </w:r>
      <w:r>
        <w:t xml:space="preserve"> </w:t>
      </w:r>
      <w:r w:rsidRPr="003277B1">
        <w:t>в целях повышения качества клиентского опыта.</w:t>
      </w:r>
    </w:p>
    <w:p w14:paraId="4E5BC3AF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3277B1">
        <w:t xml:space="preserve">Результаты опросов внутренних клиентов, анализируются 1 раз в квартал, </w:t>
      </w:r>
      <w:r w:rsidRPr="003277B1">
        <w:br/>
        <w:t xml:space="preserve">в срок, регламентированный </w:t>
      </w:r>
      <w:r w:rsidRPr="006167C6">
        <w:t>местной администраци</w:t>
      </w:r>
      <w:r>
        <w:t>ей</w:t>
      </w:r>
      <w:r w:rsidRPr="003277B1">
        <w:t>.</w:t>
      </w:r>
    </w:p>
    <w:p w14:paraId="316EDD60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3277B1">
        <w:t xml:space="preserve">Полученная от внутренних клиентов обратная связь используется для </w:t>
      </w:r>
      <w:r w:rsidRPr="003277B1">
        <w:lastRenderedPageBreak/>
        <w:t xml:space="preserve">реинжиниринга внутренних процессов </w:t>
      </w:r>
      <w:r w:rsidRPr="006167C6">
        <w:t>местной администрации</w:t>
      </w:r>
      <w:r w:rsidRPr="003277B1">
        <w:t xml:space="preserve"> и подготовке предложений об изменении межведомственных процессов.</w:t>
      </w:r>
    </w:p>
    <w:p w14:paraId="052F8CB0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3277B1">
        <w:t xml:space="preserve">Обобщенные данные обратной связи, а также принятые на их основе решения </w:t>
      </w:r>
      <w:r w:rsidRPr="006167C6">
        <w:t>местной администрации</w:t>
      </w:r>
      <w:r w:rsidRPr="003277B1">
        <w:t xml:space="preserve"> должны быть доступны неограниченному кругу клиентов (если внутренними локальными правовыми актами </w:t>
      </w:r>
      <w:r w:rsidRPr="006167C6">
        <w:t>местной администрации</w:t>
      </w:r>
      <w:r w:rsidRPr="003277B1">
        <w:t xml:space="preserve"> не регламентировано иного).</w:t>
      </w:r>
    </w:p>
    <w:p w14:paraId="0C34E321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3277B1">
        <w:t xml:space="preserve">Формы и методы размещения информации об использовании полученной </w:t>
      </w:r>
      <w:r w:rsidRPr="003277B1">
        <w:br/>
        <w:t xml:space="preserve">от клиента обратной связи, периодичность размещения, критерии и перечень информации, не размещаемой в общем доступе, устанавливается ответственным за процессы рассмотрения обращений и запросов, обеспечения доступа к информации о деятельности </w:t>
      </w:r>
      <w:r w:rsidRPr="006167C6">
        <w:t>местной администрации</w:t>
      </w:r>
      <w:r w:rsidRPr="003277B1">
        <w:t xml:space="preserve"> лицом.</w:t>
      </w:r>
    </w:p>
    <w:p w14:paraId="63FA1C63" w14:textId="77777777" w:rsidR="00F849E5" w:rsidRPr="003277B1" w:rsidRDefault="00F849E5" w:rsidP="00F849E5">
      <w:pPr>
        <w:tabs>
          <w:tab w:val="left" w:pos="1418"/>
        </w:tabs>
        <w:ind w:left="284"/>
        <w:contextualSpacing/>
        <w:jc w:val="both"/>
      </w:pPr>
    </w:p>
    <w:p w14:paraId="0D1FF309" w14:textId="77777777" w:rsidR="00F849E5" w:rsidRPr="003277B1" w:rsidRDefault="00F849E5" w:rsidP="00F849E5">
      <w:pPr>
        <w:pStyle w:val="a5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</w:rPr>
      </w:pPr>
      <w:r w:rsidRPr="003277B1">
        <w:rPr>
          <w:b/>
        </w:rPr>
        <w:t>Работа с негативной обратной связью</w:t>
      </w:r>
    </w:p>
    <w:p w14:paraId="1DBB576B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В отдельных случаях при выявлении значительного числа негативной обратной связи, высокого уровня неудовлетворенности, конкретных «болей» рекомендуется проводить дополнительный ежеквартальный сбор обратной связи </w:t>
      </w:r>
      <w:r w:rsidRPr="003277B1">
        <w:br/>
        <w:t>от клиентов. Для проведения дополнительного сбора обратной связи определяются генеральная и выборочная совокупности. В качестве генеральной совокупности</w:t>
      </w:r>
      <w:r w:rsidRPr="003277B1">
        <w:br/>
        <w:t xml:space="preserve">для проведения социологического исследования по услугам </w:t>
      </w:r>
      <w:r w:rsidRPr="006167C6">
        <w:t>местной администрации</w:t>
      </w:r>
      <w:r w:rsidRPr="003277B1">
        <w:t xml:space="preserve">, например, определяются все клиенты, обращавшиеся за услугами </w:t>
      </w:r>
      <w:r w:rsidRPr="006167C6">
        <w:t>местной администрации</w:t>
      </w:r>
      <w:r w:rsidRPr="003277B1">
        <w:t>. Формирование выборочной совокупности зависит от емкости объекта.</w:t>
      </w:r>
    </w:p>
    <w:p w14:paraId="371571B9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Дополнительно учитываются количество и содержание предложений </w:t>
      </w:r>
      <w:r w:rsidRPr="003277B1">
        <w:br/>
        <w:t>и замечаний, полученных в результате обработки открытых вопросов в инструментариях исследований, а также обращений, предложений и жалоб клиентов, полученных через иные каналы сбора обратной связи (далее – обращения и жалобы).</w:t>
      </w:r>
      <w:r>
        <w:t xml:space="preserve"> </w:t>
      </w:r>
      <w:r w:rsidRPr="003277B1">
        <w:t xml:space="preserve">Мониторинг поступивших в </w:t>
      </w:r>
      <w:r w:rsidRPr="006167C6">
        <w:t>местн</w:t>
      </w:r>
      <w:r>
        <w:t>ую</w:t>
      </w:r>
      <w:r w:rsidRPr="006167C6">
        <w:t xml:space="preserve"> администраци</w:t>
      </w:r>
      <w:r>
        <w:t>ю</w:t>
      </w:r>
      <w:r w:rsidRPr="003277B1">
        <w:t xml:space="preserve"> обращений и жалоб проводится по объективным метрикам согласно пункту 4.7 настоящего Порядка.</w:t>
      </w:r>
    </w:p>
    <w:p w14:paraId="4CB8957B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Сбор информации по данным метрикам ведется постоянно, и анализ проводится 1 раз в квартал. Информация носит внутриведомственный характер </w:t>
      </w:r>
      <w:r w:rsidRPr="003277B1">
        <w:br/>
        <w:t xml:space="preserve">и не подлежит опубликованию. На основе ежеквартального анализа обращений и жалоб формируется «карта болей» (Приложение), разрабатываются мероприятия </w:t>
      </w:r>
      <w:r w:rsidRPr="003277B1">
        <w:br/>
        <w:t xml:space="preserve">по реинжинирингу, готовятся новые инструктивные материалы для сотрудников </w:t>
      </w:r>
      <w:r w:rsidRPr="003277B1">
        <w:br/>
        <w:t>и разъяснения для заявителей.</w:t>
      </w:r>
      <w:r>
        <w:t xml:space="preserve"> </w:t>
      </w:r>
      <w:r w:rsidRPr="003277B1">
        <w:t>«Карты болей» по каждому процессу в последующем могут группироваться, например, по точке обращения, группе процесса: по государственны</w:t>
      </w:r>
      <w:r>
        <w:t>м</w:t>
      </w:r>
      <w:r w:rsidRPr="003277B1">
        <w:t xml:space="preserve"> услугам, получаемым в электронном виде, по всем «разрешительным» услугам. </w:t>
      </w:r>
      <w:r w:rsidRPr="003277B1">
        <w:br/>
        <w:t>Все выявленные «боли клиента» подлежат включению «в карту болей». В «карте болей» отражаются:</w:t>
      </w:r>
    </w:p>
    <w:p w14:paraId="604B7044" w14:textId="77777777" w:rsidR="00F849E5" w:rsidRPr="003277B1" w:rsidRDefault="00F849E5" w:rsidP="00F849E5">
      <w:pPr>
        <w:pStyle w:val="a5"/>
        <w:widowControl w:val="0"/>
        <w:numPr>
          <w:ilvl w:val="2"/>
          <w:numId w:val="57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>выявленные проблемы и потенциальные потребности клиентов,</w:t>
      </w:r>
    </w:p>
    <w:p w14:paraId="491EBFB6" w14:textId="77777777" w:rsidR="00F849E5" w:rsidRPr="003277B1" w:rsidRDefault="00F849E5" w:rsidP="00F849E5">
      <w:pPr>
        <w:pStyle w:val="a5"/>
        <w:widowControl w:val="0"/>
        <w:numPr>
          <w:ilvl w:val="2"/>
          <w:numId w:val="57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 xml:space="preserve">мероприятия, необходимые к реализации для устранения проблем </w:t>
      </w:r>
      <w:r w:rsidRPr="003277B1">
        <w:br/>
        <w:t>и удовлетворения потребностей клиентов,</w:t>
      </w:r>
    </w:p>
    <w:p w14:paraId="3BAD8F3F" w14:textId="77777777" w:rsidR="00F849E5" w:rsidRPr="003277B1" w:rsidRDefault="00F849E5" w:rsidP="00F849E5">
      <w:pPr>
        <w:pStyle w:val="a5"/>
        <w:widowControl w:val="0"/>
        <w:numPr>
          <w:ilvl w:val="2"/>
          <w:numId w:val="57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>срок реализаций мероприятий.</w:t>
      </w:r>
    </w:p>
    <w:p w14:paraId="0C5D2D78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Дополнительно рекомендуется установить критерии приоритетности выявленных проблем и потребностей клиентов для определения сроков реализации мероприятий. Максимальным приоритетом могут обладать наиболее распространенные «боли», а также «боли», связанные с другими процессами </w:t>
      </w:r>
      <w:r w:rsidRPr="006167C6">
        <w:t>местной администрации</w:t>
      </w:r>
      <w:r w:rsidRPr="003277B1">
        <w:t>.</w:t>
      </w:r>
    </w:p>
    <w:p w14:paraId="6DA6164E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Результаты анализа собранной обратной связи должны рассматриваться </w:t>
      </w:r>
      <w:r w:rsidRPr="003277B1">
        <w:br/>
        <w:t>в целях принятия решений. Сам по себе факт наличия обратной связи, и даже негативной обратной связи не обязывает принять решение о том, что необходим реинжиниринг соответствующего объекта сбора обратной связи, однако такая обратная связь все равно должна рассматриваться, и возможность принятия решения о том, что реинжиниринг необходим, должна быть закреплена.</w:t>
      </w:r>
    </w:p>
    <w:p w14:paraId="17B293A4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t xml:space="preserve">Результаты анализа собранной обратной связи могут использоваться </w:t>
      </w:r>
      <w:r w:rsidRPr="003277B1">
        <w:br/>
      </w:r>
      <w:r w:rsidRPr="003277B1">
        <w:lastRenderedPageBreak/>
        <w:t>для п</w:t>
      </w:r>
      <w:r w:rsidRPr="003277B1">
        <w:rPr>
          <w:color w:val="000000"/>
        </w:rPr>
        <w:t xml:space="preserve">роектирования и реинжиниринга </w:t>
      </w:r>
      <w:r w:rsidRPr="003277B1">
        <w:t>государственных</w:t>
      </w:r>
      <w:r w:rsidRPr="003277B1">
        <w:rPr>
          <w:color w:val="000000"/>
        </w:rPr>
        <w:t xml:space="preserve"> услуг и иных видов взаимодействия (процессов) в </w:t>
      </w:r>
      <w:r w:rsidRPr="006167C6">
        <w:t>местной администрации</w:t>
      </w:r>
      <w:r w:rsidRPr="003277B1">
        <w:rPr>
          <w:color w:val="000000"/>
        </w:rPr>
        <w:t xml:space="preserve"> в целях повышения качества клиентского опыт</w:t>
      </w:r>
      <w:r w:rsidRPr="003277B1">
        <w:t>а, например, для:</w:t>
      </w:r>
    </w:p>
    <w:p w14:paraId="38D6C43C" w14:textId="77777777" w:rsidR="00F849E5" w:rsidRPr="003277B1" w:rsidRDefault="00F849E5" w:rsidP="00F849E5">
      <w:pPr>
        <w:pStyle w:val="a5"/>
        <w:widowControl w:val="0"/>
        <w:numPr>
          <w:ilvl w:val="2"/>
          <w:numId w:val="58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>создания или доработки процессов предоставления (исполнения) услуг (функций);</w:t>
      </w:r>
    </w:p>
    <w:p w14:paraId="2232FA7B" w14:textId="77777777" w:rsidR="00F849E5" w:rsidRPr="003277B1" w:rsidRDefault="00F849E5" w:rsidP="00F849E5">
      <w:pPr>
        <w:pStyle w:val="a5"/>
        <w:widowControl w:val="0"/>
        <w:numPr>
          <w:ilvl w:val="2"/>
          <w:numId w:val="58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>создания или доработки подсистем, сервисов и компонентов официального сайта, подготовки предложений по доработке государственных информационных систем;</w:t>
      </w:r>
    </w:p>
    <w:p w14:paraId="18BFFB81" w14:textId="77777777" w:rsidR="00F849E5" w:rsidRPr="003277B1" w:rsidRDefault="00F849E5" w:rsidP="00F849E5">
      <w:pPr>
        <w:pStyle w:val="a5"/>
        <w:widowControl w:val="0"/>
        <w:numPr>
          <w:ilvl w:val="2"/>
          <w:numId w:val="58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 xml:space="preserve">подготовки </w:t>
      </w:r>
      <w:r w:rsidRPr="006167C6">
        <w:t>местной администраци</w:t>
      </w:r>
      <w:r>
        <w:t>ей</w:t>
      </w:r>
      <w:r w:rsidRPr="003277B1">
        <w:t xml:space="preserve"> предложений о доработке ЕПГУ, РПГУ, портала «Наш СПб»;</w:t>
      </w:r>
    </w:p>
    <w:p w14:paraId="18204DE5" w14:textId="77777777" w:rsidR="00F849E5" w:rsidRPr="003277B1" w:rsidRDefault="00F849E5" w:rsidP="00F849E5">
      <w:pPr>
        <w:pStyle w:val="a5"/>
        <w:widowControl w:val="0"/>
        <w:numPr>
          <w:ilvl w:val="2"/>
          <w:numId w:val="58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>подготовки предложений об изменении нормативно-правового регулирования порядка предоставления (исполнения) государственных услуг (функций, процессов);</w:t>
      </w:r>
    </w:p>
    <w:p w14:paraId="2A590F5A" w14:textId="77777777" w:rsidR="00F849E5" w:rsidRPr="003277B1" w:rsidRDefault="00F849E5" w:rsidP="00F849E5">
      <w:pPr>
        <w:pStyle w:val="a5"/>
        <w:widowControl w:val="0"/>
        <w:numPr>
          <w:ilvl w:val="2"/>
          <w:numId w:val="58"/>
        </w:numPr>
        <w:tabs>
          <w:tab w:val="left" w:pos="709"/>
        </w:tabs>
        <w:autoSpaceDE w:val="0"/>
        <w:autoSpaceDN w:val="0"/>
        <w:ind w:left="0" w:firstLine="567"/>
        <w:jc w:val="both"/>
      </w:pPr>
      <w:r w:rsidRPr="003277B1">
        <w:t xml:space="preserve">принятия и изменения </w:t>
      </w:r>
      <w:r>
        <w:t>правовых</w:t>
      </w:r>
      <w:r w:rsidRPr="003277B1">
        <w:t xml:space="preserve"> актов </w:t>
      </w:r>
      <w:r w:rsidRPr="006167C6">
        <w:t>местной администраци</w:t>
      </w:r>
      <w:r>
        <w:t>и</w:t>
      </w:r>
      <w:r w:rsidRPr="003277B1">
        <w:t>.</w:t>
      </w:r>
    </w:p>
    <w:p w14:paraId="35AEBC46" w14:textId="77777777" w:rsidR="00F849E5" w:rsidRPr="003277B1" w:rsidRDefault="00F849E5" w:rsidP="00F849E5">
      <w:pPr>
        <w:pStyle w:val="a5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3277B1">
        <w:rPr>
          <w:color w:val="000000"/>
        </w:rPr>
        <w:t xml:space="preserve">Клиенту должна быть предоставлена информация об использовании полученной от него обратной связи в случае, если такая обратная связь не была оставлена анонимно. Кроме того, </w:t>
      </w:r>
      <w:r w:rsidRPr="006167C6">
        <w:t>местн</w:t>
      </w:r>
      <w:r>
        <w:t>ая</w:t>
      </w:r>
      <w:r w:rsidRPr="006167C6">
        <w:t xml:space="preserve"> администраци</w:t>
      </w:r>
      <w:r>
        <w:t>я</w:t>
      </w:r>
      <w:r w:rsidRPr="003277B1">
        <w:rPr>
          <w:color w:val="000000"/>
        </w:rPr>
        <w:t xml:space="preserve"> должн</w:t>
      </w:r>
      <w:r>
        <w:rPr>
          <w:color w:val="000000"/>
        </w:rPr>
        <w:t>а</w:t>
      </w:r>
      <w:r w:rsidRPr="003277B1">
        <w:rPr>
          <w:color w:val="000000"/>
        </w:rPr>
        <w:t xml:space="preserve"> открыто публиковать обобщенные данные обратной связи, а также принятые на их основе решения.</w:t>
      </w:r>
    </w:p>
    <w:p w14:paraId="0B799556" w14:textId="77777777" w:rsidR="00F849E5" w:rsidRPr="003277B1" w:rsidRDefault="00F849E5" w:rsidP="00F849E5">
      <w:pPr>
        <w:pStyle w:val="a5"/>
        <w:tabs>
          <w:tab w:val="left" w:pos="851"/>
        </w:tabs>
        <w:ind w:left="360"/>
        <w:jc w:val="both"/>
      </w:pPr>
    </w:p>
    <w:p w14:paraId="647A667A" w14:textId="77777777" w:rsidR="0084284F" w:rsidRPr="00E670AC" w:rsidRDefault="0084284F"/>
    <w:p w14:paraId="4EF96B5B" w14:textId="77777777" w:rsidR="00D6572E" w:rsidRPr="00E670AC" w:rsidRDefault="00D6572E"/>
    <w:p w14:paraId="5F9C9A9C" w14:textId="77777777" w:rsidR="00D6572E" w:rsidRPr="00E670AC" w:rsidRDefault="00D6572E"/>
    <w:p w14:paraId="6FC87586" w14:textId="77777777" w:rsidR="00D6572E" w:rsidRPr="00E670AC" w:rsidRDefault="00D6572E"/>
    <w:p w14:paraId="6AB3CA82" w14:textId="77777777" w:rsidR="00D6572E" w:rsidRPr="00E670AC" w:rsidRDefault="00D6572E"/>
    <w:p w14:paraId="7DD44088" w14:textId="77777777" w:rsidR="00D6572E" w:rsidRPr="00E670AC" w:rsidRDefault="00D6572E"/>
    <w:p w14:paraId="285FFD21" w14:textId="77777777" w:rsidR="00D6572E" w:rsidRPr="00E670AC" w:rsidRDefault="00D6572E"/>
    <w:p w14:paraId="665F780B" w14:textId="77777777" w:rsidR="00D6572E" w:rsidRPr="00E670AC" w:rsidRDefault="00D6572E"/>
    <w:p w14:paraId="7CFD45B6" w14:textId="77777777" w:rsidR="00D6572E" w:rsidRPr="00E670AC" w:rsidRDefault="00D6572E"/>
    <w:p w14:paraId="09E29975" w14:textId="77777777" w:rsidR="00D6572E" w:rsidRPr="00E670AC" w:rsidRDefault="00D6572E"/>
    <w:p w14:paraId="27CED359" w14:textId="77777777" w:rsidR="00D6572E" w:rsidRPr="00E670AC" w:rsidRDefault="00D6572E"/>
    <w:p w14:paraId="33974A8D" w14:textId="77777777" w:rsidR="00D6572E" w:rsidRPr="00E670AC" w:rsidRDefault="00D6572E"/>
    <w:p w14:paraId="67FE040C" w14:textId="77777777" w:rsidR="00D6572E" w:rsidRPr="00E670AC" w:rsidRDefault="00D6572E"/>
    <w:p w14:paraId="4A7AE527" w14:textId="77777777" w:rsidR="00D6572E" w:rsidRPr="00E670AC" w:rsidRDefault="00D6572E"/>
    <w:p w14:paraId="471D7D8C" w14:textId="77777777" w:rsidR="00D6572E" w:rsidRPr="00E670AC" w:rsidRDefault="00D6572E"/>
    <w:p w14:paraId="58F27DDD" w14:textId="77777777" w:rsidR="00D6572E" w:rsidRPr="00E670AC" w:rsidRDefault="00D6572E"/>
    <w:p w14:paraId="6FA61EBF" w14:textId="77777777" w:rsidR="00D6572E" w:rsidRPr="00E670AC" w:rsidRDefault="00D6572E"/>
    <w:p w14:paraId="570DDC90" w14:textId="77777777" w:rsidR="00D6572E" w:rsidRPr="00E670AC" w:rsidRDefault="00D6572E"/>
    <w:p w14:paraId="4EC2DE7B" w14:textId="77777777" w:rsidR="00D6572E" w:rsidRPr="00E670AC" w:rsidRDefault="00D6572E"/>
    <w:p w14:paraId="748C9463" w14:textId="77777777" w:rsidR="00D6572E" w:rsidRPr="00E670AC" w:rsidRDefault="00D6572E"/>
    <w:p w14:paraId="4C6A6306" w14:textId="77777777" w:rsidR="00D6572E" w:rsidRPr="00E670AC" w:rsidRDefault="00D6572E"/>
    <w:p w14:paraId="5F0BC4EE" w14:textId="77777777" w:rsidR="00D6572E" w:rsidRPr="00E670AC" w:rsidRDefault="00D6572E"/>
    <w:p w14:paraId="3CED8060" w14:textId="77777777" w:rsidR="00D6572E" w:rsidRPr="00E670AC" w:rsidRDefault="00D6572E"/>
    <w:p w14:paraId="2CD4AB51" w14:textId="77777777" w:rsidR="00D6572E" w:rsidRPr="00E670AC" w:rsidRDefault="00D6572E"/>
    <w:p w14:paraId="72B2F138" w14:textId="77777777" w:rsidR="00D6572E" w:rsidRPr="00E670AC" w:rsidRDefault="00D6572E"/>
    <w:p w14:paraId="1471048C" w14:textId="77777777" w:rsidR="00D6572E" w:rsidRPr="00E670AC" w:rsidRDefault="00D6572E"/>
    <w:p w14:paraId="6DE5B9E7" w14:textId="77777777" w:rsidR="00D6572E" w:rsidRPr="00E670AC" w:rsidRDefault="00D6572E"/>
    <w:p w14:paraId="7774760B" w14:textId="77777777" w:rsidR="00D6572E" w:rsidRPr="00E670AC" w:rsidRDefault="00D6572E"/>
    <w:p w14:paraId="685AAFB9" w14:textId="77777777" w:rsidR="00D6572E" w:rsidRPr="00E670AC" w:rsidRDefault="00D6572E"/>
    <w:p w14:paraId="744BF1C6" w14:textId="77777777" w:rsidR="00D6572E" w:rsidRPr="00E670AC" w:rsidRDefault="00D6572E"/>
    <w:p w14:paraId="7FB5D2F0" w14:textId="77777777" w:rsidR="00D6572E" w:rsidRPr="00E670AC" w:rsidRDefault="00D6572E"/>
    <w:p w14:paraId="70C5C636" w14:textId="77777777" w:rsidR="00D6572E" w:rsidRPr="00E670AC" w:rsidRDefault="00D6572E"/>
    <w:p w14:paraId="5BCD1A00" w14:textId="77777777" w:rsidR="00D6572E" w:rsidRPr="00E670AC" w:rsidRDefault="00D6572E"/>
    <w:p w14:paraId="3F153416" w14:textId="77777777" w:rsidR="00D6572E" w:rsidRPr="00E670AC" w:rsidRDefault="00D6572E"/>
    <w:p w14:paraId="4F6CCF3E" w14:textId="77777777" w:rsidR="00D6572E" w:rsidRPr="00E670AC" w:rsidRDefault="00D6572E"/>
    <w:p w14:paraId="5D6EE014" w14:textId="77777777" w:rsidR="00D6572E" w:rsidRPr="00E670AC" w:rsidRDefault="00D6572E"/>
    <w:p w14:paraId="2170D2BE" w14:textId="77777777" w:rsidR="00D6572E" w:rsidRPr="00E670AC" w:rsidRDefault="00D6572E"/>
    <w:p w14:paraId="5166DC39" w14:textId="77777777" w:rsidR="00D6572E" w:rsidRPr="00E670AC" w:rsidRDefault="00D6572E"/>
    <w:p w14:paraId="1E11ADC1" w14:textId="77777777" w:rsidR="00D6572E" w:rsidRPr="00E670AC" w:rsidRDefault="00D6572E"/>
    <w:p w14:paraId="677810D9" w14:textId="77777777" w:rsidR="00D6572E" w:rsidRPr="00E670AC" w:rsidRDefault="00D6572E"/>
    <w:p w14:paraId="28ECA4A6" w14:textId="77777777" w:rsidR="00D6572E" w:rsidRPr="00E670AC" w:rsidRDefault="00D6572E" w:rsidP="00D6572E">
      <w:pPr>
        <w:pStyle w:val="a5"/>
        <w:tabs>
          <w:tab w:val="left" w:pos="851"/>
        </w:tabs>
        <w:ind w:left="360"/>
        <w:jc w:val="right"/>
        <w:rPr>
          <w:sz w:val="20"/>
          <w:szCs w:val="20"/>
        </w:rPr>
      </w:pPr>
      <w:r w:rsidRPr="00D6572E">
        <w:rPr>
          <w:sz w:val="20"/>
          <w:szCs w:val="20"/>
        </w:rPr>
        <w:t>Приложение</w:t>
      </w:r>
    </w:p>
    <w:p w14:paraId="55958D2D" w14:textId="77777777" w:rsidR="00D6572E" w:rsidRPr="00D6572E" w:rsidRDefault="00D6572E" w:rsidP="00D6572E">
      <w:pPr>
        <w:pStyle w:val="a5"/>
        <w:tabs>
          <w:tab w:val="left" w:pos="851"/>
        </w:tabs>
        <w:ind w:left="360"/>
        <w:jc w:val="right"/>
        <w:rPr>
          <w:spacing w:val="-4"/>
          <w:sz w:val="20"/>
          <w:szCs w:val="20"/>
        </w:rPr>
      </w:pPr>
      <w:r w:rsidRPr="00D6572E">
        <w:rPr>
          <w:spacing w:val="-4"/>
          <w:sz w:val="20"/>
          <w:szCs w:val="20"/>
        </w:rPr>
        <w:t xml:space="preserve">к Порядку регулярного сбора </w:t>
      </w:r>
    </w:p>
    <w:p w14:paraId="29ED7D1A" w14:textId="77777777" w:rsidR="00D6572E" w:rsidRPr="00D6572E" w:rsidRDefault="00D6572E" w:rsidP="00D6572E">
      <w:pPr>
        <w:pStyle w:val="a5"/>
        <w:tabs>
          <w:tab w:val="left" w:pos="851"/>
        </w:tabs>
        <w:ind w:left="360"/>
        <w:jc w:val="right"/>
        <w:rPr>
          <w:spacing w:val="-4"/>
          <w:sz w:val="20"/>
          <w:szCs w:val="20"/>
        </w:rPr>
      </w:pPr>
      <w:r w:rsidRPr="00D6572E">
        <w:rPr>
          <w:spacing w:val="-4"/>
          <w:sz w:val="20"/>
          <w:szCs w:val="20"/>
        </w:rPr>
        <w:t xml:space="preserve">обратной связи внешних и внутренних клиентов </w:t>
      </w:r>
    </w:p>
    <w:p w14:paraId="422FEB0A" w14:textId="39FD3A73" w:rsidR="00D6572E" w:rsidRPr="00D6572E" w:rsidRDefault="00964A4A" w:rsidP="00D6572E">
      <w:pPr>
        <w:pStyle w:val="a5"/>
        <w:tabs>
          <w:tab w:val="left" w:pos="851"/>
        </w:tabs>
        <w:ind w:left="360"/>
        <w:jc w:val="right"/>
        <w:rPr>
          <w:spacing w:val="-4"/>
          <w:sz w:val="20"/>
          <w:szCs w:val="20"/>
        </w:rPr>
      </w:pPr>
      <w:r>
        <w:rPr>
          <w:sz w:val="20"/>
          <w:szCs w:val="20"/>
        </w:rPr>
        <w:t>М</w:t>
      </w:r>
      <w:r w:rsidR="00D6572E" w:rsidRPr="00D6572E">
        <w:rPr>
          <w:sz w:val="20"/>
          <w:szCs w:val="20"/>
        </w:rPr>
        <w:t>естной администрации</w:t>
      </w:r>
      <w:r w:rsidR="00D6572E">
        <w:rPr>
          <w:sz w:val="20"/>
          <w:szCs w:val="20"/>
        </w:rPr>
        <w:t xml:space="preserve"> МО Невская застава</w:t>
      </w:r>
    </w:p>
    <w:p w14:paraId="6685B98C" w14:textId="19754049" w:rsidR="00D6572E" w:rsidRPr="003277B1" w:rsidRDefault="00D6572E" w:rsidP="00D6572E">
      <w:pPr>
        <w:pStyle w:val="a5"/>
        <w:tabs>
          <w:tab w:val="left" w:pos="851"/>
        </w:tabs>
        <w:ind w:left="360"/>
        <w:jc w:val="right"/>
      </w:pPr>
      <w:r w:rsidRPr="003277B1">
        <w:t xml:space="preserve"> </w:t>
      </w:r>
    </w:p>
    <w:p w14:paraId="332C0D12" w14:textId="77777777" w:rsidR="00D6572E" w:rsidRPr="003277B1" w:rsidRDefault="00D6572E" w:rsidP="00D6572E">
      <w:pPr>
        <w:spacing w:before="60"/>
        <w:jc w:val="center"/>
        <w:rPr>
          <w:b/>
        </w:rPr>
      </w:pPr>
      <w:r w:rsidRPr="003277B1">
        <w:rPr>
          <w:b/>
        </w:rPr>
        <w:t>Шаблон «карты болей»</w:t>
      </w:r>
    </w:p>
    <w:p w14:paraId="3BFE43E1" w14:textId="77777777" w:rsidR="00D6572E" w:rsidRPr="003277B1" w:rsidRDefault="00D6572E" w:rsidP="00D6572E">
      <w:pPr>
        <w:spacing w:before="6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"/>
        <w:gridCol w:w="1096"/>
        <w:gridCol w:w="1583"/>
        <w:gridCol w:w="1487"/>
        <w:gridCol w:w="1612"/>
        <w:gridCol w:w="1077"/>
        <w:gridCol w:w="1024"/>
        <w:gridCol w:w="1143"/>
      </w:tblGrid>
      <w:tr w:rsidR="00D6572E" w:rsidRPr="003277B1" w14:paraId="4236D388" w14:textId="77777777" w:rsidTr="00875ED1">
        <w:tc>
          <w:tcPr>
            <w:tcW w:w="435" w:type="dxa"/>
            <w:shd w:val="clear" w:color="auto" w:fill="D9D9D9"/>
          </w:tcPr>
          <w:p w14:paraId="247EEE80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№</w:t>
            </w:r>
          </w:p>
        </w:tc>
        <w:tc>
          <w:tcPr>
            <w:tcW w:w="1788" w:type="dxa"/>
            <w:shd w:val="clear" w:color="auto" w:fill="D9D9D9"/>
          </w:tcPr>
          <w:p w14:paraId="34905D39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Наименование процесса</w:t>
            </w:r>
          </w:p>
        </w:tc>
        <w:tc>
          <w:tcPr>
            <w:tcW w:w="2775" w:type="dxa"/>
            <w:shd w:val="clear" w:color="auto" w:fill="D9D9D9"/>
          </w:tcPr>
          <w:p w14:paraId="21551A71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Выявленные проблемы/потенциальные потребности клиентов</w:t>
            </w:r>
          </w:p>
        </w:tc>
        <w:tc>
          <w:tcPr>
            <w:tcW w:w="1505" w:type="dxa"/>
            <w:shd w:val="clear" w:color="auto" w:fill="D9D9D9"/>
          </w:tcPr>
          <w:p w14:paraId="58E42682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Распространенность проблемы*</w:t>
            </w:r>
          </w:p>
        </w:tc>
        <w:tc>
          <w:tcPr>
            <w:tcW w:w="2830" w:type="dxa"/>
            <w:shd w:val="clear" w:color="auto" w:fill="D9D9D9"/>
          </w:tcPr>
          <w:p w14:paraId="43A631AD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Приоритетность решения проблемы/удовлетворения потребности*</w:t>
            </w:r>
          </w:p>
        </w:tc>
        <w:tc>
          <w:tcPr>
            <w:tcW w:w="1693" w:type="dxa"/>
            <w:shd w:val="clear" w:color="auto" w:fill="D9D9D9"/>
          </w:tcPr>
          <w:p w14:paraId="59CC9BA1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 xml:space="preserve">Необходимые </w:t>
            </w:r>
            <w:r w:rsidRPr="003277B1">
              <w:rPr>
                <w:sz w:val="20"/>
                <w:szCs w:val="20"/>
              </w:rPr>
              <w:br/>
              <w:t>к реализации мероприятия</w:t>
            </w:r>
          </w:p>
        </w:tc>
        <w:tc>
          <w:tcPr>
            <w:tcW w:w="1729" w:type="dxa"/>
            <w:shd w:val="clear" w:color="auto" w:fill="D9D9D9"/>
          </w:tcPr>
          <w:p w14:paraId="197B4AE7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807" w:type="dxa"/>
            <w:shd w:val="clear" w:color="auto" w:fill="D9D9D9"/>
          </w:tcPr>
          <w:p w14:paraId="29F54A79" w14:textId="77777777" w:rsidR="00D6572E" w:rsidRPr="003277B1" w:rsidRDefault="00D6572E" w:rsidP="00875ED1">
            <w:pPr>
              <w:jc w:val="center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Срок реализации</w:t>
            </w:r>
          </w:p>
        </w:tc>
      </w:tr>
      <w:tr w:rsidR="00D6572E" w:rsidRPr="003277B1" w14:paraId="0ECC185A" w14:textId="77777777" w:rsidTr="00875ED1">
        <w:tc>
          <w:tcPr>
            <w:tcW w:w="435" w:type="dxa"/>
          </w:tcPr>
          <w:p w14:paraId="4C5DDE80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14:paraId="482DA306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Услуга «Наименование»</w:t>
            </w:r>
          </w:p>
        </w:tc>
        <w:tc>
          <w:tcPr>
            <w:tcW w:w="2775" w:type="dxa"/>
          </w:tcPr>
          <w:p w14:paraId="19D404CF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- отсутствие интерфейса оплаты пошлины </w:t>
            </w:r>
            <w:r w:rsidRPr="003277B1">
              <w:rPr>
                <w:i/>
                <w:sz w:val="20"/>
                <w:szCs w:val="20"/>
              </w:rPr>
              <w:br/>
              <w:t>на официальном сайте</w:t>
            </w:r>
          </w:p>
          <w:p w14:paraId="75C934B0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</w:p>
          <w:p w14:paraId="42F74CAF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</w:p>
          <w:p w14:paraId="24459C15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</w:p>
          <w:p w14:paraId="1D81A88C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</w:p>
          <w:p w14:paraId="122BD150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</w:p>
          <w:p w14:paraId="3609A45C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- отсутствие уведомления о поступлении оплаты пошлины</w:t>
            </w:r>
          </w:p>
        </w:tc>
        <w:tc>
          <w:tcPr>
            <w:tcW w:w="1505" w:type="dxa"/>
          </w:tcPr>
          <w:p w14:paraId="2AF31D0A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</w:t>
            </w:r>
          </w:p>
          <w:p w14:paraId="4BADC446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644FA1B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5DFD00F0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4E19EE3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53D5D8C7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4DEA27BA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2B02F7D1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2BE9E053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14:paraId="464F89F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Высокая/средняя/низкая)</w:t>
            </w:r>
          </w:p>
          <w:p w14:paraId="746DDE2A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35F0EBFE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769A3720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1541CE40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18921809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37B0E03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17979599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2D52D7B7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14:paraId="5E2A45B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- создание интерфейса оплаты пошлины </w:t>
            </w:r>
            <w:r w:rsidRPr="003277B1">
              <w:rPr>
                <w:i/>
                <w:sz w:val="20"/>
                <w:szCs w:val="20"/>
              </w:rPr>
              <w:br/>
              <w:t>на официальном сайте</w:t>
            </w:r>
          </w:p>
          <w:p w14:paraId="16C2880E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</w:p>
          <w:p w14:paraId="3FEA487E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- создание сервиса </w:t>
            </w:r>
            <w:r w:rsidRPr="003277B1">
              <w:rPr>
                <w:i/>
                <w:sz w:val="20"/>
                <w:szCs w:val="20"/>
              </w:rPr>
              <w:br/>
              <w:t xml:space="preserve">по отправке уведомлений </w:t>
            </w:r>
            <w:r w:rsidRPr="003277B1">
              <w:rPr>
                <w:i/>
                <w:sz w:val="20"/>
                <w:szCs w:val="20"/>
              </w:rPr>
              <w:br/>
              <w:t>о поступлении оплаты пошлины</w:t>
            </w:r>
          </w:p>
        </w:tc>
        <w:tc>
          <w:tcPr>
            <w:tcW w:w="1729" w:type="dxa"/>
          </w:tcPr>
          <w:p w14:paraId="19EBE796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14:paraId="0A2028DB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определяется </w:t>
            </w:r>
            <w:r w:rsidRPr="003277B1">
              <w:rPr>
                <w:i/>
                <w:sz w:val="20"/>
                <w:szCs w:val="20"/>
              </w:rPr>
              <w:br/>
              <w:t>на основании установленной приоритетности</w:t>
            </w:r>
          </w:p>
        </w:tc>
      </w:tr>
      <w:tr w:rsidR="00D6572E" w:rsidRPr="003277B1" w14:paraId="0D4985BB" w14:textId="77777777" w:rsidTr="00875ED1">
        <w:tc>
          <w:tcPr>
            <w:tcW w:w="435" w:type="dxa"/>
          </w:tcPr>
          <w:p w14:paraId="46CEF06A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14:paraId="0BE9E36F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  <w:r w:rsidRPr="003277B1">
              <w:rPr>
                <w:sz w:val="20"/>
                <w:szCs w:val="20"/>
              </w:rPr>
              <w:t>…..</w:t>
            </w:r>
          </w:p>
        </w:tc>
        <w:tc>
          <w:tcPr>
            <w:tcW w:w="2775" w:type="dxa"/>
          </w:tcPr>
          <w:p w14:paraId="26C6D365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4A89AC4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3461936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14:paraId="7341F572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44720588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654B1AA1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</w:tr>
      <w:tr w:rsidR="00D6572E" w:rsidRPr="003277B1" w14:paraId="225C21C4" w14:textId="77777777" w:rsidTr="00875ED1">
        <w:tc>
          <w:tcPr>
            <w:tcW w:w="435" w:type="dxa"/>
          </w:tcPr>
          <w:p w14:paraId="589C1858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14:paraId="775ED7C2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Получение сотрудниками справки</w:t>
            </w:r>
          </w:p>
        </w:tc>
        <w:tc>
          <w:tcPr>
            <w:tcW w:w="2775" w:type="dxa"/>
          </w:tcPr>
          <w:p w14:paraId="0C882DFB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- необходимость подачи заявления на бумаге </w:t>
            </w:r>
            <w:r w:rsidRPr="003277B1">
              <w:rPr>
                <w:i/>
                <w:sz w:val="20"/>
                <w:szCs w:val="20"/>
              </w:rPr>
              <w:br/>
              <w:t>в отдел кадров</w:t>
            </w:r>
          </w:p>
        </w:tc>
        <w:tc>
          <w:tcPr>
            <w:tcW w:w="1505" w:type="dxa"/>
          </w:tcPr>
          <w:p w14:paraId="5F58BD70" w14:textId="77777777" w:rsidR="00D6572E" w:rsidRPr="003277B1" w:rsidRDefault="00D6572E" w:rsidP="00875ED1">
            <w:pPr>
              <w:jc w:val="both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14:paraId="6A6867EC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14:paraId="4267BAB3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729" w:type="dxa"/>
          </w:tcPr>
          <w:p w14:paraId="2072496F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14:paraId="5B77EA15" w14:textId="77777777" w:rsidR="00D6572E" w:rsidRPr="003277B1" w:rsidRDefault="00D6572E" w:rsidP="00875ED1">
            <w:pPr>
              <w:jc w:val="center"/>
              <w:rPr>
                <w:i/>
                <w:sz w:val="20"/>
                <w:szCs w:val="20"/>
              </w:rPr>
            </w:pPr>
            <w:r w:rsidRPr="003277B1">
              <w:rPr>
                <w:i/>
                <w:sz w:val="20"/>
                <w:szCs w:val="20"/>
              </w:rPr>
              <w:t xml:space="preserve">определяется </w:t>
            </w:r>
            <w:r w:rsidRPr="003277B1">
              <w:rPr>
                <w:i/>
                <w:sz w:val="20"/>
                <w:szCs w:val="20"/>
              </w:rPr>
              <w:br/>
              <w:t>на основании установленной приоритетности</w:t>
            </w:r>
          </w:p>
        </w:tc>
      </w:tr>
      <w:tr w:rsidR="00D6572E" w:rsidRPr="003277B1" w14:paraId="571F8D2C" w14:textId="77777777" w:rsidTr="00875ED1">
        <w:tc>
          <w:tcPr>
            <w:tcW w:w="435" w:type="dxa"/>
          </w:tcPr>
          <w:p w14:paraId="43881287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14:paraId="563B92F8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6820A56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5D361B5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95815C7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14:paraId="63482F89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6354761B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3A43D3C2" w14:textId="77777777" w:rsidR="00D6572E" w:rsidRPr="003277B1" w:rsidRDefault="00D6572E" w:rsidP="00875ED1">
            <w:pPr>
              <w:jc w:val="both"/>
              <w:rPr>
                <w:sz w:val="20"/>
                <w:szCs w:val="20"/>
              </w:rPr>
            </w:pPr>
          </w:p>
        </w:tc>
      </w:tr>
    </w:tbl>
    <w:p w14:paraId="7077A6B3" w14:textId="77777777" w:rsidR="00D6572E" w:rsidRPr="003277B1" w:rsidRDefault="00D6572E" w:rsidP="00D6572E">
      <w:pPr>
        <w:spacing w:before="60"/>
        <w:ind w:firstLine="709"/>
        <w:jc w:val="both"/>
        <w:rPr>
          <w:sz w:val="20"/>
          <w:szCs w:val="20"/>
        </w:rPr>
      </w:pPr>
    </w:p>
    <w:p w14:paraId="39431970" w14:textId="77777777" w:rsidR="00D6572E" w:rsidRPr="003277B1" w:rsidRDefault="00D6572E" w:rsidP="00D6572E">
      <w:pPr>
        <w:spacing w:before="60"/>
        <w:ind w:firstLine="709"/>
        <w:jc w:val="both"/>
        <w:rPr>
          <w:sz w:val="20"/>
          <w:szCs w:val="20"/>
        </w:rPr>
      </w:pPr>
      <w:r w:rsidRPr="003277B1">
        <w:rPr>
          <w:sz w:val="20"/>
          <w:szCs w:val="20"/>
        </w:rPr>
        <w:t xml:space="preserve">* - единица измерения и метод оценки определяются в программных положениях исследования в зависимости </w:t>
      </w:r>
      <w:r w:rsidRPr="003277B1">
        <w:rPr>
          <w:sz w:val="20"/>
          <w:szCs w:val="20"/>
        </w:rPr>
        <w:br/>
        <w:t>от особенностей услуги или иного вида взаимодействия.</w:t>
      </w:r>
    </w:p>
    <w:p w14:paraId="5E33B3A1" w14:textId="77777777" w:rsidR="00D6572E" w:rsidRPr="003277B1" w:rsidRDefault="00D6572E" w:rsidP="00D6572E">
      <w:pPr>
        <w:pStyle w:val="ad"/>
        <w:spacing w:line="240" w:lineRule="auto"/>
        <w:ind w:firstLine="567"/>
        <w:rPr>
          <w:sz w:val="20"/>
          <w:szCs w:val="20"/>
        </w:rPr>
      </w:pPr>
    </w:p>
    <w:p w14:paraId="081D48FD" w14:textId="77777777" w:rsidR="00D6572E" w:rsidRPr="00D6572E" w:rsidRDefault="00D6572E"/>
    <w:p w14:paraId="7EC7EA69" w14:textId="77777777" w:rsidR="00D6572E" w:rsidRPr="00D6572E" w:rsidRDefault="00D6572E"/>
    <w:sectPr w:rsidR="00D6572E" w:rsidRPr="00D6572E" w:rsidSect="001C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EA79" w14:textId="77777777" w:rsidR="00F44588" w:rsidRDefault="00F44588" w:rsidP="0084284F">
      <w:r>
        <w:separator/>
      </w:r>
    </w:p>
  </w:endnote>
  <w:endnote w:type="continuationSeparator" w:id="0">
    <w:p w14:paraId="41101D44" w14:textId="77777777" w:rsidR="00F44588" w:rsidRDefault="00F44588" w:rsidP="0084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FEA1" w14:textId="77777777" w:rsidR="00F44588" w:rsidRDefault="00F44588" w:rsidP="0084284F">
      <w:r>
        <w:separator/>
      </w:r>
    </w:p>
  </w:footnote>
  <w:footnote w:type="continuationSeparator" w:id="0">
    <w:p w14:paraId="2F1349DF" w14:textId="77777777" w:rsidR="00F44588" w:rsidRDefault="00F44588" w:rsidP="0084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AA"/>
    <w:multiLevelType w:val="multilevel"/>
    <w:tmpl w:val="7D1E5E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3398F"/>
    <w:multiLevelType w:val="multilevel"/>
    <w:tmpl w:val="B4F00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" w15:restartNumberingAfterBreak="0">
    <w:nsid w:val="03C83286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540122D"/>
    <w:multiLevelType w:val="multilevel"/>
    <w:tmpl w:val="269A2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" w15:restartNumberingAfterBreak="0">
    <w:nsid w:val="06702108"/>
    <w:multiLevelType w:val="multilevel"/>
    <w:tmpl w:val="F3D86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" w15:restartNumberingAfterBreak="0">
    <w:nsid w:val="0740612A"/>
    <w:multiLevelType w:val="multilevel"/>
    <w:tmpl w:val="2D98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6" w15:restartNumberingAfterBreak="0">
    <w:nsid w:val="091C31AB"/>
    <w:multiLevelType w:val="hybridMultilevel"/>
    <w:tmpl w:val="7AE8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2257B"/>
    <w:multiLevelType w:val="hybridMultilevel"/>
    <w:tmpl w:val="41BACC64"/>
    <w:lvl w:ilvl="0" w:tplc="ABF0A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28EEC64">
      <w:start w:val="1"/>
      <w:numFmt w:val="lowerLetter"/>
      <w:lvlText w:val="%2."/>
      <w:lvlJc w:val="left"/>
      <w:pPr>
        <w:ind w:left="1647" w:hanging="360"/>
      </w:pPr>
    </w:lvl>
    <w:lvl w:ilvl="2" w:tplc="6F72C94C">
      <w:start w:val="1"/>
      <w:numFmt w:val="lowerRoman"/>
      <w:lvlText w:val="%3."/>
      <w:lvlJc w:val="right"/>
      <w:pPr>
        <w:ind w:left="2367" w:hanging="180"/>
      </w:pPr>
    </w:lvl>
    <w:lvl w:ilvl="3" w:tplc="0D16678C">
      <w:start w:val="1"/>
      <w:numFmt w:val="decimal"/>
      <w:lvlText w:val="%4."/>
      <w:lvlJc w:val="left"/>
      <w:pPr>
        <w:ind w:left="3087" w:hanging="360"/>
      </w:pPr>
    </w:lvl>
    <w:lvl w:ilvl="4" w:tplc="05862186">
      <w:start w:val="1"/>
      <w:numFmt w:val="lowerLetter"/>
      <w:lvlText w:val="%5."/>
      <w:lvlJc w:val="left"/>
      <w:pPr>
        <w:ind w:left="3807" w:hanging="360"/>
      </w:pPr>
    </w:lvl>
    <w:lvl w:ilvl="5" w:tplc="57E206F8">
      <w:start w:val="1"/>
      <w:numFmt w:val="lowerRoman"/>
      <w:lvlText w:val="%6."/>
      <w:lvlJc w:val="right"/>
      <w:pPr>
        <w:ind w:left="4527" w:hanging="180"/>
      </w:pPr>
    </w:lvl>
    <w:lvl w:ilvl="6" w:tplc="BA74A9A6">
      <w:start w:val="1"/>
      <w:numFmt w:val="decimal"/>
      <w:lvlText w:val="%7."/>
      <w:lvlJc w:val="left"/>
      <w:pPr>
        <w:ind w:left="5247" w:hanging="360"/>
      </w:pPr>
    </w:lvl>
    <w:lvl w:ilvl="7" w:tplc="C6D68346">
      <w:start w:val="1"/>
      <w:numFmt w:val="lowerLetter"/>
      <w:lvlText w:val="%8."/>
      <w:lvlJc w:val="left"/>
      <w:pPr>
        <w:ind w:left="5967" w:hanging="360"/>
      </w:pPr>
    </w:lvl>
    <w:lvl w:ilvl="8" w:tplc="A1B29480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065E3"/>
    <w:multiLevelType w:val="multilevel"/>
    <w:tmpl w:val="FA24BC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7303049"/>
    <w:multiLevelType w:val="multilevel"/>
    <w:tmpl w:val="197C2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A6EE8"/>
    <w:multiLevelType w:val="hybridMultilevel"/>
    <w:tmpl w:val="F828B59C"/>
    <w:lvl w:ilvl="0" w:tplc="1536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1A06A8"/>
    <w:multiLevelType w:val="multilevel"/>
    <w:tmpl w:val="19C05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2" w15:restartNumberingAfterBreak="0">
    <w:nsid w:val="1B8B6CF9"/>
    <w:multiLevelType w:val="multilevel"/>
    <w:tmpl w:val="9D486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3" w15:restartNumberingAfterBreak="0">
    <w:nsid w:val="1EC0663C"/>
    <w:multiLevelType w:val="hybridMultilevel"/>
    <w:tmpl w:val="25ACC33E"/>
    <w:lvl w:ilvl="0" w:tplc="DD72010E">
      <w:start w:val="1"/>
      <w:numFmt w:val="decimal"/>
      <w:lvlText w:val="%1."/>
      <w:legacy w:legacy="1" w:legacySpace="0" w:legacyIndent="360"/>
      <w:lvlJc w:val="left"/>
      <w:pPr>
        <w:ind w:left="708" w:firstLine="0"/>
      </w:pPr>
      <w:rPr>
        <w:rFonts w:ascii="Times New Roman" w:hAnsi="Times New Roman" w:cs="Times New Roman" w:hint="default"/>
      </w:rPr>
    </w:lvl>
    <w:lvl w:ilvl="1" w:tplc="8C16B510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944CB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A9B87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15523564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9C4CBD22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56F42D06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B98CC392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ECC52F6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14" w15:restartNumberingAfterBreak="0">
    <w:nsid w:val="21130F22"/>
    <w:multiLevelType w:val="multilevel"/>
    <w:tmpl w:val="9DA6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5" w15:restartNumberingAfterBreak="0">
    <w:nsid w:val="21FA1AF1"/>
    <w:multiLevelType w:val="hybridMultilevel"/>
    <w:tmpl w:val="AAFC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90134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5032DBE"/>
    <w:multiLevelType w:val="multilevel"/>
    <w:tmpl w:val="269A2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8" w15:restartNumberingAfterBreak="0">
    <w:nsid w:val="29710EF1"/>
    <w:multiLevelType w:val="multilevel"/>
    <w:tmpl w:val="E5DE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2B5524B3"/>
    <w:multiLevelType w:val="multilevel"/>
    <w:tmpl w:val="36828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855BF0"/>
    <w:multiLevelType w:val="hybridMultilevel"/>
    <w:tmpl w:val="94C01986"/>
    <w:lvl w:ilvl="0" w:tplc="ED243322">
      <w:start w:val="1"/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D243322">
      <w:start w:val="1"/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 w:hint="default"/>
      </w:rPr>
    </w:lvl>
    <w:lvl w:ilvl="3" w:tplc="B7DE6B36">
      <w:start w:val="2"/>
      <w:numFmt w:val="decimal"/>
      <w:lvlText w:val="2.6.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ED243322">
      <w:start w:val="1"/>
      <w:numFmt w:val="bullet"/>
      <w:lvlText w:val="-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E12102"/>
    <w:multiLevelType w:val="hybridMultilevel"/>
    <w:tmpl w:val="944A5ABC"/>
    <w:lvl w:ilvl="0" w:tplc="992840B0">
      <w:numFmt w:val="bullet"/>
      <w:lvlText w:val="-"/>
      <w:lvlJc w:val="left"/>
      <w:pPr>
        <w:ind w:left="1346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2" w15:restartNumberingAfterBreak="0">
    <w:nsid w:val="2F8C424A"/>
    <w:multiLevelType w:val="hybridMultilevel"/>
    <w:tmpl w:val="C962425C"/>
    <w:lvl w:ilvl="0" w:tplc="992840B0">
      <w:numFmt w:val="bullet"/>
      <w:lvlText w:val="-"/>
      <w:lvlJc w:val="left"/>
      <w:pPr>
        <w:ind w:left="1287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0655BBE"/>
    <w:multiLevelType w:val="hybridMultilevel"/>
    <w:tmpl w:val="A7C8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F1B5F"/>
    <w:multiLevelType w:val="multilevel"/>
    <w:tmpl w:val="76947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361626D7"/>
    <w:multiLevelType w:val="hybridMultilevel"/>
    <w:tmpl w:val="9072CED0"/>
    <w:lvl w:ilvl="0" w:tplc="86A85078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384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E244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B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82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83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21C39"/>
    <w:multiLevelType w:val="hybridMultilevel"/>
    <w:tmpl w:val="D5EC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459B2"/>
    <w:multiLevelType w:val="multilevel"/>
    <w:tmpl w:val="2D98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8" w15:restartNumberingAfterBreak="0">
    <w:nsid w:val="3DD30885"/>
    <w:multiLevelType w:val="multilevel"/>
    <w:tmpl w:val="1820E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ED64A7A"/>
    <w:multiLevelType w:val="hybridMultilevel"/>
    <w:tmpl w:val="DA3488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97A19"/>
    <w:multiLevelType w:val="multilevel"/>
    <w:tmpl w:val="A1E0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5E64C9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6CA7857"/>
    <w:multiLevelType w:val="hybridMultilevel"/>
    <w:tmpl w:val="E5C0922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4743206B"/>
    <w:multiLevelType w:val="hybridMultilevel"/>
    <w:tmpl w:val="4F503B3A"/>
    <w:lvl w:ilvl="0" w:tplc="992840B0">
      <w:numFmt w:val="bullet"/>
      <w:lvlText w:val="-"/>
      <w:lvlJc w:val="left"/>
      <w:pPr>
        <w:ind w:left="502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E8A5AA6"/>
    <w:multiLevelType w:val="hybridMultilevel"/>
    <w:tmpl w:val="186EA074"/>
    <w:lvl w:ilvl="0" w:tplc="11A0A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0C2637B"/>
    <w:multiLevelType w:val="hybridMultilevel"/>
    <w:tmpl w:val="4B24F1F6"/>
    <w:lvl w:ilvl="0" w:tplc="992840B0">
      <w:numFmt w:val="bullet"/>
      <w:lvlText w:val="-"/>
      <w:lvlJc w:val="left"/>
      <w:pPr>
        <w:ind w:left="1287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2E974EF"/>
    <w:multiLevelType w:val="multilevel"/>
    <w:tmpl w:val="717ACD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37" w15:restartNumberingAfterBreak="0">
    <w:nsid w:val="531504A5"/>
    <w:multiLevelType w:val="multilevel"/>
    <w:tmpl w:val="A97A3FF0"/>
    <w:lvl w:ilvl="0">
      <w:start w:val="1"/>
      <w:numFmt w:val="decimal"/>
      <w:lvlText w:val="%1."/>
      <w:lvlJc w:val="left"/>
      <w:pPr>
        <w:ind w:left="107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720"/>
      </w:pPr>
      <w:rPr>
        <w:rFonts w:hint="default"/>
        <w:lang w:val="ru-RU" w:eastAsia="en-US" w:bidi="ar-SA"/>
      </w:rPr>
    </w:lvl>
  </w:abstractNum>
  <w:abstractNum w:abstractNumId="38" w15:restartNumberingAfterBreak="0">
    <w:nsid w:val="55C23B6A"/>
    <w:multiLevelType w:val="multilevel"/>
    <w:tmpl w:val="2D98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9" w15:restartNumberingAfterBreak="0">
    <w:nsid w:val="5762199B"/>
    <w:multiLevelType w:val="hybridMultilevel"/>
    <w:tmpl w:val="F3B89A3C"/>
    <w:lvl w:ilvl="0" w:tplc="992840B0">
      <w:numFmt w:val="bullet"/>
      <w:lvlText w:val="-"/>
      <w:lvlJc w:val="left"/>
      <w:pPr>
        <w:ind w:left="1334" w:hanging="203"/>
      </w:pPr>
      <w:rPr>
        <w:rFonts w:hint="default"/>
        <w:w w:val="103"/>
        <w:lang w:val="ru-RU" w:eastAsia="en-US" w:bidi="ar-SA"/>
      </w:rPr>
    </w:lvl>
    <w:lvl w:ilvl="1" w:tplc="1562C976">
      <w:start w:val="2"/>
      <w:numFmt w:val="upperRoman"/>
      <w:lvlText w:val="%2."/>
      <w:lvlJc w:val="left"/>
      <w:pPr>
        <w:ind w:left="4537" w:hanging="359"/>
        <w:jc w:val="right"/>
      </w:pPr>
      <w:rPr>
        <w:rFonts w:hint="default"/>
        <w:b/>
        <w:bCs/>
        <w:spacing w:val="-1"/>
        <w:w w:val="96"/>
        <w:lang w:val="ru-RU" w:eastAsia="en-US" w:bidi="ar-SA"/>
      </w:rPr>
    </w:lvl>
    <w:lvl w:ilvl="2" w:tplc="35FEDF6A">
      <w:numFmt w:val="bullet"/>
      <w:lvlText w:val="•"/>
      <w:lvlJc w:val="left"/>
      <w:pPr>
        <w:ind w:left="5238" w:hanging="359"/>
      </w:pPr>
      <w:rPr>
        <w:rFonts w:hint="default"/>
        <w:lang w:val="ru-RU" w:eastAsia="en-US" w:bidi="ar-SA"/>
      </w:rPr>
    </w:lvl>
    <w:lvl w:ilvl="3" w:tplc="662AF492">
      <w:numFmt w:val="bullet"/>
      <w:lvlText w:val="•"/>
      <w:lvlJc w:val="left"/>
      <w:pPr>
        <w:ind w:left="5936" w:hanging="359"/>
      </w:pPr>
      <w:rPr>
        <w:rFonts w:hint="default"/>
        <w:lang w:val="ru-RU" w:eastAsia="en-US" w:bidi="ar-SA"/>
      </w:rPr>
    </w:lvl>
    <w:lvl w:ilvl="4" w:tplc="4DE4BD10">
      <w:numFmt w:val="bullet"/>
      <w:lvlText w:val="•"/>
      <w:lvlJc w:val="left"/>
      <w:pPr>
        <w:ind w:left="6634" w:hanging="359"/>
      </w:pPr>
      <w:rPr>
        <w:rFonts w:hint="default"/>
        <w:lang w:val="ru-RU" w:eastAsia="en-US" w:bidi="ar-SA"/>
      </w:rPr>
    </w:lvl>
    <w:lvl w:ilvl="5" w:tplc="9E083E84">
      <w:numFmt w:val="bullet"/>
      <w:lvlText w:val="•"/>
      <w:lvlJc w:val="left"/>
      <w:pPr>
        <w:ind w:left="7332" w:hanging="359"/>
      </w:pPr>
      <w:rPr>
        <w:rFonts w:hint="default"/>
        <w:lang w:val="ru-RU" w:eastAsia="en-US" w:bidi="ar-SA"/>
      </w:rPr>
    </w:lvl>
    <w:lvl w:ilvl="6" w:tplc="9B22D41C">
      <w:numFmt w:val="bullet"/>
      <w:lvlText w:val="•"/>
      <w:lvlJc w:val="left"/>
      <w:pPr>
        <w:ind w:left="8031" w:hanging="359"/>
      </w:pPr>
      <w:rPr>
        <w:rFonts w:hint="default"/>
        <w:lang w:val="ru-RU" w:eastAsia="en-US" w:bidi="ar-SA"/>
      </w:rPr>
    </w:lvl>
    <w:lvl w:ilvl="7" w:tplc="C5E2F480">
      <w:numFmt w:val="bullet"/>
      <w:lvlText w:val="•"/>
      <w:lvlJc w:val="left"/>
      <w:pPr>
        <w:ind w:left="8729" w:hanging="359"/>
      </w:pPr>
      <w:rPr>
        <w:rFonts w:hint="default"/>
        <w:lang w:val="ru-RU" w:eastAsia="en-US" w:bidi="ar-SA"/>
      </w:rPr>
    </w:lvl>
    <w:lvl w:ilvl="8" w:tplc="91BEA31C">
      <w:numFmt w:val="bullet"/>
      <w:lvlText w:val="•"/>
      <w:lvlJc w:val="left"/>
      <w:pPr>
        <w:ind w:left="9427" w:hanging="359"/>
      </w:pPr>
      <w:rPr>
        <w:rFonts w:hint="default"/>
        <w:lang w:val="ru-RU" w:eastAsia="en-US" w:bidi="ar-SA"/>
      </w:rPr>
    </w:lvl>
  </w:abstractNum>
  <w:abstractNum w:abstractNumId="40" w15:restartNumberingAfterBreak="0">
    <w:nsid w:val="591F4362"/>
    <w:multiLevelType w:val="hybridMultilevel"/>
    <w:tmpl w:val="90C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72FA0"/>
    <w:multiLevelType w:val="multilevel"/>
    <w:tmpl w:val="D10C60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E1B76CF"/>
    <w:multiLevelType w:val="multilevel"/>
    <w:tmpl w:val="83B8A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3" w15:restartNumberingAfterBreak="0">
    <w:nsid w:val="5EB20EEF"/>
    <w:multiLevelType w:val="hybridMultilevel"/>
    <w:tmpl w:val="F6D60078"/>
    <w:lvl w:ilvl="0" w:tplc="992840B0">
      <w:numFmt w:val="bullet"/>
      <w:lvlText w:val="-"/>
      <w:lvlJc w:val="left"/>
      <w:pPr>
        <w:ind w:left="1287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FB86270"/>
    <w:multiLevelType w:val="multilevel"/>
    <w:tmpl w:val="78EC8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A57A43"/>
    <w:multiLevelType w:val="hybridMultilevel"/>
    <w:tmpl w:val="59B4D480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7D0596B"/>
    <w:multiLevelType w:val="hybridMultilevel"/>
    <w:tmpl w:val="28CEEAC0"/>
    <w:lvl w:ilvl="0" w:tplc="BCCC6CA0">
      <w:start w:val="1"/>
      <w:numFmt w:val="decimal"/>
      <w:lvlText w:val="5.%1."/>
      <w:lvlJc w:val="left"/>
      <w:pPr>
        <w:tabs>
          <w:tab w:val="num" w:pos="1590"/>
        </w:tabs>
        <w:ind w:left="1534" w:hanging="454"/>
      </w:pPr>
      <w:rPr>
        <w:rFonts w:ascii="Arial" w:hAnsi="Arial" w:cs="Arial" w:hint="default"/>
        <w:sz w:val="20"/>
        <w:szCs w:val="20"/>
      </w:rPr>
    </w:lvl>
    <w:lvl w:ilvl="1" w:tplc="345E7C4A">
      <w:start w:val="1"/>
      <w:numFmt w:val="decimal"/>
      <w:lvlText w:val="5.%2."/>
      <w:lvlJc w:val="left"/>
      <w:pPr>
        <w:tabs>
          <w:tab w:val="num" w:pos="1590"/>
        </w:tabs>
        <w:ind w:left="1534" w:hanging="454"/>
      </w:pPr>
      <w:rPr>
        <w:rFonts w:ascii="Times New Roman" w:hAnsi="Times New Roman" w:cs="Times New Roman" w:hint="default"/>
        <w:sz w:val="22"/>
        <w:szCs w:val="22"/>
      </w:rPr>
    </w:lvl>
    <w:lvl w:ilvl="2" w:tplc="618E20D8">
      <w:start w:val="1"/>
      <w:numFmt w:val="decimal"/>
      <w:lvlText w:val="5.2.%3."/>
      <w:lvlJc w:val="left"/>
      <w:pPr>
        <w:tabs>
          <w:tab w:val="num" w:pos="1340"/>
        </w:tabs>
        <w:ind w:left="1340" w:hanging="360"/>
      </w:pPr>
      <w:rPr>
        <w:rFonts w:hint="default"/>
        <w:sz w:val="20"/>
        <w:szCs w:val="20"/>
      </w:rPr>
    </w:lvl>
    <w:lvl w:ilvl="3" w:tplc="DF10E51A">
      <w:start w:val="1"/>
      <w:numFmt w:val="decimal"/>
      <w:lvlText w:val="5.3.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542ADE"/>
    <w:multiLevelType w:val="multilevel"/>
    <w:tmpl w:val="A112D64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8B707D9"/>
    <w:multiLevelType w:val="hybridMultilevel"/>
    <w:tmpl w:val="EC8AF95A"/>
    <w:lvl w:ilvl="0" w:tplc="992840B0">
      <w:numFmt w:val="bullet"/>
      <w:lvlText w:val="-"/>
      <w:lvlJc w:val="left"/>
      <w:pPr>
        <w:ind w:left="1287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8E97AF5"/>
    <w:multiLevelType w:val="multilevel"/>
    <w:tmpl w:val="C8F85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0" w15:restartNumberingAfterBreak="0">
    <w:nsid w:val="69C167FC"/>
    <w:multiLevelType w:val="multilevel"/>
    <w:tmpl w:val="E002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1" w15:restartNumberingAfterBreak="0">
    <w:nsid w:val="69F76CDF"/>
    <w:multiLevelType w:val="multilevel"/>
    <w:tmpl w:val="10C25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52" w15:restartNumberingAfterBreak="0">
    <w:nsid w:val="6C3B55E7"/>
    <w:multiLevelType w:val="multilevel"/>
    <w:tmpl w:val="8776307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B2643D"/>
    <w:multiLevelType w:val="multilevel"/>
    <w:tmpl w:val="269A2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4" w15:restartNumberingAfterBreak="0">
    <w:nsid w:val="74372019"/>
    <w:multiLevelType w:val="multilevel"/>
    <w:tmpl w:val="445A8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75E06B34"/>
    <w:multiLevelType w:val="multilevel"/>
    <w:tmpl w:val="FDBC9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6" w15:restartNumberingAfterBreak="0">
    <w:nsid w:val="77496E12"/>
    <w:multiLevelType w:val="hybridMultilevel"/>
    <w:tmpl w:val="D03E803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7" w15:restartNumberingAfterBreak="0">
    <w:nsid w:val="7EAE26B2"/>
    <w:multiLevelType w:val="multilevel"/>
    <w:tmpl w:val="004A5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num w:numId="1" w16cid:durableId="127972646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0353395">
    <w:abstractNumId w:val="44"/>
  </w:num>
  <w:num w:numId="3" w16cid:durableId="1266159082">
    <w:abstractNumId w:val="34"/>
  </w:num>
  <w:num w:numId="4" w16cid:durableId="433480824">
    <w:abstractNumId w:val="15"/>
  </w:num>
  <w:num w:numId="5" w16cid:durableId="2063015661">
    <w:abstractNumId w:val="46"/>
  </w:num>
  <w:num w:numId="6" w16cid:durableId="723791262">
    <w:abstractNumId w:val="41"/>
  </w:num>
  <w:num w:numId="7" w16cid:durableId="1388526245">
    <w:abstractNumId w:val="20"/>
  </w:num>
  <w:num w:numId="8" w16cid:durableId="300310950">
    <w:abstractNumId w:val="47"/>
  </w:num>
  <w:num w:numId="9" w16cid:durableId="1855530920">
    <w:abstractNumId w:val="24"/>
  </w:num>
  <w:num w:numId="10" w16cid:durableId="2139060582">
    <w:abstractNumId w:val="19"/>
  </w:num>
  <w:num w:numId="11" w16cid:durableId="1251544386">
    <w:abstractNumId w:val="0"/>
  </w:num>
  <w:num w:numId="12" w16cid:durableId="1603876825">
    <w:abstractNumId w:val="52"/>
  </w:num>
  <w:num w:numId="13" w16cid:durableId="525102783">
    <w:abstractNumId w:val="45"/>
  </w:num>
  <w:num w:numId="14" w16cid:durableId="1378511872">
    <w:abstractNumId w:val="30"/>
  </w:num>
  <w:num w:numId="15" w16cid:durableId="2036536236">
    <w:abstractNumId w:val="9"/>
  </w:num>
  <w:num w:numId="16" w16cid:durableId="1508448113">
    <w:abstractNumId w:val="28"/>
  </w:num>
  <w:num w:numId="17" w16cid:durableId="1882013565">
    <w:abstractNumId w:val="18"/>
  </w:num>
  <w:num w:numId="18" w16cid:durableId="209196500">
    <w:abstractNumId w:val="8"/>
  </w:num>
  <w:num w:numId="19" w16cid:durableId="934287674">
    <w:abstractNumId w:val="51"/>
  </w:num>
  <w:num w:numId="20" w16cid:durableId="1017388318">
    <w:abstractNumId w:val="54"/>
  </w:num>
  <w:num w:numId="21" w16cid:durableId="1744453564">
    <w:abstractNumId w:val="2"/>
  </w:num>
  <w:num w:numId="22" w16cid:durableId="1968312312">
    <w:abstractNumId w:val="14"/>
  </w:num>
  <w:num w:numId="23" w16cid:durableId="2365448">
    <w:abstractNumId w:val="36"/>
  </w:num>
  <w:num w:numId="24" w16cid:durableId="1136141809">
    <w:abstractNumId w:val="31"/>
  </w:num>
  <w:num w:numId="25" w16cid:durableId="1274435852">
    <w:abstractNumId w:val="16"/>
  </w:num>
  <w:num w:numId="26" w16cid:durableId="111898723">
    <w:abstractNumId w:val="55"/>
  </w:num>
  <w:num w:numId="27" w16cid:durableId="1999263352">
    <w:abstractNumId w:val="10"/>
  </w:num>
  <w:num w:numId="28" w16cid:durableId="1886864468">
    <w:abstractNumId w:val="25"/>
  </w:num>
  <w:num w:numId="29" w16cid:durableId="367607011">
    <w:abstractNumId w:val="7"/>
  </w:num>
  <w:num w:numId="30" w16cid:durableId="605771459">
    <w:abstractNumId w:val="57"/>
  </w:num>
  <w:num w:numId="31" w16cid:durableId="1134298669">
    <w:abstractNumId w:val="37"/>
  </w:num>
  <w:num w:numId="32" w16cid:durableId="255753471">
    <w:abstractNumId w:val="32"/>
  </w:num>
  <w:num w:numId="33" w16cid:durableId="261301825">
    <w:abstractNumId w:val="39"/>
  </w:num>
  <w:num w:numId="34" w16cid:durableId="1321619183">
    <w:abstractNumId w:val="33"/>
  </w:num>
  <w:num w:numId="35" w16cid:durableId="2051420011">
    <w:abstractNumId w:val="43"/>
  </w:num>
  <w:num w:numId="36" w16cid:durableId="1543011739">
    <w:abstractNumId w:val="48"/>
  </w:num>
  <w:num w:numId="37" w16cid:durableId="1952199279">
    <w:abstractNumId w:val="35"/>
  </w:num>
  <w:num w:numId="38" w16cid:durableId="433749939">
    <w:abstractNumId w:val="21"/>
  </w:num>
  <w:num w:numId="39" w16cid:durableId="1194726222">
    <w:abstractNumId w:val="22"/>
  </w:num>
  <w:num w:numId="40" w16cid:durableId="913514926">
    <w:abstractNumId w:val="56"/>
  </w:num>
  <w:num w:numId="41" w16cid:durableId="1133838414">
    <w:abstractNumId w:val="4"/>
  </w:num>
  <w:num w:numId="42" w16cid:durableId="1876624421">
    <w:abstractNumId w:val="29"/>
  </w:num>
  <w:num w:numId="43" w16cid:durableId="693577699">
    <w:abstractNumId w:val="6"/>
  </w:num>
  <w:num w:numId="44" w16cid:durableId="2051026680">
    <w:abstractNumId w:val="40"/>
  </w:num>
  <w:num w:numId="45" w16cid:durableId="742458343">
    <w:abstractNumId w:val="26"/>
  </w:num>
  <w:num w:numId="46" w16cid:durableId="1518231757">
    <w:abstractNumId w:val="23"/>
  </w:num>
  <w:num w:numId="47" w16cid:durableId="1689987660">
    <w:abstractNumId w:val="49"/>
  </w:num>
  <w:num w:numId="48" w16cid:durableId="1310860820">
    <w:abstractNumId w:val="1"/>
  </w:num>
  <w:num w:numId="49" w16cid:durableId="2145736689">
    <w:abstractNumId w:val="38"/>
  </w:num>
  <w:num w:numId="50" w16cid:durableId="49426520">
    <w:abstractNumId w:val="5"/>
  </w:num>
  <w:num w:numId="51" w16cid:durableId="1632244419">
    <w:abstractNumId w:val="27"/>
  </w:num>
  <w:num w:numId="52" w16cid:durableId="2067288929">
    <w:abstractNumId w:val="42"/>
  </w:num>
  <w:num w:numId="53" w16cid:durableId="2100330023">
    <w:abstractNumId w:val="11"/>
  </w:num>
  <w:num w:numId="54" w16cid:durableId="1751148671">
    <w:abstractNumId w:val="50"/>
  </w:num>
  <w:num w:numId="55" w16cid:durableId="514619140">
    <w:abstractNumId w:val="12"/>
  </w:num>
  <w:num w:numId="56" w16cid:durableId="677846815">
    <w:abstractNumId w:val="17"/>
  </w:num>
  <w:num w:numId="57" w16cid:durableId="422918510">
    <w:abstractNumId w:val="3"/>
  </w:num>
  <w:num w:numId="58" w16cid:durableId="1563982810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29"/>
    <w:rsid w:val="00002170"/>
    <w:rsid w:val="000078A6"/>
    <w:rsid w:val="00012CC2"/>
    <w:rsid w:val="00037A31"/>
    <w:rsid w:val="00043477"/>
    <w:rsid w:val="00046867"/>
    <w:rsid w:val="000D08C4"/>
    <w:rsid w:val="000F04D2"/>
    <w:rsid w:val="000F39D2"/>
    <w:rsid w:val="00107534"/>
    <w:rsid w:val="00107D74"/>
    <w:rsid w:val="0013739C"/>
    <w:rsid w:val="001377F7"/>
    <w:rsid w:val="001431F6"/>
    <w:rsid w:val="001538AA"/>
    <w:rsid w:val="00154C8C"/>
    <w:rsid w:val="0017029C"/>
    <w:rsid w:val="00177900"/>
    <w:rsid w:val="00185385"/>
    <w:rsid w:val="00194AF7"/>
    <w:rsid w:val="001A328C"/>
    <w:rsid w:val="001B4A16"/>
    <w:rsid w:val="001C3E0D"/>
    <w:rsid w:val="001D6E6E"/>
    <w:rsid w:val="001E0465"/>
    <w:rsid w:val="001E53C5"/>
    <w:rsid w:val="001F6BF6"/>
    <w:rsid w:val="00213AE2"/>
    <w:rsid w:val="002145DF"/>
    <w:rsid w:val="002246F3"/>
    <w:rsid w:val="00233DAC"/>
    <w:rsid w:val="00252D9B"/>
    <w:rsid w:val="00265E24"/>
    <w:rsid w:val="002875CD"/>
    <w:rsid w:val="00287B10"/>
    <w:rsid w:val="002A7AA0"/>
    <w:rsid w:val="002B00EB"/>
    <w:rsid w:val="002B2144"/>
    <w:rsid w:val="002B3307"/>
    <w:rsid w:val="002B60B4"/>
    <w:rsid w:val="002C12F6"/>
    <w:rsid w:val="002F53FA"/>
    <w:rsid w:val="002F5D80"/>
    <w:rsid w:val="00304E8E"/>
    <w:rsid w:val="0031170F"/>
    <w:rsid w:val="00324CB9"/>
    <w:rsid w:val="00336457"/>
    <w:rsid w:val="0033652F"/>
    <w:rsid w:val="00341F55"/>
    <w:rsid w:val="0035264F"/>
    <w:rsid w:val="003536CE"/>
    <w:rsid w:val="003602E9"/>
    <w:rsid w:val="00366FF6"/>
    <w:rsid w:val="00377D8D"/>
    <w:rsid w:val="003825CC"/>
    <w:rsid w:val="0039752D"/>
    <w:rsid w:val="003C7078"/>
    <w:rsid w:val="003D1B72"/>
    <w:rsid w:val="003D7222"/>
    <w:rsid w:val="003E6541"/>
    <w:rsid w:val="003F05BD"/>
    <w:rsid w:val="004258CB"/>
    <w:rsid w:val="0043787C"/>
    <w:rsid w:val="00466045"/>
    <w:rsid w:val="0047213F"/>
    <w:rsid w:val="00475839"/>
    <w:rsid w:val="00476865"/>
    <w:rsid w:val="00477C1C"/>
    <w:rsid w:val="0048693E"/>
    <w:rsid w:val="004A0205"/>
    <w:rsid w:val="004A216E"/>
    <w:rsid w:val="004A44B2"/>
    <w:rsid w:val="004B1378"/>
    <w:rsid w:val="004C1957"/>
    <w:rsid w:val="004C3BD6"/>
    <w:rsid w:val="004D0B20"/>
    <w:rsid w:val="004D634E"/>
    <w:rsid w:val="004D7343"/>
    <w:rsid w:val="004E6B18"/>
    <w:rsid w:val="005174EA"/>
    <w:rsid w:val="0052428A"/>
    <w:rsid w:val="00527266"/>
    <w:rsid w:val="00531437"/>
    <w:rsid w:val="00541E51"/>
    <w:rsid w:val="00544B09"/>
    <w:rsid w:val="00560BA3"/>
    <w:rsid w:val="00566C28"/>
    <w:rsid w:val="005840DE"/>
    <w:rsid w:val="00591E49"/>
    <w:rsid w:val="00592978"/>
    <w:rsid w:val="00597B06"/>
    <w:rsid w:val="005A7854"/>
    <w:rsid w:val="005C0587"/>
    <w:rsid w:val="005D0FE8"/>
    <w:rsid w:val="005D4B02"/>
    <w:rsid w:val="005D6B3C"/>
    <w:rsid w:val="005D7FB6"/>
    <w:rsid w:val="0060092C"/>
    <w:rsid w:val="00602BF3"/>
    <w:rsid w:val="00604C3D"/>
    <w:rsid w:val="006123A8"/>
    <w:rsid w:val="00612917"/>
    <w:rsid w:val="006221ED"/>
    <w:rsid w:val="00622617"/>
    <w:rsid w:val="00625100"/>
    <w:rsid w:val="00625798"/>
    <w:rsid w:val="006315BB"/>
    <w:rsid w:val="006558B0"/>
    <w:rsid w:val="006818C7"/>
    <w:rsid w:val="00683D4E"/>
    <w:rsid w:val="00684005"/>
    <w:rsid w:val="00687015"/>
    <w:rsid w:val="00695064"/>
    <w:rsid w:val="006975FD"/>
    <w:rsid w:val="006A4116"/>
    <w:rsid w:val="006B2D83"/>
    <w:rsid w:val="006E1B81"/>
    <w:rsid w:val="006E23FE"/>
    <w:rsid w:val="006E360F"/>
    <w:rsid w:val="006E522C"/>
    <w:rsid w:val="006F6DB6"/>
    <w:rsid w:val="00715F44"/>
    <w:rsid w:val="007208D8"/>
    <w:rsid w:val="0072112B"/>
    <w:rsid w:val="00732BBF"/>
    <w:rsid w:val="007455EF"/>
    <w:rsid w:val="00754983"/>
    <w:rsid w:val="00765F02"/>
    <w:rsid w:val="00767A11"/>
    <w:rsid w:val="00773B83"/>
    <w:rsid w:val="00773ED5"/>
    <w:rsid w:val="00782E57"/>
    <w:rsid w:val="00792A66"/>
    <w:rsid w:val="00794A4B"/>
    <w:rsid w:val="00797CAD"/>
    <w:rsid w:val="007B1929"/>
    <w:rsid w:val="007D1BEB"/>
    <w:rsid w:val="007E1398"/>
    <w:rsid w:val="00807F21"/>
    <w:rsid w:val="00813076"/>
    <w:rsid w:val="00816FA8"/>
    <w:rsid w:val="00817322"/>
    <w:rsid w:val="00830C22"/>
    <w:rsid w:val="0084284F"/>
    <w:rsid w:val="00892688"/>
    <w:rsid w:val="00893669"/>
    <w:rsid w:val="00893A79"/>
    <w:rsid w:val="008D09C3"/>
    <w:rsid w:val="008E02B1"/>
    <w:rsid w:val="00900B5B"/>
    <w:rsid w:val="00905562"/>
    <w:rsid w:val="00910840"/>
    <w:rsid w:val="00923987"/>
    <w:rsid w:val="00934022"/>
    <w:rsid w:val="00936E3A"/>
    <w:rsid w:val="00950173"/>
    <w:rsid w:val="00964A4A"/>
    <w:rsid w:val="00964A65"/>
    <w:rsid w:val="009752A3"/>
    <w:rsid w:val="009A112F"/>
    <w:rsid w:val="009A5DA3"/>
    <w:rsid w:val="009B1EE1"/>
    <w:rsid w:val="009C16CA"/>
    <w:rsid w:val="009C3093"/>
    <w:rsid w:val="009C4943"/>
    <w:rsid w:val="009D2F69"/>
    <w:rsid w:val="009E18E5"/>
    <w:rsid w:val="009E3961"/>
    <w:rsid w:val="009E55FB"/>
    <w:rsid w:val="00A07E62"/>
    <w:rsid w:val="00A17DAF"/>
    <w:rsid w:val="00A45F3D"/>
    <w:rsid w:val="00AE36B3"/>
    <w:rsid w:val="00B04330"/>
    <w:rsid w:val="00B10BA3"/>
    <w:rsid w:val="00B22B78"/>
    <w:rsid w:val="00B259C2"/>
    <w:rsid w:val="00B2761A"/>
    <w:rsid w:val="00B277F1"/>
    <w:rsid w:val="00B40C60"/>
    <w:rsid w:val="00B411C1"/>
    <w:rsid w:val="00B416DC"/>
    <w:rsid w:val="00B42768"/>
    <w:rsid w:val="00B50988"/>
    <w:rsid w:val="00B61E6C"/>
    <w:rsid w:val="00B778FE"/>
    <w:rsid w:val="00B83305"/>
    <w:rsid w:val="00B83C50"/>
    <w:rsid w:val="00B922EE"/>
    <w:rsid w:val="00BA1A6A"/>
    <w:rsid w:val="00BA283D"/>
    <w:rsid w:val="00BC0E31"/>
    <w:rsid w:val="00BD3F8C"/>
    <w:rsid w:val="00BE1103"/>
    <w:rsid w:val="00BE3D30"/>
    <w:rsid w:val="00BF2ED0"/>
    <w:rsid w:val="00BF449D"/>
    <w:rsid w:val="00BF52F0"/>
    <w:rsid w:val="00C22EE2"/>
    <w:rsid w:val="00C34730"/>
    <w:rsid w:val="00C35629"/>
    <w:rsid w:val="00C5036B"/>
    <w:rsid w:val="00C5775B"/>
    <w:rsid w:val="00C62D24"/>
    <w:rsid w:val="00C74B22"/>
    <w:rsid w:val="00C77A58"/>
    <w:rsid w:val="00C816ED"/>
    <w:rsid w:val="00CB66C9"/>
    <w:rsid w:val="00CF012D"/>
    <w:rsid w:val="00CF2AD2"/>
    <w:rsid w:val="00CF6AEC"/>
    <w:rsid w:val="00D0241B"/>
    <w:rsid w:val="00D13321"/>
    <w:rsid w:val="00D224CD"/>
    <w:rsid w:val="00D229B8"/>
    <w:rsid w:val="00D238F9"/>
    <w:rsid w:val="00D35D15"/>
    <w:rsid w:val="00D55479"/>
    <w:rsid w:val="00D6572E"/>
    <w:rsid w:val="00D82D48"/>
    <w:rsid w:val="00D83A9B"/>
    <w:rsid w:val="00DA21BD"/>
    <w:rsid w:val="00DA5092"/>
    <w:rsid w:val="00DD2693"/>
    <w:rsid w:val="00DD5D79"/>
    <w:rsid w:val="00DF2F08"/>
    <w:rsid w:val="00E042A2"/>
    <w:rsid w:val="00E16116"/>
    <w:rsid w:val="00E23376"/>
    <w:rsid w:val="00E32231"/>
    <w:rsid w:val="00E3353D"/>
    <w:rsid w:val="00E33710"/>
    <w:rsid w:val="00E46A23"/>
    <w:rsid w:val="00E5514C"/>
    <w:rsid w:val="00E62569"/>
    <w:rsid w:val="00E62993"/>
    <w:rsid w:val="00E62C41"/>
    <w:rsid w:val="00E670AC"/>
    <w:rsid w:val="00E70757"/>
    <w:rsid w:val="00E95E3E"/>
    <w:rsid w:val="00EA59C1"/>
    <w:rsid w:val="00EC6D54"/>
    <w:rsid w:val="00ED6BB7"/>
    <w:rsid w:val="00F17267"/>
    <w:rsid w:val="00F27BDA"/>
    <w:rsid w:val="00F44588"/>
    <w:rsid w:val="00F668A5"/>
    <w:rsid w:val="00F75652"/>
    <w:rsid w:val="00F758F5"/>
    <w:rsid w:val="00F83161"/>
    <w:rsid w:val="00F849E5"/>
    <w:rsid w:val="00F91CF6"/>
    <w:rsid w:val="00F97640"/>
    <w:rsid w:val="00FA1623"/>
    <w:rsid w:val="00FB50F2"/>
    <w:rsid w:val="00FB6A2F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1BE9"/>
  <w15:docId w15:val="{4D498896-F577-460F-880E-66A73682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428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7B1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Strong"/>
    <w:basedOn w:val="a1"/>
    <w:uiPriority w:val="22"/>
    <w:qFormat/>
    <w:rsid w:val="007B1929"/>
    <w:rPr>
      <w:b/>
      <w:bCs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0"/>
    <w:link w:val="a6"/>
    <w:uiPriority w:val="34"/>
    <w:qFormat/>
    <w:rsid w:val="00807F21"/>
    <w:pPr>
      <w:ind w:left="720"/>
      <w:contextualSpacing/>
    </w:pPr>
  </w:style>
  <w:style w:type="paragraph" w:customStyle="1" w:styleId="ConsNonformat">
    <w:name w:val="ConsNonformat"/>
    <w:rsid w:val="00B833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rsid w:val="0033652F"/>
    <w:pPr>
      <w:spacing w:before="100" w:beforeAutospacing="1" w:after="100" w:afterAutospacing="1"/>
    </w:pPr>
  </w:style>
  <w:style w:type="paragraph" w:styleId="a8">
    <w:name w:val="Balloon Text"/>
    <w:basedOn w:val="a0"/>
    <w:link w:val="a9"/>
    <w:uiPriority w:val="99"/>
    <w:semiHidden/>
    <w:unhideWhenUsed/>
    <w:rsid w:val="00544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44B0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3E6541"/>
    <w:rPr>
      <w:color w:val="0000FF"/>
      <w:u w:val="single"/>
    </w:rPr>
  </w:style>
  <w:style w:type="paragraph" w:customStyle="1" w:styleId="ConsPlusNormal">
    <w:name w:val="ConsPlusNormal"/>
    <w:link w:val="ConsPlusNormal0"/>
    <w:rsid w:val="006E2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2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0"/>
    <w:rsid w:val="00287B10"/>
    <w:pPr>
      <w:jc w:val="both"/>
    </w:pPr>
    <w:rPr>
      <w:rFonts w:ascii="Baltica" w:hAnsi="Baltica"/>
      <w:sz w:val="28"/>
      <w:szCs w:val="20"/>
      <w:lang w:val="en-US"/>
    </w:rPr>
  </w:style>
  <w:style w:type="character" w:customStyle="1" w:styleId="ab">
    <w:name w:val="Основной текст_"/>
    <w:link w:val="3"/>
    <w:rsid w:val="00D1332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b"/>
    <w:rsid w:val="00D13321"/>
    <w:pPr>
      <w:widowControl w:val="0"/>
      <w:shd w:val="clear" w:color="auto" w:fill="FFFFFF"/>
      <w:spacing w:before="240" w:line="26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01">
    <w:name w:val="fontstyle01"/>
    <w:rsid w:val="00E042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basedOn w:val="a0"/>
    <w:next w:val="a7"/>
    <w:uiPriority w:val="99"/>
    <w:rsid w:val="0062261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8428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d">
    <w:name w:val="Основной"/>
    <w:basedOn w:val="a0"/>
    <w:link w:val="ae"/>
    <w:qFormat/>
    <w:rsid w:val="0084284F"/>
    <w:pPr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Основной Знак"/>
    <w:link w:val="ad"/>
    <w:rsid w:val="0084284F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Марк"/>
    <w:basedOn w:val="ad"/>
    <w:link w:val="af"/>
    <w:qFormat/>
    <w:rsid w:val="0084284F"/>
    <w:pPr>
      <w:numPr>
        <w:numId w:val="28"/>
      </w:numPr>
    </w:pPr>
  </w:style>
  <w:style w:type="character" w:customStyle="1" w:styleId="af">
    <w:name w:val="Марк Знак"/>
    <w:basedOn w:val="ae"/>
    <w:link w:val="a"/>
    <w:rsid w:val="0084284F"/>
    <w:rPr>
      <w:rFonts w:ascii="Times New Roman" w:eastAsia="Calibri" w:hAnsi="Times New Roman" w:cs="Times New Roman"/>
      <w:sz w:val="28"/>
      <w:szCs w:val="28"/>
    </w:rPr>
  </w:style>
  <w:style w:type="paragraph" w:styleId="af0">
    <w:name w:val="Body Text"/>
    <w:basedOn w:val="a0"/>
    <w:link w:val="af1"/>
    <w:uiPriority w:val="1"/>
    <w:qFormat/>
    <w:rsid w:val="0084284F"/>
    <w:pPr>
      <w:widowControl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1"/>
    <w:link w:val="af0"/>
    <w:uiPriority w:val="1"/>
    <w:rsid w:val="0084284F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footnote reference"/>
    <w:uiPriority w:val="99"/>
    <w:unhideWhenUsed/>
    <w:rsid w:val="0084284F"/>
    <w:rPr>
      <w:vertAlign w:val="superscript"/>
    </w:r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1"/>
    <w:qFormat/>
    <w:locked/>
    <w:rsid w:val="00BE1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u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5E04-17BA-4464-9353-4D1301DA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mo49</cp:lastModifiedBy>
  <cp:revision>20</cp:revision>
  <cp:lastPrinted>2022-06-28T09:28:00Z</cp:lastPrinted>
  <dcterms:created xsi:type="dcterms:W3CDTF">2026-05-04T07:50:00Z</dcterms:created>
  <dcterms:modified xsi:type="dcterms:W3CDTF">2026-05-04T11:11:00Z</dcterms:modified>
</cp:coreProperties>
</file>