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41152" w:rsidRDefault="002E417F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04266">
        <w:rPr>
          <w:rFonts w:ascii="Times New Roman" w:hAnsi="Times New Roman" w:cs="Times New Roman"/>
          <w:sz w:val="24"/>
          <w:szCs w:val="24"/>
        </w:rPr>
        <w:t>3</w:t>
      </w:r>
    </w:p>
    <w:p w:rsidR="002E417F" w:rsidRPr="00121085" w:rsidRDefault="002E417F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417F" w:rsidRPr="00121085" w:rsidRDefault="002E417F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43C53">
        <w:rPr>
          <w:rFonts w:ascii="Times New Roman" w:hAnsi="Times New Roman" w:cs="Times New Roman"/>
          <w:sz w:val="24"/>
          <w:szCs w:val="24"/>
        </w:rPr>
        <w:t>а</w:t>
      </w:r>
      <w:r w:rsidRPr="0012108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E417F" w:rsidRPr="00121085" w:rsidRDefault="00841152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2E417F" w:rsidRPr="00121085">
        <w:rPr>
          <w:rFonts w:ascii="Times New Roman" w:hAnsi="Times New Roman" w:cs="Times New Roman"/>
          <w:sz w:val="24"/>
          <w:szCs w:val="24"/>
        </w:rPr>
        <w:t xml:space="preserve"> </w:t>
      </w:r>
      <w:r w:rsidR="00E238D0">
        <w:rPr>
          <w:rFonts w:ascii="Times New Roman" w:hAnsi="Times New Roman" w:cs="Times New Roman"/>
          <w:sz w:val="24"/>
          <w:szCs w:val="24"/>
        </w:rPr>
        <w:t>Невская застава</w:t>
      </w:r>
    </w:p>
    <w:p w:rsidR="00841152" w:rsidRDefault="00592B8B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A4FA7">
        <w:rPr>
          <w:rFonts w:ascii="Times New Roman" w:hAnsi="Times New Roman" w:cs="Times New Roman"/>
          <w:sz w:val="24"/>
          <w:szCs w:val="24"/>
        </w:rPr>
        <w:t>10</w:t>
      </w:r>
      <w:r w:rsidR="002E417F">
        <w:rPr>
          <w:rFonts w:ascii="Times New Roman" w:hAnsi="Times New Roman" w:cs="Times New Roman"/>
          <w:sz w:val="24"/>
          <w:szCs w:val="24"/>
        </w:rPr>
        <w:t>.20</w:t>
      </w:r>
      <w:r w:rsidR="00CC70A8">
        <w:rPr>
          <w:rFonts w:ascii="Times New Roman" w:hAnsi="Times New Roman" w:cs="Times New Roman"/>
          <w:sz w:val="24"/>
          <w:szCs w:val="24"/>
        </w:rPr>
        <w:t>2</w:t>
      </w:r>
      <w:r w:rsidR="00603F5A">
        <w:rPr>
          <w:rFonts w:ascii="Times New Roman" w:hAnsi="Times New Roman" w:cs="Times New Roman"/>
          <w:sz w:val="24"/>
          <w:szCs w:val="24"/>
        </w:rPr>
        <w:t>4</w:t>
      </w:r>
      <w:r w:rsidR="002E417F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2E417F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A3572C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="00A3572C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622BF4" w:rsidRDefault="00622BF4" w:rsidP="00D97B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23FD" w:rsidRPr="00622BF4" w:rsidRDefault="00622BF4" w:rsidP="00D97BD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F4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622BF4" w:rsidRDefault="001623FD" w:rsidP="00D97BD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74">
        <w:rPr>
          <w:rFonts w:ascii="Times New Roman" w:hAnsi="Times New Roman" w:cs="Times New Roman"/>
          <w:b/>
          <w:sz w:val="24"/>
          <w:szCs w:val="24"/>
        </w:rPr>
        <w:t>«</w:t>
      </w:r>
      <w:r w:rsidR="00622BF4">
        <w:rPr>
          <w:rFonts w:ascii="Times New Roman" w:hAnsi="Times New Roman" w:cs="Times New Roman"/>
          <w:b/>
          <w:sz w:val="24"/>
          <w:szCs w:val="24"/>
        </w:rPr>
        <w:t>ВОЕННО-ПАТРИОТИЧЕСКОЕ ВОСПИТАНИЕ ГРАЖДАН»</w:t>
      </w:r>
    </w:p>
    <w:p w:rsidR="001623FD" w:rsidRPr="009E7174" w:rsidRDefault="00622BF4" w:rsidP="00D97BD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831946">
        <w:rPr>
          <w:rFonts w:ascii="Times New Roman" w:hAnsi="Times New Roman" w:cs="Times New Roman"/>
          <w:b/>
          <w:sz w:val="24"/>
          <w:szCs w:val="24"/>
        </w:rPr>
        <w:t>2</w:t>
      </w:r>
      <w:r w:rsidR="00603F5A">
        <w:rPr>
          <w:rFonts w:ascii="Times New Roman" w:hAnsi="Times New Roman" w:cs="Times New Roman"/>
          <w:b/>
          <w:sz w:val="24"/>
          <w:szCs w:val="24"/>
        </w:rPr>
        <w:t>5</w:t>
      </w:r>
      <w:r w:rsidR="00943C53">
        <w:rPr>
          <w:rFonts w:ascii="Times New Roman" w:hAnsi="Times New Roman" w:cs="Times New Roman"/>
          <w:b/>
          <w:sz w:val="24"/>
          <w:szCs w:val="24"/>
        </w:rPr>
        <w:t>-202</w:t>
      </w:r>
      <w:r w:rsidR="00603F5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43C53">
        <w:rPr>
          <w:rFonts w:ascii="Times New Roman" w:hAnsi="Times New Roman" w:cs="Times New Roman"/>
          <w:b/>
          <w:sz w:val="24"/>
          <w:szCs w:val="24"/>
        </w:rPr>
        <w:t>ы</w:t>
      </w:r>
    </w:p>
    <w:p w:rsidR="00A446CC" w:rsidRDefault="00AF295C" w:rsidP="00A446CC">
      <w:pPr>
        <w:pStyle w:val="a7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6CC" w:rsidRPr="00C0383E" w:rsidRDefault="00AF295C" w:rsidP="00A446CC">
      <w:pPr>
        <w:pStyle w:val="a7"/>
        <w:jc w:val="center"/>
        <w:rPr>
          <w:rStyle w:val="a8"/>
          <w:rFonts w:ascii="Times New Roman" w:hAnsi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6CC" w:rsidRPr="00C0383E">
        <w:rPr>
          <w:rStyle w:val="a8"/>
          <w:rFonts w:ascii="Times New Roman" w:hAnsi="Times New Roman"/>
          <w:color w:val="000000"/>
          <w:sz w:val="24"/>
          <w:szCs w:val="24"/>
        </w:rPr>
        <w:t>Наименование Программы</w:t>
      </w:r>
    </w:p>
    <w:p w:rsidR="00A446CC" w:rsidRPr="00C0383E" w:rsidRDefault="00A446CC" w:rsidP="00A446CC">
      <w:pPr>
        <w:pStyle w:val="a7"/>
        <w:rPr>
          <w:rStyle w:val="a8"/>
          <w:rFonts w:ascii="Times New Roman" w:hAnsi="Times New Roman"/>
          <w:color w:val="000000"/>
          <w:sz w:val="24"/>
          <w:szCs w:val="24"/>
        </w:rPr>
      </w:pPr>
    </w:p>
    <w:p w:rsidR="00A446CC" w:rsidRPr="00A446CC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«Военно-патриотическое воспитание граждан»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jc w:val="center"/>
        <w:rPr>
          <w:rStyle w:val="a8"/>
          <w:rFonts w:ascii="Times New Roman" w:hAnsi="Times New Roman"/>
          <w:color w:val="000000"/>
          <w:sz w:val="24"/>
          <w:szCs w:val="24"/>
        </w:rPr>
      </w:pPr>
      <w:r w:rsidRPr="00A446CC">
        <w:rPr>
          <w:rStyle w:val="a8"/>
          <w:bCs w:val="0"/>
          <w:color w:val="000000"/>
          <w:sz w:val="24"/>
          <w:szCs w:val="24"/>
        </w:rPr>
        <w:t xml:space="preserve">  </w:t>
      </w:r>
      <w:r w:rsidRPr="00A446CC">
        <w:rPr>
          <w:rStyle w:val="a8"/>
          <w:rFonts w:ascii="Times New Roman" w:hAnsi="Times New Roman"/>
          <w:bCs w:val="0"/>
          <w:color w:val="000000"/>
          <w:sz w:val="24"/>
          <w:szCs w:val="24"/>
        </w:rPr>
        <w:t>Обоснование для принятия решения</w:t>
      </w:r>
      <w:r w:rsidRPr="00A446CC">
        <w:rPr>
          <w:rStyle w:val="a8"/>
          <w:rFonts w:ascii="Times New Roman" w:hAnsi="Times New Roman"/>
          <w:color w:val="000000"/>
          <w:sz w:val="24"/>
          <w:szCs w:val="24"/>
        </w:rPr>
        <w:t xml:space="preserve"> о разработке</w:t>
      </w:r>
      <w:r w:rsidRPr="00C0383E">
        <w:rPr>
          <w:rStyle w:val="a8"/>
          <w:rFonts w:ascii="Times New Roman" w:hAnsi="Times New Roman"/>
          <w:color w:val="000000"/>
          <w:sz w:val="24"/>
          <w:szCs w:val="24"/>
        </w:rPr>
        <w:t xml:space="preserve"> Программы</w:t>
      </w:r>
    </w:p>
    <w:p w:rsidR="00A446CC" w:rsidRPr="00A446CC" w:rsidRDefault="00A446CC" w:rsidP="00A446CC">
      <w:pPr>
        <w:pStyle w:val="a7"/>
        <w:jc w:val="center"/>
        <w:rPr>
          <w:rStyle w:val="a8"/>
          <w:rFonts w:ascii="Times New Roman" w:hAnsi="Times New Roman"/>
          <w:color w:val="000000"/>
          <w:sz w:val="24"/>
          <w:szCs w:val="24"/>
        </w:rPr>
      </w:pPr>
    </w:p>
    <w:p w:rsidR="00804531" w:rsidRDefault="00804531" w:rsidP="00804531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Постановление Местной администрации МО Невская застава от 05.08.2024г. № 36-п «О разработке муниципальных программ муниципального образования МО Невская застава» на 2025-2027 годы.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Заказчик Программы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Местная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дминистрация МО Невская застава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Должностное лицо, ответственное за исполнение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Глава </w:t>
      </w:r>
      <w:r w:rsidR="005F0C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естной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дминистрации  А.В.Пронин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Обоснования для разработки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A446CC" w:rsidRDefault="00A446CC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Федеральный закон от 06.10.2003г. №131-ФЗ в редакции от 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08</w:t>
      </w:r>
      <w:r w:rsidR="00592B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 w:rsidR="00592B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г. «Об общих принципах организации местного самоуправления в Российской Федерации»;</w:t>
      </w:r>
    </w:p>
    <w:p w:rsidR="00F23FFD" w:rsidRDefault="00A446CC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Закон Санкт-Петербурга от 23.09.2009 N 420-79 (ред. от </w:t>
      </w:r>
      <w:r w:rsidR="00592B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592B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592B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 "Об организации местного самоуправления в Санкт-Петербурге</w:t>
      </w:r>
    </w:p>
    <w:p w:rsidR="00F23FFD" w:rsidRPr="009E1D71" w:rsidRDefault="00A446CC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Устав муниципального образования МО Невская застава, 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Постановление  Местной </w:t>
      </w:r>
      <w:r w:rsidR="005F0C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МО Невская Застава от </w:t>
      </w:r>
      <w:r w:rsidR="00F223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07.08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</w:t>
      </w:r>
      <w:r w:rsidR="00F223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г. № </w:t>
      </w:r>
      <w:r w:rsidR="00F223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29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  «Об утверждении Положения  «</w:t>
      </w:r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работ по военно-патриотическому воспитанию </w:t>
      </w:r>
      <w:proofErr w:type="gramStart"/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граждан внутригородского муниципального образования </w:t>
      </w:r>
      <w:r w:rsidR="00F223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города федерального значения </w:t>
      </w:r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Санкт-Петербурга</w:t>
      </w:r>
      <w:proofErr w:type="gramEnd"/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муниципальный округ Невская застава»</w:t>
      </w:r>
    </w:p>
    <w:p w:rsidR="00A446CC" w:rsidRDefault="00A446CC" w:rsidP="00F23FFD">
      <w:pPr>
        <w:spacing w:line="240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и задачи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Деятельность местной администрации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униципального образования при осуществлении мероприятий по военно-патриотическому воспитанию граждан направлена на достижение следующих целей:</w:t>
      </w:r>
    </w:p>
    <w:p w:rsid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Формирование у граждан патриотического сознания, чувства гражданского долга и любви к Родине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Указанные цели реализуются путем решения следующих задач:</w:t>
      </w: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Обеспечение условий для  развития у граждан верности Отечеству, готовности к достойному служению обществу и государству, стимулирование граждан к службе в Вооруженных Силах Российской Федерации. </w:t>
      </w:r>
    </w:p>
    <w:p w:rsidR="00957558" w:rsidRDefault="00957558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57558" w:rsidRDefault="00957558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B25F96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Совершенствование нормативно-правового, методического и информационного обеспечения системы патриотического воспитания граждан; </w:t>
      </w: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Внедрение в деятельность по организации патриотического воспитания граждан современных форм, методов и средств воспитательной работы;</w:t>
      </w: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Сохранение, возрождение и развитие военных и трудовых традиций народа, Армии и Флота Российской Федерации.</w:t>
      </w:r>
    </w:p>
    <w:p w:rsidR="00A446CC" w:rsidRPr="00F23FFD" w:rsidRDefault="00A446CC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27041C" w:rsidRDefault="00A446CC" w:rsidP="00A446CC">
      <w:pPr>
        <w:pStyle w:val="a7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465"/>
        <w:gridCol w:w="1074"/>
        <w:gridCol w:w="1699"/>
        <w:gridCol w:w="1419"/>
        <w:gridCol w:w="1558"/>
      </w:tblGrid>
      <w:tr w:rsidR="00943C53" w:rsidTr="00573D7D">
        <w:trPr>
          <w:trHeight w:val="767"/>
          <w:jc w:val="center"/>
        </w:trPr>
        <w:tc>
          <w:tcPr>
            <w:tcW w:w="677" w:type="dxa"/>
            <w:vMerge w:val="restart"/>
          </w:tcPr>
          <w:p w:rsidR="00943C53" w:rsidRPr="00951189" w:rsidRDefault="00943C53" w:rsidP="00666862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465" w:type="dxa"/>
            <w:vMerge w:val="restart"/>
          </w:tcPr>
          <w:p w:rsidR="00943C53" w:rsidRPr="00951189" w:rsidRDefault="00943C53" w:rsidP="00666862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074" w:type="dxa"/>
            <w:vMerge w:val="restart"/>
          </w:tcPr>
          <w:p w:rsidR="00943C53" w:rsidRPr="00951189" w:rsidRDefault="00943C53" w:rsidP="00666862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943C53" w:rsidRPr="00951189" w:rsidRDefault="00943C53" w:rsidP="00666862">
            <w:pPr>
              <w:pStyle w:val="TableParagraph"/>
              <w:spacing w:before="2"/>
              <w:rPr>
                <w:b/>
              </w:rPr>
            </w:pPr>
          </w:p>
          <w:p w:rsidR="00943C53" w:rsidRPr="00951189" w:rsidRDefault="00943C53" w:rsidP="00666862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943C53" w:rsidTr="00573D7D">
        <w:trPr>
          <w:trHeight w:val="254"/>
          <w:jc w:val="center"/>
        </w:trPr>
        <w:tc>
          <w:tcPr>
            <w:tcW w:w="677" w:type="dxa"/>
            <w:vMerge/>
            <w:tcBorders>
              <w:top w:val="nil"/>
            </w:tcBorders>
          </w:tcPr>
          <w:p w:rsidR="00943C53" w:rsidRPr="00951189" w:rsidRDefault="00943C53" w:rsidP="00666862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 w:rsidR="00943C53" w:rsidRPr="00951189" w:rsidRDefault="00943C53" w:rsidP="00666862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943C53" w:rsidRPr="00951189" w:rsidRDefault="00943C53" w:rsidP="0066686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943C53" w:rsidRPr="00951189" w:rsidRDefault="00943C53" w:rsidP="00603F5A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603F5A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943C53" w:rsidRPr="00951189" w:rsidRDefault="00943C53" w:rsidP="00603F5A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603F5A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943C53" w:rsidRPr="00951189" w:rsidRDefault="00943C53" w:rsidP="00603F5A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603F5A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943C53" w:rsidTr="00573D7D">
        <w:trPr>
          <w:trHeight w:val="251"/>
          <w:jc w:val="center"/>
        </w:trPr>
        <w:tc>
          <w:tcPr>
            <w:tcW w:w="677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465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074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943C53" w:rsidTr="00573D7D">
        <w:trPr>
          <w:trHeight w:val="517"/>
          <w:jc w:val="center"/>
        </w:trPr>
        <w:tc>
          <w:tcPr>
            <w:tcW w:w="677" w:type="dxa"/>
          </w:tcPr>
          <w:p w:rsidR="00943C53" w:rsidRPr="00951189" w:rsidRDefault="00943C53" w:rsidP="00666862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465" w:type="dxa"/>
          </w:tcPr>
          <w:p w:rsidR="00943C53" w:rsidRPr="00951189" w:rsidRDefault="00943C53" w:rsidP="00AE6D79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</w:t>
            </w:r>
            <w:r w:rsidR="00AE6D79">
              <w:rPr>
                <w:sz w:val="24"/>
                <w:szCs w:val="24"/>
                <w:shd w:val="clear" w:color="auto" w:fill="FFFFFF"/>
                <w:lang w:eastAsia="ru-RU"/>
              </w:rPr>
              <w:t>военно-патриотических мероприятий</w:t>
            </w: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74" w:type="dxa"/>
          </w:tcPr>
          <w:p w:rsidR="00943C53" w:rsidRPr="00951189" w:rsidRDefault="00943C53" w:rsidP="00666862">
            <w:pPr>
              <w:pStyle w:val="TableParagraph"/>
              <w:rPr>
                <w:b/>
                <w:sz w:val="24"/>
              </w:rPr>
            </w:pPr>
          </w:p>
          <w:p w:rsidR="00943C53" w:rsidRPr="00951189" w:rsidRDefault="00943C53" w:rsidP="0066686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43C53" w:rsidRDefault="00943C53" w:rsidP="00666862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943C53" w:rsidRPr="00951189" w:rsidRDefault="00943C53" w:rsidP="00573D7D">
            <w:pPr>
              <w:pStyle w:val="TableParagraph"/>
              <w:jc w:val="center"/>
              <w:rPr>
                <w:b/>
                <w:sz w:val="24"/>
              </w:rPr>
            </w:pPr>
          </w:p>
          <w:p w:rsidR="00943C53" w:rsidRPr="00951189" w:rsidRDefault="00943C53" w:rsidP="00573D7D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943C53" w:rsidRDefault="008134B0" w:rsidP="00573D7D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943C53" w:rsidRPr="00951189" w:rsidRDefault="00943C53" w:rsidP="00573D7D">
            <w:pPr>
              <w:pStyle w:val="TableParagraph"/>
              <w:jc w:val="center"/>
              <w:rPr>
                <w:b/>
                <w:sz w:val="24"/>
              </w:rPr>
            </w:pPr>
          </w:p>
          <w:p w:rsidR="00943C53" w:rsidRPr="00951189" w:rsidRDefault="00943C53" w:rsidP="00573D7D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943C53" w:rsidRDefault="008134B0" w:rsidP="00573D7D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943C53" w:rsidRPr="00951189" w:rsidRDefault="00943C53" w:rsidP="00573D7D">
            <w:pPr>
              <w:pStyle w:val="TableParagraph"/>
              <w:jc w:val="center"/>
              <w:rPr>
                <w:b/>
                <w:sz w:val="24"/>
              </w:rPr>
            </w:pPr>
          </w:p>
          <w:p w:rsidR="00943C53" w:rsidRPr="00951189" w:rsidRDefault="00943C53" w:rsidP="00573D7D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943C53" w:rsidRDefault="008134B0" w:rsidP="00573D7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943C53" w:rsidTr="00573D7D">
        <w:trPr>
          <w:trHeight w:val="1012"/>
          <w:jc w:val="center"/>
        </w:trPr>
        <w:tc>
          <w:tcPr>
            <w:tcW w:w="677" w:type="dxa"/>
          </w:tcPr>
          <w:p w:rsidR="00943C53" w:rsidRPr="00951189" w:rsidRDefault="00943C53" w:rsidP="0066686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5" w:type="dxa"/>
          </w:tcPr>
          <w:p w:rsidR="00943C53" w:rsidRPr="00951189" w:rsidRDefault="00943C53" w:rsidP="00666862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074" w:type="dxa"/>
          </w:tcPr>
          <w:p w:rsidR="00943C53" w:rsidRPr="00951189" w:rsidRDefault="00943C53" w:rsidP="006668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43C53" w:rsidRDefault="00943C53" w:rsidP="00666862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943C53" w:rsidRPr="00951189" w:rsidRDefault="00943C53" w:rsidP="00573D7D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943C53" w:rsidRDefault="00D473EE" w:rsidP="00573D7D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419" w:type="dxa"/>
          </w:tcPr>
          <w:p w:rsidR="00943C53" w:rsidRPr="00951189" w:rsidRDefault="00943C53" w:rsidP="00573D7D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943C53" w:rsidRDefault="00D473EE" w:rsidP="00573D7D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558" w:type="dxa"/>
          </w:tcPr>
          <w:p w:rsidR="00943C53" w:rsidRPr="00951189" w:rsidRDefault="00943C53" w:rsidP="00573D7D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943C53" w:rsidRDefault="00D473EE" w:rsidP="00573D7D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6</w:t>
            </w:r>
          </w:p>
        </w:tc>
      </w:tr>
      <w:tr w:rsidR="00573D7D" w:rsidTr="00573D7D">
        <w:trPr>
          <w:trHeight w:val="811"/>
          <w:jc w:val="center"/>
        </w:trPr>
        <w:tc>
          <w:tcPr>
            <w:tcW w:w="677" w:type="dxa"/>
          </w:tcPr>
          <w:p w:rsidR="00573D7D" w:rsidRDefault="00573D7D" w:rsidP="0066686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5" w:type="dxa"/>
          </w:tcPr>
          <w:p w:rsidR="00573D7D" w:rsidRPr="00951189" w:rsidRDefault="00573D7D" w:rsidP="00666862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 жителей МО Невская застава, принявших участие в мероприятиях</w:t>
            </w:r>
          </w:p>
        </w:tc>
        <w:tc>
          <w:tcPr>
            <w:tcW w:w="1074" w:type="dxa"/>
          </w:tcPr>
          <w:p w:rsidR="00573D7D" w:rsidRDefault="00573D7D" w:rsidP="00573D7D">
            <w:pPr>
              <w:pStyle w:val="TableParagraph"/>
              <w:spacing w:before="7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       </w:t>
            </w:r>
          </w:p>
          <w:p w:rsidR="00573D7D" w:rsidRPr="00951189" w:rsidRDefault="00573D7D" w:rsidP="00573D7D">
            <w:pPr>
              <w:pStyle w:val="TableParagraph"/>
              <w:spacing w:before="7"/>
              <w:jc w:val="right"/>
              <w:rPr>
                <w:b/>
                <w:sz w:val="32"/>
              </w:rPr>
            </w:pPr>
            <w:r>
              <w:rPr>
                <w:spacing w:val="-5"/>
              </w:rPr>
              <w:t xml:space="preserve"> Чел.</w:t>
            </w:r>
          </w:p>
        </w:tc>
        <w:tc>
          <w:tcPr>
            <w:tcW w:w="1699" w:type="dxa"/>
          </w:tcPr>
          <w:p w:rsidR="00573D7D" w:rsidRPr="00AE6D79" w:rsidRDefault="00573D7D" w:rsidP="00573D7D">
            <w:pPr>
              <w:pStyle w:val="TableParagraph"/>
              <w:spacing w:before="7"/>
              <w:jc w:val="center"/>
            </w:pPr>
          </w:p>
          <w:p w:rsidR="00573D7D" w:rsidRPr="00AE6D79" w:rsidRDefault="00AE6D79" w:rsidP="008134B0">
            <w:pPr>
              <w:pStyle w:val="TableParagraph"/>
              <w:spacing w:before="1"/>
              <w:ind w:right="717"/>
              <w:jc w:val="center"/>
            </w:pPr>
            <w:r>
              <w:t xml:space="preserve">           </w:t>
            </w:r>
            <w:r w:rsidR="008134B0">
              <w:t>350</w:t>
            </w:r>
          </w:p>
        </w:tc>
        <w:tc>
          <w:tcPr>
            <w:tcW w:w="1419" w:type="dxa"/>
          </w:tcPr>
          <w:p w:rsidR="00573D7D" w:rsidRPr="00573D7D" w:rsidRDefault="00573D7D" w:rsidP="00573D7D">
            <w:pPr>
              <w:pStyle w:val="TableParagraph"/>
              <w:spacing w:before="7"/>
              <w:jc w:val="center"/>
            </w:pPr>
          </w:p>
          <w:p w:rsidR="00573D7D" w:rsidRPr="00573D7D" w:rsidRDefault="008134B0" w:rsidP="00AE6D79">
            <w:pPr>
              <w:pStyle w:val="TableParagraph"/>
              <w:spacing w:before="7"/>
              <w:jc w:val="center"/>
            </w:pPr>
            <w:r>
              <w:t>350</w:t>
            </w:r>
          </w:p>
        </w:tc>
        <w:tc>
          <w:tcPr>
            <w:tcW w:w="1558" w:type="dxa"/>
          </w:tcPr>
          <w:p w:rsidR="00573D7D" w:rsidRPr="00573D7D" w:rsidRDefault="00573D7D" w:rsidP="00573D7D">
            <w:pPr>
              <w:pStyle w:val="TableParagraph"/>
              <w:spacing w:before="7"/>
              <w:jc w:val="center"/>
            </w:pPr>
          </w:p>
          <w:p w:rsidR="00573D7D" w:rsidRPr="00573D7D" w:rsidRDefault="008134B0" w:rsidP="00573D7D">
            <w:pPr>
              <w:pStyle w:val="TableParagraph"/>
              <w:spacing w:before="7"/>
              <w:jc w:val="center"/>
            </w:pPr>
            <w:r>
              <w:t>350</w:t>
            </w:r>
          </w:p>
        </w:tc>
      </w:tr>
    </w:tbl>
    <w:p w:rsidR="00A446CC" w:rsidRPr="00C0383E" w:rsidRDefault="00A446CC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Срок реализации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</w:rPr>
        <w:t>Срок реализации Программы- 202</w:t>
      </w:r>
      <w:r w:rsidR="00603F5A">
        <w:rPr>
          <w:rFonts w:ascii="Times New Roman" w:hAnsi="Times New Roman"/>
          <w:sz w:val="24"/>
          <w:szCs w:val="24"/>
        </w:rPr>
        <w:t>5</w:t>
      </w:r>
      <w:r w:rsidR="00943C53">
        <w:rPr>
          <w:rFonts w:ascii="Times New Roman" w:hAnsi="Times New Roman"/>
          <w:sz w:val="24"/>
          <w:szCs w:val="24"/>
        </w:rPr>
        <w:t>-202</w:t>
      </w:r>
      <w:r w:rsidR="00603F5A">
        <w:rPr>
          <w:rFonts w:ascii="Times New Roman" w:hAnsi="Times New Roman"/>
          <w:sz w:val="24"/>
          <w:szCs w:val="24"/>
        </w:rPr>
        <w:t>7</w:t>
      </w:r>
      <w:r w:rsidRPr="00C0383E">
        <w:rPr>
          <w:rFonts w:ascii="Times New Roman" w:hAnsi="Times New Roman"/>
          <w:sz w:val="24"/>
          <w:szCs w:val="24"/>
        </w:rPr>
        <w:t xml:space="preserve"> г</w:t>
      </w:r>
      <w:r w:rsidR="00943C53">
        <w:rPr>
          <w:rFonts w:ascii="Times New Roman" w:hAnsi="Times New Roman"/>
          <w:sz w:val="24"/>
          <w:szCs w:val="24"/>
        </w:rPr>
        <w:t>оды</w:t>
      </w:r>
      <w:r w:rsidRPr="00C0383E">
        <w:rPr>
          <w:rFonts w:ascii="Times New Roman" w:hAnsi="Times New Roman"/>
          <w:sz w:val="24"/>
          <w:szCs w:val="24"/>
        </w:rPr>
        <w:t>.</w:t>
      </w:r>
    </w:p>
    <w:p w:rsidR="00A446CC" w:rsidRPr="00C0383E" w:rsidRDefault="00A446CC" w:rsidP="00A446CC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Источники и объёмы финансирования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A446CC" w:rsidRDefault="00A446CC" w:rsidP="00A446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Источниками финансирования Программы являются средства местного бюджета муниципального образования муниципальный округ Невская застава</w:t>
      </w:r>
    </w:p>
    <w:p w:rsidR="008526CA" w:rsidRDefault="00A446CC" w:rsidP="00A446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Общий объем финансирования Программы составляет</w:t>
      </w:r>
      <w:r w:rsid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A446CC" w:rsidRDefault="008526CA" w:rsidP="00A446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год-</w:t>
      </w:r>
      <w:r w:rsidR="00A446CC"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8134B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732,0</w:t>
      </w:r>
      <w:r w:rsidR="005A13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тыс.</w:t>
      </w:r>
      <w:r w:rsidR="00A446CC"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526CA" w:rsidRDefault="008526CA" w:rsidP="008526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год-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8134B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760,0</w:t>
      </w:r>
      <w:r w:rsidR="005A13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тыс.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526CA" w:rsidRDefault="008526CA" w:rsidP="008526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603F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год-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8134B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790,0</w:t>
      </w:r>
      <w:r w:rsidR="005A13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тыс.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рублей</w:t>
      </w:r>
      <w:r w:rsidR="00573D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446CC" w:rsidRPr="00A446CC" w:rsidRDefault="00A446CC" w:rsidP="00A44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(Сметный расчет представлен в Приложении №2)</w:t>
      </w:r>
    </w:p>
    <w:p w:rsidR="00F23FFD" w:rsidRPr="00F23FFD" w:rsidRDefault="00F23FFD" w:rsidP="00A446CC">
      <w:pPr>
        <w:pStyle w:val="a7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A446CC" w:rsidRPr="00A446CC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Ожидаемые конечные результаты реализации Программы</w:t>
      </w:r>
    </w:p>
    <w:p w:rsidR="00A446CC" w:rsidRPr="00A446CC" w:rsidRDefault="00A446CC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B25F96" w:rsidRDefault="00F23FFD" w:rsidP="00F23F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F063E">
        <w:rPr>
          <w:rFonts w:ascii="Times New Roman" w:hAnsi="Times New Roman" w:cs="Times New Roman"/>
          <w:sz w:val="24"/>
          <w:szCs w:val="24"/>
        </w:rPr>
        <w:t>1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Дальнейшее развитие и совершенствование системы патриотического воспитания граждан на местном уровне;</w:t>
      </w:r>
    </w:p>
    <w:p w:rsidR="00F23FFD" w:rsidRPr="00F23FFD" w:rsidRDefault="00F23FFD" w:rsidP="00F23F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 Формирование у граждан уважения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:rsidR="00F23FFD" w:rsidRPr="00F23FFD" w:rsidRDefault="00F23FFD" w:rsidP="00F23F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 Формирование у подрастающего поколения устойчивой мотивации к деятельности, направленной на служение Отечеству, позитивное отношение молодежи к прохождению военной и государственной службы.</w:t>
      </w:r>
    </w:p>
    <w:p w:rsidR="008526CA" w:rsidRDefault="00F23FFD" w:rsidP="008526C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 Рост патриотического сознания граждан, возрождение духовных ценностей</w:t>
      </w:r>
    </w:p>
    <w:p w:rsidR="008526CA" w:rsidRDefault="008526CA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526CA" w:rsidRDefault="008526CA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A446CC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Система </w:t>
      </w:r>
      <w:proofErr w:type="gramStart"/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реализацией Программы</w:t>
      </w:r>
    </w:p>
    <w:p w:rsidR="00B25F96" w:rsidRDefault="00B25F96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8526CA" w:rsidRDefault="00A446CC" w:rsidP="00573D7D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реализацией Программы осуществляют Местная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дминистрация </w:t>
      </w:r>
      <w:r w:rsid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Невская застава.</w:t>
      </w:r>
    </w:p>
    <w:p w:rsidR="00A446CC" w:rsidRPr="00A446CC" w:rsidRDefault="00A446CC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администрация. </w:t>
      </w:r>
    </w:p>
    <w:p w:rsidR="00A446CC" w:rsidRDefault="00A446CC" w:rsidP="008526CA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 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</w:t>
      </w:r>
      <w:r w:rsid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ежегодно 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итогам ее исполнения</w:t>
      </w:r>
      <w:r w:rsid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8526CA" w:rsidRPr="00571F52" w:rsidRDefault="008526CA" w:rsidP="008526CA">
      <w:pPr>
        <w:pStyle w:val="a7"/>
        <w:jc w:val="both"/>
        <w:rPr>
          <w:b/>
          <w:sz w:val="24"/>
          <w:szCs w:val="24"/>
        </w:rPr>
      </w:pPr>
    </w:p>
    <w:p w:rsidR="00943C53" w:rsidRPr="00A446CC" w:rsidRDefault="00943C53" w:rsidP="00943C53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Перечень  основных мероприятий Программы</w:t>
      </w:r>
    </w:p>
    <w:p w:rsidR="00943C53" w:rsidRPr="00F23FFD" w:rsidRDefault="00943C53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>1</w:t>
      </w:r>
      <w:r w:rsidRPr="00092984">
        <w:rPr>
          <w:rFonts w:ascii="Times New Roman" w:hAnsi="Times New Roman" w:cs="Times New Roman"/>
        </w:rPr>
        <w:t>.</w:t>
      </w:r>
      <w:r w:rsidRPr="00DE35AC">
        <w:t xml:space="preserve"> </w:t>
      </w:r>
      <w:r w:rsidRPr="00DE35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Разработка, изготовление и распространение памяток, брошюр, пособий, листовок и других информационных материалов среди населения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DE35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униципального образования по вопросам </w:t>
      </w:r>
      <w:proofErr w:type="spellStart"/>
      <w:r w:rsidRPr="00DE35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военно</w:t>
      </w:r>
      <w:proofErr w:type="spellEnd"/>
      <w:r w:rsidRPr="00DE35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патриотическ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 воспитания</w:t>
      </w:r>
    </w:p>
    <w:p w:rsidR="00943C53" w:rsidRPr="00F23FFD" w:rsidRDefault="00943C53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 Размещение материалов военно-патриотической направленности на информационных стендах муниципального образования, в газете Невская застава</w:t>
      </w:r>
    </w:p>
    <w:p w:rsidR="00943C53" w:rsidRDefault="00943C53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 Размещение материалов военно-патриотической направленности на официальном сайте муниципального образования в информационно-телекоммуникационной сети «Интернет».</w:t>
      </w:r>
    </w:p>
    <w:p w:rsidR="00573D7D" w:rsidRDefault="00573D7D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 Проведение экскурсии на территорию полигона окружного учебного центра воинской части</w:t>
      </w:r>
    </w:p>
    <w:p w:rsidR="008526CA" w:rsidRPr="008526CA" w:rsidRDefault="008526CA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(Перечень основных мероприятий Программы с указанием объемов финансирования с разбивкой по годам представлен в виде 3 таблиц  в Приложении № 1).</w:t>
      </w:r>
    </w:p>
    <w:p w:rsidR="008526CA" w:rsidRPr="00F23FFD" w:rsidRDefault="008526CA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8526CA" w:rsidRDefault="008526CA" w:rsidP="008526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F295C" w:rsidRDefault="00AF295C" w:rsidP="008526CA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sectPr w:rsidR="00AF295C" w:rsidSect="00A446CC">
      <w:pgSz w:w="11906" w:h="16838"/>
      <w:pgMar w:top="0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B6723"/>
    <w:multiLevelType w:val="hybridMultilevel"/>
    <w:tmpl w:val="CBD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doNotHyphenateCaps/>
  <w:characterSpacingControl w:val="doNotCompress"/>
  <w:doNotValidateAgainstSchema/>
  <w:doNotDemarcateInvalidXml/>
  <w:compat/>
  <w:rsids>
    <w:rsidRoot w:val="00B36A6A"/>
    <w:rsid w:val="0000142B"/>
    <w:rsid w:val="00002505"/>
    <w:rsid w:val="0000330F"/>
    <w:rsid w:val="00003CA9"/>
    <w:rsid w:val="00003E08"/>
    <w:rsid w:val="00004723"/>
    <w:rsid w:val="00004D90"/>
    <w:rsid w:val="00006432"/>
    <w:rsid w:val="00013CAC"/>
    <w:rsid w:val="00013E01"/>
    <w:rsid w:val="000201EA"/>
    <w:rsid w:val="00020449"/>
    <w:rsid w:val="0002200A"/>
    <w:rsid w:val="00024E60"/>
    <w:rsid w:val="00027F93"/>
    <w:rsid w:val="000310AE"/>
    <w:rsid w:val="0003192D"/>
    <w:rsid w:val="00033074"/>
    <w:rsid w:val="00033CF9"/>
    <w:rsid w:val="000340E8"/>
    <w:rsid w:val="000349DD"/>
    <w:rsid w:val="0003585B"/>
    <w:rsid w:val="00045625"/>
    <w:rsid w:val="00056C80"/>
    <w:rsid w:val="00057FB2"/>
    <w:rsid w:val="0006500F"/>
    <w:rsid w:val="00066C35"/>
    <w:rsid w:val="00066E5E"/>
    <w:rsid w:val="00067A24"/>
    <w:rsid w:val="00077650"/>
    <w:rsid w:val="00087ABD"/>
    <w:rsid w:val="00092984"/>
    <w:rsid w:val="000946D6"/>
    <w:rsid w:val="00095DF6"/>
    <w:rsid w:val="000A205F"/>
    <w:rsid w:val="000A211C"/>
    <w:rsid w:val="000A226D"/>
    <w:rsid w:val="000A3BFD"/>
    <w:rsid w:val="000A3D40"/>
    <w:rsid w:val="000A5933"/>
    <w:rsid w:val="000A79B5"/>
    <w:rsid w:val="000A7A3E"/>
    <w:rsid w:val="000A7A87"/>
    <w:rsid w:val="000B26CD"/>
    <w:rsid w:val="000C0FAE"/>
    <w:rsid w:val="000C1BCA"/>
    <w:rsid w:val="000C5DDF"/>
    <w:rsid w:val="000D6210"/>
    <w:rsid w:val="000D715D"/>
    <w:rsid w:val="000D787E"/>
    <w:rsid w:val="000E0C42"/>
    <w:rsid w:val="000E25B5"/>
    <w:rsid w:val="000E2B14"/>
    <w:rsid w:val="000E76E3"/>
    <w:rsid w:val="000F1053"/>
    <w:rsid w:val="000F3D97"/>
    <w:rsid w:val="000F7A36"/>
    <w:rsid w:val="00104266"/>
    <w:rsid w:val="0010484B"/>
    <w:rsid w:val="001060F2"/>
    <w:rsid w:val="00106E66"/>
    <w:rsid w:val="00107BC9"/>
    <w:rsid w:val="00112A03"/>
    <w:rsid w:val="001142F3"/>
    <w:rsid w:val="00115FEA"/>
    <w:rsid w:val="00117046"/>
    <w:rsid w:val="001239BA"/>
    <w:rsid w:val="001271D6"/>
    <w:rsid w:val="00127BC1"/>
    <w:rsid w:val="00127CCE"/>
    <w:rsid w:val="001348E5"/>
    <w:rsid w:val="001376C0"/>
    <w:rsid w:val="00143032"/>
    <w:rsid w:val="00144E63"/>
    <w:rsid w:val="00147CB8"/>
    <w:rsid w:val="00152035"/>
    <w:rsid w:val="00155849"/>
    <w:rsid w:val="001577BE"/>
    <w:rsid w:val="001623FD"/>
    <w:rsid w:val="00163190"/>
    <w:rsid w:val="00167A06"/>
    <w:rsid w:val="0017068E"/>
    <w:rsid w:val="001765E7"/>
    <w:rsid w:val="00176709"/>
    <w:rsid w:val="0017704E"/>
    <w:rsid w:val="00180CEE"/>
    <w:rsid w:val="001868EE"/>
    <w:rsid w:val="001870D7"/>
    <w:rsid w:val="001870DC"/>
    <w:rsid w:val="00187796"/>
    <w:rsid w:val="00187CF7"/>
    <w:rsid w:val="0019085D"/>
    <w:rsid w:val="00191A19"/>
    <w:rsid w:val="001946B6"/>
    <w:rsid w:val="0019498C"/>
    <w:rsid w:val="001A0DEC"/>
    <w:rsid w:val="001A202C"/>
    <w:rsid w:val="001A7600"/>
    <w:rsid w:val="001B3A85"/>
    <w:rsid w:val="001B457D"/>
    <w:rsid w:val="001B7C3A"/>
    <w:rsid w:val="001C0C95"/>
    <w:rsid w:val="001C22C2"/>
    <w:rsid w:val="001C2E79"/>
    <w:rsid w:val="001C5A01"/>
    <w:rsid w:val="001D38C1"/>
    <w:rsid w:val="001D5315"/>
    <w:rsid w:val="001E2FC0"/>
    <w:rsid w:val="001E3111"/>
    <w:rsid w:val="001E53D1"/>
    <w:rsid w:val="001E579A"/>
    <w:rsid w:val="001E6A24"/>
    <w:rsid w:val="001E7607"/>
    <w:rsid w:val="001F063E"/>
    <w:rsid w:val="001F4B44"/>
    <w:rsid w:val="00200D06"/>
    <w:rsid w:val="002071FC"/>
    <w:rsid w:val="00212B5B"/>
    <w:rsid w:val="00220A2D"/>
    <w:rsid w:val="0022181A"/>
    <w:rsid w:val="00223BF8"/>
    <w:rsid w:val="002241A3"/>
    <w:rsid w:val="00226D3B"/>
    <w:rsid w:val="00232273"/>
    <w:rsid w:val="0023424A"/>
    <w:rsid w:val="00240E6E"/>
    <w:rsid w:val="00245532"/>
    <w:rsid w:val="00247B52"/>
    <w:rsid w:val="00250D45"/>
    <w:rsid w:val="00252269"/>
    <w:rsid w:val="0025242D"/>
    <w:rsid w:val="0025382D"/>
    <w:rsid w:val="0026510E"/>
    <w:rsid w:val="002660BB"/>
    <w:rsid w:val="002679E5"/>
    <w:rsid w:val="0027359F"/>
    <w:rsid w:val="00274054"/>
    <w:rsid w:val="00275300"/>
    <w:rsid w:val="0027696A"/>
    <w:rsid w:val="00277EF5"/>
    <w:rsid w:val="00283334"/>
    <w:rsid w:val="00283734"/>
    <w:rsid w:val="00286011"/>
    <w:rsid w:val="00286FBC"/>
    <w:rsid w:val="002915D3"/>
    <w:rsid w:val="002919D7"/>
    <w:rsid w:val="00291AC6"/>
    <w:rsid w:val="0029708A"/>
    <w:rsid w:val="00297339"/>
    <w:rsid w:val="002974BC"/>
    <w:rsid w:val="002A5AF0"/>
    <w:rsid w:val="002B6546"/>
    <w:rsid w:val="002C7568"/>
    <w:rsid w:val="002D4CDA"/>
    <w:rsid w:val="002D5A29"/>
    <w:rsid w:val="002E1B14"/>
    <w:rsid w:val="002E26A0"/>
    <w:rsid w:val="002E3BC9"/>
    <w:rsid w:val="002E417F"/>
    <w:rsid w:val="002E50F9"/>
    <w:rsid w:val="002E71FD"/>
    <w:rsid w:val="002F4CAC"/>
    <w:rsid w:val="002F6C69"/>
    <w:rsid w:val="0030293A"/>
    <w:rsid w:val="00302ACB"/>
    <w:rsid w:val="00304CBF"/>
    <w:rsid w:val="00310057"/>
    <w:rsid w:val="003115FA"/>
    <w:rsid w:val="00313C73"/>
    <w:rsid w:val="003177B3"/>
    <w:rsid w:val="00321447"/>
    <w:rsid w:val="00322332"/>
    <w:rsid w:val="00322B25"/>
    <w:rsid w:val="0032533D"/>
    <w:rsid w:val="00326D43"/>
    <w:rsid w:val="00326FEE"/>
    <w:rsid w:val="003322C9"/>
    <w:rsid w:val="0033579A"/>
    <w:rsid w:val="00342415"/>
    <w:rsid w:val="003432EA"/>
    <w:rsid w:val="0034504C"/>
    <w:rsid w:val="0034529E"/>
    <w:rsid w:val="003458FF"/>
    <w:rsid w:val="00350C50"/>
    <w:rsid w:val="00350C88"/>
    <w:rsid w:val="0035117C"/>
    <w:rsid w:val="003578C0"/>
    <w:rsid w:val="003630B0"/>
    <w:rsid w:val="00364DFD"/>
    <w:rsid w:val="00374080"/>
    <w:rsid w:val="003743D1"/>
    <w:rsid w:val="003768F5"/>
    <w:rsid w:val="00380F4C"/>
    <w:rsid w:val="00384612"/>
    <w:rsid w:val="003851A9"/>
    <w:rsid w:val="003922CB"/>
    <w:rsid w:val="00392EA0"/>
    <w:rsid w:val="0039564D"/>
    <w:rsid w:val="00397346"/>
    <w:rsid w:val="003A2BB1"/>
    <w:rsid w:val="003A39F1"/>
    <w:rsid w:val="003B3814"/>
    <w:rsid w:val="003B3A2F"/>
    <w:rsid w:val="003B5698"/>
    <w:rsid w:val="003B7790"/>
    <w:rsid w:val="003C15D6"/>
    <w:rsid w:val="003C253D"/>
    <w:rsid w:val="003C3EFB"/>
    <w:rsid w:val="003C4160"/>
    <w:rsid w:val="003C4583"/>
    <w:rsid w:val="003D2888"/>
    <w:rsid w:val="003D30A7"/>
    <w:rsid w:val="003D31EA"/>
    <w:rsid w:val="003D6E25"/>
    <w:rsid w:val="003D777E"/>
    <w:rsid w:val="003E1045"/>
    <w:rsid w:val="003E20CD"/>
    <w:rsid w:val="003E575C"/>
    <w:rsid w:val="003E7601"/>
    <w:rsid w:val="003E7621"/>
    <w:rsid w:val="003F0635"/>
    <w:rsid w:val="003F1821"/>
    <w:rsid w:val="003F224E"/>
    <w:rsid w:val="003F2E59"/>
    <w:rsid w:val="003F44CD"/>
    <w:rsid w:val="00400EC5"/>
    <w:rsid w:val="004108D2"/>
    <w:rsid w:val="0041293B"/>
    <w:rsid w:val="00412EB9"/>
    <w:rsid w:val="0041486C"/>
    <w:rsid w:val="0041663C"/>
    <w:rsid w:val="0042181C"/>
    <w:rsid w:val="00422723"/>
    <w:rsid w:val="00422B55"/>
    <w:rsid w:val="00422D6A"/>
    <w:rsid w:val="00426194"/>
    <w:rsid w:val="004264BC"/>
    <w:rsid w:val="004311DA"/>
    <w:rsid w:val="00432352"/>
    <w:rsid w:val="00434143"/>
    <w:rsid w:val="00441D8C"/>
    <w:rsid w:val="00442B37"/>
    <w:rsid w:val="00451BCC"/>
    <w:rsid w:val="00452347"/>
    <w:rsid w:val="004526DA"/>
    <w:rsid w:val="00453C1B"/>
    <w:rsid w:val="0045554D"/>
    <w:rsid w:val="004624C8"/>
    <w:rsid w:val="00464A24"/>
    <w:rsid w:val="004659C6"/>
    <w:rsid w:val="00467ECE"/>
    <w:rsid w:val="0047085E"/>
    <w:rsid w:val="00470C7D"/>
    <w:rsid w:val="00471E4E"/>
    <w:rsid w:val="00473BA9"/>
    <w:rsid w:val="0047635F"/>
    <w:rsid w:val="0048231E"/>
    <w:rsid w:val="0048438D"/>
    <w:rsid w:val="00486035"/>
    <w:rsid w:val="004915F1"/>
    <w:rsid w:val="00491978"/>
    <w:rsid w:val="004928B9"/>
    <w:rsid w:val="00496509"/>
    <w:rsid w:val="00497FB2"/>
    <w:rsid w:val="004A2266"/>
    <w:rsid w:val="004A31A9"/>
    <w:rsid w:val="004A3381"/>
    <w:rsid w:val="004A409E"/>
    <w:rsid w:val="004A4FA7"/>
    <w:rsid w:val="004A51E8"/>
    <w:rsid w:val="004C0272"/>
    <w:rsid w:val="004C0AC2"/>
    <w:rsid w:val="004C10ED"/>
    <w:rsid w:val="004C4CB4"/>
    <w:rsid w:val="004C5F5D"/>
    <w:rsid w:val="004C63E1"/>
    <w:rsid w:val="004D2065"/>
    <w:rsid w:val="004D272C"/>
    <w:rsid w:val="004D28DB"/>
    <w:rsid w:val="004D4E72"/>
    <w:rsid w:val="004D6D42"/>
    <w:rsid w:val="004D7D7F"/>
    <w:rsid w:val="004E1CC7"/>
    <w:rsid w:val="004E2239"/>
    <w:rsid w:val="004E6062"/>
    <w:rsid w:val="004F11E6"/>
    <w:rsid w:val="004F1C2A"/>
    <w:rsid w:val="004F2C93"/>
    <w:rsid w:val="004F3988"/>
    <w:rsid w:val="004F7778"/>
    <w:rsid w:val="005019F8"/>
    <w:rsid w:val="00501A9F"/>
    <w:rsid w:val="005107AF"/>
    <w:rsid w:val="0051108C"/>
    <w:rsid w:val="005170BE"/>
    <w:rsid w:val="00524FCB"/>
    <w:rsid w:val="005302D3"/>
    <w:rsid w:val="0053135E"/>
    <w:rsid w:val="005327B3"/>
    <w:rsid w:val="0053669A"/>
    <w:rsid w:val="00540DA8"/>
    <w:rsid w:val="00542A0A"/>
    <w:rsid w:val="00543198"/>
    <w:rsid w:val="00545853"/>
    <w:rsid w:val="00552647"/>
    <w:rsid w:val="00552FC6"/>
    <w:rsid w:val="005547D5"/>
    <w:rsid w:val="005558A5"/>
    <w:rsid w:val="00556901"/>
    <w:rsid w:val="005569C4"/>
    <w:rsid w:val="0055738C"/>
    <w:rsid w:val="00563442"/>
    <w:rsid w:val="00564BD8"/>
    <w:rsid w:val="00565C70"/>
    <w:rsid w:val="005667E2"/>
    <w:rsid w:val="00570D10"/>
    <w:rsid w:val="00573D7D"/>
    <w:rsid w:val="00574E17"/>
    <w:rsid w:val="00575DBE"/>
    <w:rsid w:val="00577921"/>
    <w:rsid w:val="00577FA9"/>
    <w:rsid w:val="00577FEB"/>
    <w:rsid w:val="00581A23"/>
    <w:rsid w:val="00581BBB"/>
    <w:rsid w:val="00584128"/>
    <w:rsid w:val="0059132A"/>
    <w:rsid w:val="00592B8B"/>
    <w:rsid w:val="00594E15"/>
    <w:rsid w:val="005A131F"/>
    <w:rsid w:val="005A3F2C"/>
    <w:rsid w:val="005B0805"/>
    <w:rsid w:val="005B1784"/>
    <w:rsid w:val="005B1CA5"/>
    <w:rsid w:val="005B5E9B"/>
    <w:rsid w:val="005B7239"/>
    <w:rsid w:val="005B7A1C"/>
    <w:rsid w:val="005C13B4"/>
    <w:rsid w:val="005C31C5"/>
    <w:rsid w:val="005C3A04"/>
    <w:rsid w:val="005C7E3E"/>
    <w:rsid w:val="005D1E53"/>
    <w:rsid w:val="005D3D9B"/>
    <w:rsid w:val="005D4804"/>
    <w:rsid w:val="005D685A"/>
    <w:rsid w:val="005D7A36"/>
    <w:rsid w:val="005E0AAB"/>
    <w:rsid w:val="005E0FCC"/>
    <w:rsid w:val="005E3259"/>
    <w:rsid w:val="005E4621"/>
    <w:rsid w:val="005F09D3"/>
    <w:rsid w:val="005F0CFE"/>
    <w:rsid w:val="005F25FE"/>
    <w:rsid w:val="005F68E3"/>
    <w:rsid w:val="005F6B4C"/>
    <w:rsid w:val="0060092F"/>
    <w:rsid w:val="00603EC3"/>
    <w:rsid w:val="00603F5A"/>
    <w:rsid w:val="00605464"/>
    <w:rsid w:val="006106CB"/>
    <w:rsid w:val="00615C96"/>
    <w:rsid w:val="00615FDA"/>
    <w:rsid w:val="00622BF4"/>
    <w:rsid w:val="00623405"/>
    <w:rsid w:val="006245E0"/>
    <w:rsid w:val="0062519E"/>
    <w:rsid w:val="006267A3"/>
    <w:rsid w:val="006303EF"/>
    <w:rsid w:val="006311A5"/>
    <w:rsid w:val="0063335B"/>
    <w:rsid w:val="00633715"/>
    <w:rsid w:val="006351A8"/>
    <w:rsid w:val="006352E9"/>
    <w:rsid w:val="0063609A"/>
    <w:rsid w:val="0063620F"/>
    <w:rsid w:val="00637886"/>
    <w:rsid w:val="006409D8"/>
    <w:rsid w:val="0064106B"/>
    <w:rsid w:val="0064634C"/>
    <w:rsid w:val="00647A72"/>
    <w:rsid w:val="006526C1"/>
    <w:rsid w:val="0065400B"/>
    <w:rsid w:val="00657CB9"/>
    <w:rsid w:val="00657F4B"/>
    <w:rsid w:val="00663E73"/>
    <w:rsid w:val="00665A9F"/>
    <w:rsid w:val="00666402"/>
    <w:rsid w:val="00666C9D"/>
    <w:rsid w:val="00671192"/>
    <w:rsid w:val="00673FF1"/>
    <w:rsid w:val="006750C8"/>
    <w:rsid w:val="006758E2"/>
    <w:rsid w:val="0067747C"/>
    <w:rsid w:val="00682A21"/>
    <w:rsid w:val="006834CB"/>
    <w:rsid w:val="006836AD"/>
    <w:rsid w:val="00684A7D"/>
    <w:rsid w:val="00685489"/>
    <w:rsid w:val="00685643"/>
    <w:rsid w:val="006856EA"/>
    <w:rsid w:val="006857AD"/>
    <w:rsid w:val="0069012D"/>
    <w:rsid w:val="00690618"/>
    <w:rsid w:val="00692AA2"/>
    <w:rsid w:val="006935FB"/>
    <w:rsid w:val="006942C1"/>
    <w:rsid w:val="00694447"/>
    <w:rsid w:val="00694807"/>
    <w:rsid w:val="0069565C"/>
    <w:rsid w:val="00695E63"/>
    <w:rsid w:val="006A74EE"/>
    <w:rsid w:val="006B1E97"/>
    <w:rsid w:val="006B32F4"/>
    <w:rsid w:val="006B4776"/>
    <w:rsid w:val="006B4802"/>
    <w:rsid w:val="006B5027"/>
    <w:rsid w:val="006C0B0D"/>
    <w:rsid w:val="006C3F2D"/>
    <w:rsid w:val="006C6220"/>
    <w:rsid w:val="006C664F"/>
    <w:rsid w:val="006C721E"/>
    <w:rsid w:val="006C7D3F"/>
    <w:rsid w:val="006D5182"/>
    <w:rsid w:val="006D6BC9"/>
    <w:rsid w:val="006E0242"/>
    <w:rsid w:val="006E3D2A"/>
    <w:rsid w:val="006E521C"/>
    <w:rsid w:val="006F28E4"/>
    <w:rsid w:val="006F36B1"/>
    <w:rsid w:val="006F4D32"/>
    <w:rsid w:val="006F6B13"/>
    <w:rsid w:val="00706630"/>
    <w:rsid w:val="00706F98"/>
    <w:rsid w:val="00710CA0"/>
    <w:rsid w:val="00712AAD"/>
    <w:rsid w:val="007204A6"/>
    <w:rsid w:val="00722670"/>
    <w:rsid w:val="00726757"/>
    <w:rsid w:val="007345A1"/>
    <w:rsid w:val="007437B4"/>
    <w:rsid w:val="0074593C"/>
    <w:rsid w:val="00752440"/>
    <w:rsid w:val="00754422"/>
    <w:rsid w:val="00755F1E"/>
    <w:rsid w:val="00760347"/>
    <w:rsid w:val="00761392"/>
    <w:rsid w:val="00762C86"/>
    <w:rsid w:val="007710C2"/>
    <w:rsid w:val="0077194F"/>
    <w:rsid w:val="00772BD5"/>
    <w:rsid w:val="00774D4E"/>
    <w:rsid w:val="00782108"/>
    <w:rsid w:val="00783850"/>
    <w:rsid w:val="007854A2"/>
    <w:rsid w:val="00785A71"/>
    <w:rsid w:val="00787014"/>
    <w:rsid w:val="00790F48"/>
    <w:rsid w:val="00791D62"/>
    <w:rsid w:val="0079376A"/>
    <w:rsid w:val="007A22DF"/>
    <w:rsid w:val="007A4287"/>
    <w:rsid w:val="007A4697"/>
    <w:rsid w:val="007A6186"/>
    <w:rsid w:val="007A62EE"/>
    <w:rsid w:val="007A71E3"/>
    <w:rsid w:val="007A7E56"/>
    <w:rsid w:val="007B3D54"/>
    <w:rsid w:val="007B5C38"/>
    <w:rsid w:val="007C5B49"/>
    <w:rsid w:val="007C5FD6"/>
    <w:rsid w:val="007D3997"/>
    <w:rsid w:val="007D7807"/>
    <w:rsid w:val="007E2E46"/>
    <w:rsid w:val="007E3990"/>
    <w:rsid w:val="007E5740"/>
    <w:rsid w:val="007E67B6"/>
    <w:rsid w:val="007F0EF7"/>
    <w:rsid w:val="007F32C8"/>
    <w:rsid w:val="007F3B62"/>
    <w:rsid w:val="007F4772"/>
    <w:rsid w:val="007F61E6"/>
    <w:rsid w:val="007F634E"/>
    <w:rsid w:val="00804531"/>
    <w:rsid w:val="00804CC9"/>
    <w:rsid w:val="00805919"/>
    <w:rsid w:val="00805EB5"/>
    <w:rsid w:val="00810D17"/>
    <w:rsid w:val="0081174F"/>
    <w:rsid w:val="00811BCF"/>
    <w:rsid w:val="008134B0"/>
    <w:rsid w:val="00814355"/>
    <w:rsid w:val="00822EF3"/>
    <w:rsid w:val="00824D18"/>
    <w:rsid w:val="00827DDE"/>
    <w:rsid w:val="00831946"/>
    <w:rsid w:val="00832033"/>
    <w:rsid w:val="0084047E"/>
    <w:rsid w:val="00841152"/>
    <w:rsid w:val="00846D53"/>
    <w:rsid w:val="008526CA"/>
    <w:rsid w:val="00853DE2"/>
    <w:rsid w:val="0085440C"/>
    <w:rsid w:val="008607A1"/>
    <w:rsid w:val="008632E1"/>
    <w:rsid w:val="00864F93"/>
    <w:rsid w:val="008653BA"/>
    <w:rsid w:val="00866993"/>
    <w:rsid w:val="00867866"/>
    <w:rsid w:val="00870D45"/>
    <w:rsid w:val="008729A0"/>
    <w:rsid w:val="00876964"/>
    <w:rsid w:val="0087736C"/>
    <w:rsid w:val="00881E89"/>
    <w:rsid w:val="008822CD"/>
    <w:rsid w:val="00882836"/>
    <w:rsid w:val="00883A9E"/>
    <w:rsid w:val="00890088"/>
    <w:rsid w:val="008A25FA"/>
    <w:rsid w:val="008A30EC"/>
    <w:rsid w:val="008A71A4"/>
    <w:rsid w:val="008B06EC"/>
    <w:rsid w:val="008B3E72"/>
    <w:rsid w:val="008C3577"/>
    <w:rsid w:val="008C5694"/>
    <w:rsid w:val="008C5EB9"/>
    <w:rsid w:val="008C6A2C"/>
    <w:rsid w:val="008D0328"/>
    <w:rsid w:val="008D1B3F"/>
    <w:rsid w:val="008D2A89"/>
    <w:rsid w:val="008D31DF"/>
    <w:rsid w:val="008D43DA"/>
    <w:rsid w:val="008D66C6"/>
    <w:rsid w:val="008E0602"/>
    <w:rsid w:val="008E279C"/>
    <w:rsid w:val="008E3DEE"/>
    <w:rsid w:val="008E42D1"/>
    <w:rsid w:val="008E6618"/>
    <w:rsid w:val="008E70A4"/>
    <w:rsid w:val="008F05AC"/>
    <w:rsid w:val="008F12D4"/>
    <w:rsid w:val="008F3D6E"/>
    <w:rsid w:val="008F579A"/>
    <w:rsid w:val="008F67CA"/>
    <w:rsid w:val="008F6C1F"/>
    <w:rsid w:val="008F732C"/>
    <w:rsid w:val="00903ADC"/>
    <w:rsid w:val="00903AE0"/>
    <w:rsid w:val="00905FF3"/>
    <w:rsid w:val="009117A1"/>
    <w:rsid w:val="0091188A"/>
    <w:rsid w:val="0091547D"/>
    <w:rsid w:val="00917B1A"/>
    <w:rsid w:val="0092149D"/>
    <w:rsid w:val="00922C68"/>
    <w:rsid w:val="00924192"/>
    <w:rsid w:val="00925347"/>
    <w:rsid w:val="00927675"/>
    <w:rsid w:val="00933B97"/>
    <w:rsid w:val="0093404C"/>
    <w:rsid w:val="00934E6D"/>
    <w:rsid w:val="00935C81"/>
    <w:rsid w:val="009368FC"/>
    <w:rsid w:val="00937A58"/>
    <w:rsid w:val="00942344"/>
    <w:rsid w:val="009434F5"/>
    <w:rsid w:val="00943C53"/>
    <w:rsid w:val="0094626D"/>
    <w:rsid w:val="00946B9E"/>
    <w:rsid w:val="00952F0C"/>
    <w:rsid w:val="0095411B"/>
    <w:rsid w:val="00955017"/>
    <w:rsid w:val="00956CBF"/>
    <w:rsid w:val="009574AF"/>
    <w:rsid w:val="00957558"/>
    <w:rsid w:val="00960829"/>
    <w:rsid w:val="00961313"/>
    <w:rsid w:val="009628FF"/>
    <w:rsid w:val="00964019"/>
    <w:rsid w:val="0096644B"/>
    <w:rsid w:val="00974847"/>
    <w:rsid w:val="00974CBD"/>
    <w:rsid w:val="00974EBB"/>
    <w:rsid w:val="00981223"/>
    <w:rsid w:val="00981A1C"/>
    <w:rsid w:val="00981C4E"/>
    <w:rsid w:val="00984904"/>
    <w:rsid w:val="00984905"/>
    <w:rsid w:val="009908EE"/>
    <w:rsid w:val="009910DF"/>
    <w:rsid w:val="00993304"/>
    <w:rsid w:val="00993997"/>
    <w:rsid w:val="00993F61"/>
    <w:rsid w:val="00994077"/>
    <w:rsid w:val="009940A1"/>
    <w:rsid w:val="009A08A4"/>
    <w:rsid w:val="009A2FF9"/>
    <w:rsid w:val="009A6FF5"/>
    <w:rsid w:val="009A78EA"/>
    <w:rsid w:val="009B65C1"/>
    <w:rsid w:val="009B6FA4"/>
    <w:rsid w:val="009B7502"/>
    <w:rsid w:val="009B7547"/>
    <w:rsid w:val="009C0F89"/>
    <w:rsid w:val="009D00D5"/>
    <w:rsid w:val="009D07F7"/>
    <w:rsid w:val="009E1B44"/>
    <w:rsid w:val="009E1D71"/>
    <w:rsid w:val="009E7174"/>
    <w:rsid w:val="009E72D2"/>
    <w:rsid w:val="009F0DF2"/>
    <w:rsid w:val="009F1D2C"/>
    <w:rsid w:val="009F34BD"/>
    <w:rsid w:val="009F5D36"/>
    <w:rsid w:val="009F65E2"/>
    <w:rsid w:val="00A000CF"/>
    <w:rsid w:val="00A008A9"/>
    <w:rsid w:val="00A05F7D"/>
    <w:rsid w:val="00A060A9"/>
    <w:rsid w:val="00A1081A"/>
    <w:rsid w:val="00A17159"/>
    <w:rsid w:val="00A21CAF"/>
    <w:rsid w:val="00A25D75"/>
    <w:rsid w:val="00A3064D"/>
    <w:rsid w:val="00A308A3"/>
    <w:rsid w:val="00A30B6F"/>
    <w:rsid w:val="00A30ED7"/>
    <w:rsid w:val="00A352A5"/>
    <w:rsid w:val="00A3572C"/>
    <w:rsid w:val="00A3601F"/>
    <w:rsid w:val="00A36B8D"/>
    <w:rsid w:val="00A37C32"/>
    <w:rsid w:val="00A4348B"/>
    <w:rsid w:val="00A446CC"/>
    <w:rsid w:val="00A524EE"/>
    <w:rsid w:val="00A52CD1"/>
    <w:rsid w:val="00A57176"/>
    <w:rsid w:val="00A61CD2"/>
    <w:rsid w:val="00A6587B"/>
    <w:rsid w:val="00A679D3"/>
    <w:rsid w:val="00A70A6E"/>
    <w:rsid w:val="00A74218"/>
    <w:rsid w:val="00A7468B"/>
    <w:rsid w:val="00A8032E"/>
    <w:rsid w:val="00A80CC5"/>
    <w:rsid w:val="00A831F1"/>
    <w:rsid w:val="00A87CA1"/>
    <w:rsid w:val="00A92434"/>
    <w:rsid w:val="00A96B68"/>
    <w:rsid w:val="00AA1E62"/>
    <w:rsid w:val="00AA2F99"/>
    <w:rsid w:val="00AA3072"/>
    <w:rsid w:val="00AA7ED1"/>
    <w:rsid w:val="00AB0065"/>
    <w:rsid w:val="00AB059B"/>
    <w:rsid w:val="00AB52A9"/>
    <w:rsid w:val="00AB780B"/>
    <w:rsid w:val="00AC56CD"/>
    <w:rsid w:val="00AC772B"/>
    <w:rsid w:val="00AD299A"/>
    <w:rsid w:val="00AD634B"/>
    <w:rsid w:val="00AD7A9E"/>
    <w:rsid w:val="00AE6D79"/>
    <w:rsid w:val="00AF00E3"/>
    <w:rsid w:val="00AF295C"/>
    <w:rsid w:val="00AF3FC0"/>
    <w:rsid w:val="00AF5261"/>
    <w:rsid w:val="00AF616D"/>
    <w:rsid w:val="00B011A2"/>
    <w:rsid w:val="00B10094"/>
    <w:rsid w:val="00B116F8"/>
    <w:rsid w:val="00B143B1"/>
    <w:rsid w:val="00B16F61"/>
    <w:rsid w:val="00B24052"/>
    <w:rsid w:val="00B24A53"/>
    <w:rsid w:val="00B25F96"/>
    <w:rsid w:val="00B27AFD"/>
    <w:rsid w:val="00B32B66"/>
    <w:rsid w:val="00B33484"/>
    <w:rsid w:val="00B36A6A"/>
    <w:rsid w:val="00B42CDE"/>
    <w:rsid w:val="00B42FD2"/>
    <w:rsid w:val="00B43CFE"/>
    <w:rsid w:val="00B46C48"/>
    <w:rsid w:val="00B523B2"/>
    <w:rsid w:val="00B5606C"/>
    <w:rsid w:val="00B56A97"/>
    <w:rsid w:val="00B571D6"/>
    <w:rsid w:val="00B60298"/>
    <w:rsid w:val="00B6261E"/>
    <w:rsid w:val="00B64A74"/>
    <w:rsid w:val="00B65137"/>
    <w:rsid w:val="00B71AD1"/>
    <w:rsid w:val="00B74B6D"/>
    <w:rsid w:val="00B75CDD"/>
    <w:rsid w:val="00B76919"/>
    <w:rsid w:val="00B83FBA"/>
    <w:rsid w:val="00B85C6A"/>
    <w:rsid w:val="00B85FE0"/>
    <w:rsid w:val="00B87959"/>
    <w:rsid w:val="00B95CA7"/>
    <w:rsid w:val="00B97261"/>
    <w:rsid w:val="00BA13DA"/>
    <w:rsid w:val="00BA43FE"/>
    <w:rsid w:val="00BA5CF9"/>
    <w:rsid w:val="00BA6BBC"/>
    <w:rsid w:val="00BA7D04"/>
    <w:rsid w:val="00BA7D6B"/>
    <w:rsid w:val="00BB2191"/>
    <w:rsid w:val="00BB29B4"/>
    <w:rsid w:val="00BB498F"/>
    <w:rsid w:val="00BB6721"/>
    <w:rsid w:val="00BC0180"/>
    <w:rsid w:val="00BC0533"/>
    <w:rsid w:val="00BC6279"/>
    <w:rsid w:val="00BD0CD4"/>
    <w:rsid w:val="00BD1A3E"/>
    <w:rsid w:val="00BD2464"/>
    <w:rsid w:val="00BD4674"/>
    <w:rsid w:val="00BD6D77"/>
    <w:rsid w:val="00BE129D"/>
    <w:rsid w:val="00BE27FA"/>
    <w:rsid w:val="00BE2E1D"/>
    <w:rsid w:val="00BE2E25"/>
    <w:rsid w:val="00BE4838"/>
    <w:rsid w:val="00BE6A3B"/>
    <w:rsid w:val="00BE71DC"/>
    <w:rsid w:val="00BE743E"/>
    <w:rsid w:val="00BF187C"/>
    <w:rsid w:val="00BF4DAD"/>
    <w:rsid w:val="00BF4EF8"/>
    <w:rsid w:val="00C0445A"/>
    <w:rsid w:val="00C05138"/>
    <w:rsid w:val="00C064B4"/>
    <w:rsid w:val="00C073CA"/>
    <w:rsid w:val="00C1594C"/>
    <w:rsid w:val="00C16517"/>
    <w:rsid w:val="00C178B6"/>
    <w:rsid w:val="00C2474B"/>
    <w:rsid w:val="00C248E1"/>
    <w:rsid w:val="00C268B3"/>
    <w:rsid w:val="00C311A2"/>
    <w:rsid w:val="00C351A8"/>
    <w:rsid w:val="00C36933"/>
    <w:rsid w:val="00C450C9"/>
    <w:rsid w:val="00C45F58"/>
    <w:rsid w:val="00C46887"/>
    <w:rsid w:val="00C50A23"/>
    <w:rsid w:val="00C50A34"/>
    <w:rsid w:val="00C52A62"/>
    <w:rsid w:val="00C54712"/>
    <w:rsid w:val="00C56063"/>
    <w:rsid w:val="00C579B3"/>
    <w:rsid w:val="00C61A4E"/>
    <w:rsid w:val="00C62CD6"/>
    <w:rsid w:val="00C6437C"/>
    <w:rsid w:val="00C66568"/>
    <w:rsid w:val="00C66AA2"/>
    <w:rsid w:val="00C70C28"/>
    <w:rsid w:val="00C73FC0"/>
    <w:rsid w:val="00C76D3A"/>
    <w:rsid w:val="00C80BD3"/>
    <w:rsid w:val="00C8784D"/>
    <w:rsid w:val="00C9711D"/>
    <w:rsid w:val="00CA0844"/>
    <w:rsid w:val="00CB00E4"/>
    <w:rsid w:val="00CB1813"/>
    <w:rsid w:val="00CB1C91"/>
    <w:rsid w:val="00CB4AF0"/>
    <w:rsid w:val="00CB6401"/>
    <w:rsid w:val="00CB6FD4"/>
    <w:rsid w:val="00CB7557"/>
    <w:rsid w:val="00CB7DC3"/>
    <w:rsid w:val="00CC203B"/>
    <w:rsid w:val="00CC2AD2"/>
    <w:rsid w:val="00CC70A8"/>
    <w:rsid w:val="00CD2F2E"/>
    <w:rsid w:val="00CD3AE1"/>
    <w:rsid w:val="00CE09DE"/>
    <w:rsid w:val="00CE1FFF"/>
    <w:rsid w:val="00CE4D7E"/>
    <w:rsid w:val="00CE5CBC"/>
    <w:rsid w:val="00CE6634"/>
    <w:rsid w:val="00CF3E8E"/>
    <w:rsid w:val="00CF3E95"/>
    <w:rsid w:val="00CF4038"/>
    <w:rsid w:val="00CF79B7"/>
    <w:rsid w:val="00D01800"/>
    <w:rsid w:val="00D01EE0"/>
    <w:rsid w:val="00D06797"/>
    <w:rsid w:val="00D0781E"/>
    <w:rsid w:val="00D07900"/>
    <w:rsid w:val="00D172F9"/>
    <w:rsid w:val="00D200CB"/>
    <w:rsid w:val="00D2165E"/>
    <w:rsid w:val="00D2210A"/>
    <w:rsid w:val="00D24018"/>
    <w:rsid w:val="00D311E8"/>
    <w:rsid w:val="00D31612"/>
    <w:rsid w:val="00D35D00"/>
    <w:rsid w:val="00D36087"/>
    <w:rsid w:val="00D373F6"/>
    <w:rsid w:val="00D3796D"/>
    <w:rsid w:val="00D42D0A"/>
    <w:rsid w:val="00D455D5"/>
    <w:rsid w:val="00D4569F"/>
    <w:rsid w:val="00D473EE"/>
    <w:rsid w:val="00D47815"/>
    <w:rsid w:val="00D47ECC"/>
    <w:rsid w:val="00D500E3"/>
    <w:rsid w:val="00D52924"/>
    <w:rsid w:val="00D5367E"/>
    <w:rsid w:val="00D53C26"/>
    <w:rsid w:val="00D56EE0"/>
    <w:rsid w:val="00D623CC"/>
    <w:rsid w:val="00D647C7"/>
    <w:rsid w:val="00D6694C"/>
    <w:rsid w:val="00D67870"/>
    <w:rsid w:val="00D67F75"/>
    <w:rsid w:val="00D75B9C"/>
    <w:rsid w:val="00D77C9E"/>
    <w:rsid w:val="00D8318C"/>
    <w:rsid w:val="00D873A7"/>
    <w:rsid w:val="00D908AA"/>
    <w:rsid w:val="00D928C9"/>
    <w:rsid w:val="00D93387"/>
    <w:rsid w:val="00D933E0"/>
    <w:rsid w:val="00D97BD3"/>
    <w:rsid w:val="00DA063B"/>
    <w:rsid w:val="00DA1350"/>
    <w:rsid w:val="00DA1A1E"/>
    <w:rsid w:val="00DA623A"/>
    <w:rsid w:val="00DA6E55"/>
    <w:rsid w:val="00DA78D7"/>
    <w:rsid w:val="00DA7D85"/>
    <w:rsid w:val="00DB08CE"/>
    <w:rsid w:val="00DB29D9"/>
    <w:rsid w:val="00DC07DA"/>
    <w:rsid w:val="00DC1502"/>
    <w:rsid w:val="00DC2210"/>
    <w:rsid w:val="00DC47F7"/>
    <w:rsid w:val="00DD1BCD"/>
    <w:rsid w:val="00DD6338"/>
    <w:rsid w:val="00DE2466"/>
    <w:rsid w:val="00DE3E5C"/>
    <w:rsid w:val="00DE539C"/>
    <w:rsid w:val="00DE6E7F"/>
    <w:rsid w:val="00DF5EAA"/>
    <w:rsid w:val="00E02D47"/>
    <w:rsid w:val="00E053D2"/>
    <w:rsid w:val="00E0683A"/>
    <w:rsid w:val="00E0719C"/>
    <w:rsid w:val="00E077E8"/>
    <w:rsid w:val="00E116B4"/>
    <w:rsid w:val="00E1290B"/>
    <w:rsid w:val="00E1340E"/>
    <w:rsid w:val="00E16F6B"/>
    <w:rsid w:val="00E17B82"/>
    <w:rsid w:val="00E238D0"/>
    <w:rsid w:val="00E2438B"/>
    <w:rsid w:val="00E30536"/>
    <w:rsid w:val="00E3078A"/>
    <w:rsid w:val="00E309EF"/>
    <w:rsid w:val="00E379E7"/>
    <w:rsid w:val="00E40763"/>
    <w:rsid w:val="00E407EC"/>
    <w:rsid w:val="00E42B21"/>
    <w:rsid w:val="00E5346F"/>
    <w:rsid w:val="00E555ED"/>
    <w:rsid w:val="00E567BF"/>
    <w:rsid w:val="00E56C64"/>
    <w:rsid w:val="00E63BB1"/>
    <w:rsid w:val="00E70290"/>
    <w:rsid w:val="00E72180"/>
    <w:rsid w:val="00E72CC5"/>
    <w:rsid w:val="00E75820"/>
    <w:rsid w:val="00E76DEB"/>
    <w:rsid w:val="00E8078A"/>
    <w:rsid w:val="00E828A4"/>
    <w:rsid w:val="00E840E5"/>
    <w:rsid w:val="00E84BA3"/>
    <w:rsid w:val="00E8572D"/>
    <w:rsid w:val="00E869C5"/>
    <w:rsid w:val="00E90A3D"/>
    <w:rsid w:val="00E91992"/>
    <w:rsid w:val="00E91DFE"/>
    <w:rsid w:val="00E93ED7"/>
    <w:rsid w:val="00E94374"/>
    <w:rsid w:val="00E973E2"/>
    <w:rsid w:val="00E97ADC"/>
    <w:rsid w:val="00EA1DE3"/>
    <w:rsid w:val="00EA2A0E"/>
    <w:rsid w:val="00EA3D2C"/>
    <w:rsid w:val="00EA5727"/>
    <w:rsid w:val="00EB1D36"/>
    <w:rsid w:val="00EB46EC"/>
    <w:rsid w:val="00EB4ECC"/>
    <w:rsid w:val="00EB6F77"/>
    <w:rsid w:val="00ED19D8"/>
    <w:rsid w:val="00ED3376"/>
    <w:rsid w:val="00ED487E"/>
    <w:rsid w:val="00ED4D74"/>
    <w:rsid w:val="00ED50E3"/>
    <w:rsid w:val="00ED5218"/>
    <w:rsid w:val="00EE45F8"/>
    <w:rsid w:val="00EE4CF0"/>
    <w:rsid w:val="00EE746E"/>
    <w:rsid w:val="00EF035C"/>
    <w:rsid w:val="00EF2CB1"/>
    <w:rsid w:val="00EF511F"/>
    <w:rsid w:val="00EF7E79"/>
    <w:rsid w:val="00F00FEE"/>
    <w:rsid w:val="00F01F6F"/>
    <w:rsid w:val="00F047F4"/>
    <w:rsid w:val="00F05E85"/>
    <w:rsid w:val="00F11016"/>
    <w:rsid w:val="00F119DB"/>
    <w:rsid w:val="00F2128C"/>
    <w:rsid w:val="00F223F0"/>
    <w:rsid w:val="00F23FFD"/>
    <w:rsid w:val="00F27381"/>
    <w:rsid w:val="00F30301"/>
    <w:rsid w:val="00F3118C"/>
    <w:rsid w:val="00F35394"/>
    <w:rsid w:val="00F405AA"/>
    <w:rsid w:val="00F411F2"/>
    <w:rsid w:val="00F47436"/>
    <w:rsid w:val="00F5056E"/>
    <w:rsid w:val="00F52249"/>
    <w:rsid w:val="00F570E6"/>
    <w:rsid w:val="00F601AB"/>
    <w:rsid w:val="00F621CA"/>
    <w:rsid w:val="00F64EE7"/>
    <w:rsid w:val="00F70A62"/>
    <w:rsid w:val="00F81754"/>
    <w:rsid w:val="00F87EFC"/>
    <w:rsid w:val="00F90F37"/>
    <w:rsid w:val="00F91313"/>
    <w:rsid w:val="00F9237D"/>
    <w:rsid w:val="00FA01CF"/>
    <w:rsid w:val="00FA26DA"/>
    <w:rsid w:val="00FA4227"/>
    <w:rsid w:val="00FB4CC6"/>
    <w:rsid w:val="00FB6C2D"/>
    <w:rsid w:val="00FB75C8"/>
    <w:rsid w:val="00FC1484"/>
    <w:rsid w:val="00FC252A"/>
    <w:rsid w:val="00FC27DE"/>
    <w:rsid w:val="00FC34E1"/>
    <w:rsid w:val="00FC70E7"/>
    <w:rsid w:val="00FC7CBB"/>
    <w:rsid w:val="00FC7D5B"/>
    <w:rsid w:val="00FD10C7"/>
    <w:rsid w:val="00FD15BA"/>
    <w:rsid w:val="00FE04BB"/>
    <w:rsid w:val="00FE0956"/>
    <w:rsid w:val="00FE0C91"/>
    <w:rsid w:val="00FE1111"/>
    <w:rsid w:val="00FE47C8"/>
    <w:rsid w:val="00FF2B2D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A6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A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E4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07EC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4723"/>
  </w:style>
  <w:style w:type="paragraph" w:styleId="a4">
    <w:name w:val="Balloon Text"/>
    <w:basedOn w:val="a"/>
    <w:link w:val="a5"/>
    <w:uiPriority w:val="99"/>
    <w:semiHidden/>
    <w:rsid w:val="009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0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99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55849"/>
    <w:rPr>
      <w:rFonts w:cs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B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uiPriority w:val="99"/>
    <w:rsid w:val="00CB7DC3"/>
  </w:style>
  <w:style w:type="paragraph" w:customStyle="1" w:styleId="style6">
    <w:name w:val="style6"/>
    <w:basedOn w:val="a"/>
    <w:uiPriority w:val="99"/>
    <w:rsid w:val="00CB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7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Strong"/>
    <w:basedOn w:val="a0"/>
    <w:uiPriority w:val="22"/>
    <w:qFormat/>
    <w:rsid w:val="00543198"/>
    <w:rPr>
      <w:b/>
      <w:bCs/>
    </w:rPr>
  </w:style>
  <w:style w:type="paragraph" w:styleId="a9">
    <w:name w:val="List Paragraph"/>
    <w:basedOn w:val="a"/>
    <w:uiPriority w:val="34"/>
    <w:qFormat/>
    <w:rsid w:val="006836AD"/>
    <w:pPr>
      <w:ind w:left="720"/>
    </w:pPr>
  </w:style>
  <w:style w:type="character" w:customStyle="1" w:styleId="aa">
    <w:name w:val="Гипертекстовая ссылка"/>
    <w:uiPriority w:val="99"/>
    <w:rsid w:val="00CB00E4"/>
    <w:rPr>
      <w:color w:val="auto"/>
    </w:rPr>
  </w:style>
  <w:style w:type="paragraph" w:customStyle="1" w:styleId="FORMATTEXT">
    <w:name w:val=".FORMATTEXT"/>
    <w:uiPriority w:val="99"/>
    <w:rsid w:val="00E72C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uiPriority w:val="99"/>
    <w:rsid w:val="003E7601"/>
  </w:style>
  <w:style w:type="paragraph" w:customStyle="1" w:styleId="style27">
    <w:name w:val="style27"/>
    <w:basedOn w:val="a"/>
    <w:uiPriority w:val="99"/>
    <w:rsid w:val="003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A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4D206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4D2065"/>
    <w:rPr>
      <w:rFonts w:ascii="Courier New" w:hAnsi="Courier New" w:cs="Courier New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785A71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e">
    <w:name w:val="Подзаголовок Знак"/>
    <w:basedOn w:val="a0"/>
    <w:link w:val="ad"/>
    <w:uiPriority w:val="99"/>
    <w:locked/>
    <w:rsid w:val="00785A71"/>
    <w:rPr>
      <w:rFonts w:eastAsia="Times New Roman"/>
      <w:color w:val="5A5A5A"/>
      <w:spacing w:val="15"/>
    </w:rPr>
  </w:style>
  <w:style w:type="character" w:customStyle="1" w:styleId="10">
    <w:name w:val="Заголовок 1 Знак"/>
    <w:basedOn w:val="a0"/>
    <w:link w:val="1"/>
    <w:rsid w:val="007A6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9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2149D"/>
    <w:rPr>
      <w:rFonts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A1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43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4DFC4-3067-4571-9DBB-3DD285E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Шилова</dc:creator>
  <cp:lastModifiedBy>buh2</cp:lastModifiedBy>
  <cp:revision>94</cp:revision>
  <cp:lastPrinted>2023-10-25T07:58:00Z</cp:lastPrinted>
  <dcterms:created xsi:type="dcterms:W3CDTF">2018-03-21T07:38:00Z</dcterms:created>
  <dcterms:modified xsi:type="dcterms:W3CDTF">2024-10-09T09:21:00Z</dcterms:modified>
</cp:coreProperties>
</file>