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3" w:type="dxa"/>
        <w:tblLook w:val="01E0"/>
      </w:tblPr>
      <w:tblGrid>
        <w:gridCol w:w="10188"/>
        <w:gridCol w:w="4595"/>
      </w:tblGrid>
      <w:tr w:rsidR="00D867BE" w:rsidRPr="00A30898" w:rsidTr="003C0319">
        <w:tc>
          <w:tcPr>
            <w:tcW w:w="10188" w:type="dxa"/>
          </w:tcPr>
          <w:p w:rsidR="00D867BE" w:rsidRDefault="00D867BE" w:rsidP="003C0319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D867BE" w:rsidRPr="0075303F" w:rsidRDefault="00D867BE" w:rsidP="003C0319">
            <w:pPr>
              <w:ind w:right="-108"/>
              <w:jc w:val="right"/>
              <w:rPr>
                <w:b/>
                <w:szCs w:val="24"/>
              </w:rPr>
            </w:pPr>
            <w:r w:rsidRPr="0075303F">
              <w:rPr>
                <w:b/>
                <w:szCs w:val="24"/>
              </w:rPr>
              <w:t>Приложение №</w:t>
            </w:r>
            <w:r>
              <w:rPr>
                <w:b/>
                <w:szCs w:val="24"/>
              </w:rPr>
              <w:t>1</w:t>
            </w:r>
            <w:r w:rsidR="00077ADB">
              <w:rPr>
                <w:b/>
                <w:szCs w:val="24"/>
              </w:rPr>
              <w:t>0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К Постановлению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Местной Администрации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МО Невская застава</w:t>
            </w:r>
          </w:p>
          <w:p w:rsidR="00D867BE" w:rsidRDefault="00D867BE" w:rsidP="003C0319">
            <w:pPr>
              <w:ind w:right="-108"/>
              <w:jc w:val="right"/>
            </w:pPr>
            <w:r>
              <w:rPr>
                <w:szCs w:val="24"/>
              </w:rPr>
              <w:t xml:space="preserve">От </w:t>
            </w:r>
            <w:r w:rsidR="00077ADB">
              <w:rPr>
                <w:szCs w:val="24"/>
              </w:rPr>
              <w:t>12</w:t>
            </w:r>
            <w:r>
              <w:rPr>
                <w:szCs w:val="24"/>
              </w:rPr>
              <w:t>.10.20</w:t>
            </w:r>
            <w:r w:rsidR="00192EEE">
              <w:rPr>
                <w:szCs w:val="24"/>
              </w:rPr>
              <w:t>20</w:t>
            </w:r>
            <w:r>
              <w:rPr>
                <w:szCs w:val="24"/>
              </w:rPr>
              <w:t xml:space="preserve"> г. № </w:t>
            </w:r>
            <w:r w:rsidR="00077ADB">
              <w:rPr>
                <w:szCs w:val="24"/>
              </w:rPr>
              <w:t>70</w:t>
            </w:r>
            <w:r>
              <w:rPr>
                <w:szCs w:val="24"/>
              </w:rPr>
              <w:t>-п</w:t>
            </w:r>
            <w:r>
              <w:rPr>
                <w:b/>
              </w:rPr>
              <w:t xml:space="preserve"> </w:t>
            </w:r>
          </w:p>
          <w:p w:rsidR="00D867BE" w:rsidRPr="00A30898" w:rsidRDefault="00D867BE" w:rsidP="003C0319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</w:t>
            </w:r>
          </w:p>
          <w:p w:rsidR="00D867BE" w:rsidRPr="00A30898" w:rsidRDefault="00D867BE" w:rsidP="003C03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95" w:type="dxa"/>
          </w:tcPr>
          <w:p w:rsidR="00D867BE" w:rsidRPr="00A30898" w:rsidRDefault="00D867BE" w:rsidP="003C0319">
            <w:pPr>
              <w:rPr>
                <w:sz w:val="22"/>
                <w:szCs w:val="22"/>
              </w:rPr>
            </w:pPr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  <w:r w:rsidRPr="00A308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ССа</w:t>
            </w:r>
            <w:proofErr w:type="spellEnd"/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</w:p>
        </w:tc>
      </w:tr>
    </w:tbl>
    <w:p w:rsidR="00C625BA" w:rsidRDefault="00C625BA" w:rsidP="000D32D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67BE" w:rsidRPr="00997519" w:rsidRDefault="00D867BE" w:rsidP="00D867BE">
      <w:pPr>
        <w:jc w:val="center"/>
        <w:rPr>
          <w:b/>
          <w:caps/>
          <w:szCs w:val="24"/>
        </w:rPr>
      </w:pPr>
      <w:r w:rsidRPr="00997519">
        <w:rPr>
          <w:b/>
          <w:caps/>
          <w:szCs w:val="24"/>
        </w:rPr>
        <w:t xml:space="preserve">ПАСПОРТ </w:t>
      </w:r>
      <w:r>
        <w:rPr>
          <w:b/>
          <w:caps/>
          <w:szCs w:val="24"/>
        </w:rPr>
        <w:t>ВЕДОМСТВЕННОЙ ЦЕЛЕВОЙ</w:t>
      </w:r>
      <w:r w:rsidRPr="00997519">
        <w:rPr>
          <w:b/>
          <w:caps/>
          <w:szCs w:val="24"/>
        </w:rPr>
        <w:t xml:space="preserve"> ПРОГРАММЫ</w:t>
      </w:r>
    </w:p>
    <w:p w:rsidR="000B3136" w:rsidRDefault="00D867BE" w:rsidP="000B3136">
      <w:pPr>
        <w:autoSpaceDE w:val="0"/>
        <w:autoSpaceDN w:val="0"/>
        <w:adjustRightInd w:val="0"/>
        <w:ind w:firstLine="0"/>
        <w:rPr>
          <w:szCs w:val="24"/>
        </w:rPr>
      </w:pPr>
      <w:r w:rsidRPr="000D32DB">
        <w:rPr>
          <w:szCs w:val="24"/>
        </w:rPr>
        <w:t xml:space="preserve"> </w:t>
      </w:r>
      <w:r w:rsidR="00465F58" w:rsidRPr="000D32DB">
        <w:rPr>
          <w:szCs w:val="24"/>
        </w:rPr>
        <w:t>«</w:t>
      </w:r>
      <w:r w:rsidR="000B3136">
        <w:rPr>
          <w:szCs w:val="24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="00465F58" w:rsidRPr="000D32DB">
        <w:rPr>
          <w:szCs w:val="24"/>
        </w:rPr>
        <w:t>»</w:t>
      </w:r>
      <w:r w:rsidR="000D32DB">
        <w:rPr>
          <w:szCs w:val="24"/>
        </w:rPr>
        <w:t xml:space="preserve"> </w:t>
      </w:r>
    </w:p>
    <w:p w:rsidR="000D32DB" w:rsidRDefault="00B42218" w:rsidP="000B3136">
      <w:pPr>
        <w:autoSpaceDE w:val="0"/>
        <w:autoSpaceDN w:val="0"/>
        <w:adjustRightInd w:val="0"/>
        <w:ind w:firstLine="0"/>
        <w:jc w:val="center"/>
        <w:rPr>
          <w:szCs w:val="24"/>
        </w:rPr>
      </w:pPr>
      <w:r>
        <w:rPr>
          <w:szCs w:val="24"/>
        </w:rPr>
        <w:t>на 20</w:t>
      </w:r>
      <w:r w:rsidR="0036614C">
        <w:rPr>
          <w:szCs w:val="24"/>
        </w:rPr>
        <w:t>2</w:t>
      </w:r>
      <w:r w:rsidR="00192EEE">
        <w:rPr>
          <w:szCs w:val="24"/>
        </w:rPr>
        <w:t>1</w:t>
      </w:r>
      <w:r>
        <w:rPr>
          <w:szCs w:val="24"/>
        </w:rPr>
        <w:t xml:space="preserve"> г.</w:t>
      </w:r>
    </w:p>
    <w:p w:rsidR="000D32DB" w:rsidRPr="00EA2A0E" w:rsidRDefault="000D32DB" w:rsidP="000D32D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0D32DB" w:rsidRDefault="000D32DB" w:rsidP="000D32DB">
      <w:pPr>
        <w:spacing w:line="240" w:lineRule="atLeast"/>
        <w:jc w:val="center"/>
        <w:rPr>
          <w:sz w:val="26"/>
          <w:szCs w:val="26"/>
        </w:rPr>
      </w:pPr>
      <w:r w:rsidRPr="00937A58">
        <w:rPr>
          <w:sz w:val="26"/>
          <w:szCs w:val="26"/>
        </w:rPr>
        <w:t>ПАСПОРТ</w:t>
      </w:r>
    </w:p>
    <w:p w:rsidR="00C625BA" w:rsidRPr="00937A58" w:rsidRDefault="00C625BA" w:rsidP="000D32DB">
      <w:pPr>
        <w:spacing w:line="240" w:lineRule="atLeast"/>
        <w:jc w:val="center"/>
        <w:rPr>
          <w:sz w:val="26"/>
          <w:szCs w:val="26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7832"/>
      </w:tblGrid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Наименование Программы</w:t>
            </w:r>
          </w:p>
        </w:tc>
        <w:tc>
          <w:tcPr>
            <w:tcW w:w="7832" w:type="dxa"/>
          </w:tcPr>
          <w:p w:rsidR="000D32DB" w:rsidRPr="00497FB2" w:rsidRDefault="000B3136" w:rsidP="000B3136">
            <w:pPr>
              <w:autoSpaceDE w:val="0"/>
              <w:autoSpaceDN w:val="0"/>
              <w:adjustRightInd w:val="0"/>
              <w:ind w:firstLine="0"/>
            </w:pPr>
            <w:r w:rsidRPr="000D32DB">
              <w:rPr>
                <w:szCs w:val="24"/>
              </w:rPr>
              <w:t>«</w:t>
            </w:r>
            <w:r>
              <w:rPr>
                <w:szCs w:val="24"/>
              </w:rPr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  <w:r w:rsidRPr="000D32DB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584BBE" w:rsidP="00B1634D">
            <w:pPr>
              <w:ind w:firstLine="0"/>
              <w:jc w:val="left"/>
            </w:pPr>
            <w:r>
              <w:t>Обоснование для принятия решения о разработке Программы</w:t>
            </w:r>
          </w:p>
        </w:tc>
        <w:tc>
          <w:tcPr>
            <w:tcW w:w="7832" w:type="dxa"/>
          </w:tcPr>
          <w:p w:rsidR="000D32DB" w:rsidRPr="00497FB2" w:rsidRDefault="00D867BE" w:rsidP="00192EEE">
            <w:pPr>
              <w:spacing w:line="240" w:lineRule="atLeast"/>
              <w:ind w:firstLine="0"/>
            </w:pPr>
            <w:r>
              <w:rPr>
                <w:szCs w:val="24"/>
              </w:rPr>
              <w:t xml:space="preserve">Постановление Местной Администрации МО Невская застава от </w:t>
            </w:r>
            <w:r w:rsidR="0036614C">
              <w:rPr>
                <w:szCs w:val="24"/>
              </w:rPr>
              <w:t>19</w:t>
            </w:r>
            <w:r>
              <w:rPr>
                <w:szCs w:val="24"/>
              </w:rPr>
              <w:t>.0</w:t>
            </w:r>
            <w:r w:rsidR="0036614C">
              <w:rPr>
                <w:szCs w:val="24"/>
              </w:rPr>
              <w:t>8</w:t>
            </w:r>
            <w:r>
              <w:rPr>
                <w:szCs w:val="24"/>
              </w:rPr>
              <w:t>.20</w:t>
            </w:r>
            <w:r w:rsidR="00192EEE">
              <w:rPr>
                <w:szCs w:val="24"/>
              </w:rPr>
              <w:t>20</w:t>
            </w:r>
            <w:r>
              <w:rPr>
                <w:szCs w:val="24"/>
              </w:rPr>
              <w:t>г.</w:t>
            </w:r>
            <w:r w:rsidR="000B3136">
              <w:rPr>
                <w:szCs w:val="24"/>
              </w:rPr>
              <w:t xml:space="preserve"> </w:t>
            </w:r>
            <w:r>
              <w:rPr>
                <w:szCs w:val="24"/>
              </w:rPr>
              <w:t>№</w:t>
            </w:r>
            <w:r w:rsidR="00192EEE">
              <w:rPr>
                <w:szCs w:val="24"/>
              </w:rPr>
              <w:t>58</w:t>
            </w:r>
            <w:r>
              <w:rPr>
                <w:szCs w:val="24"/>
              </w:rPr>
              <w:t xml:space="preserve">-п «О разработке  </w:t>
            </w:r>
            <w:r w:rsidR="00E06667">
              <w:rPr>
                <w:szCs w:val="24"/>
              </w:rPr>
              <w:t>муни</w:t>
            </w:r>
            <w:r w:rsidR="007451A1">
              <w:rPr>
                <w:szCs w:val="24"/>
              </w:rPr>
              <w:t>ци</w:t>
            </w:r>
            <w:r w:rsidR="00E06667">
              <w:rPr>
                <w:szCs w:val="24"/>
              </w:rPr>
              <w:t>пальных программ, в</w:t>
            </w:r>
            <w:r>
              <w:rPr>
                <w:szCs w:val="24"/>
              </w:rPr>
              <w:t>едомственных целевых программ муниципального образования МО Невская застава»</w:t>
            </w:r>
          </w:p>
        </w:tc>
      </w:tr>
      <w:tr w:rsidR="000D32DB" w:rsidRPr="00D5689D" w:rsidTr="00224E31">
        <w:tc>
          <w:tcPr>
            <w:tcW w:w="2836" w:type="dxa"/>
          </w:tcPr>
          <w:p w:rsidR="000D32DB" w:rsidRPr="00497FB2" w:rsidRDefault="000D32DB" w:rsidP="00584BBE">
            <w:pPr>
              <w:ind w:firstLine="0"/>
              <w:jc w:val="left"/>
            </w:pPr>
            <w:r w:rsidRPr="00497FB2">
              <w:t>Заказчик</w:t>
            </w:r>
            <w:r w:rsidR="00584BBE">
              <w:t xml:space="preserve"> Программы</w:t>
            </w:r>
          </w:p>
        </w:tc>
        <w:tc>
          <w:tcPr>
            <w:tcW w:w="7832" w:type="dxa"/>
          </w:tcPr>
          <w:p w:rsidR="000D32DB" w:rsidRPr="00D5689D" w:rsidRDefault="00D867BE" w:rsidP="000D32DB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B3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Администрация МО Невская застава</w:t>
            </w:r>
          </w:p>
        </w:tc>
      </w:tr>
      <w:tr w:rsidR="00D867BE" w:rsidRPr="00497FB2" w:rsidTr="00224E31">
        <w:tc>
          <w:tcPr>
            <w:tcW w:w="2836" w:type="dxa"/>
          </w:tcPr>
          <w:p w:rsidR="00D867BE" w:rsidRDefault="00D867BE" w:rsidP="00D867BE">
            <w:pPr>
              <w:ind w:firstLine="0"/>
              <w:jc w:val="left"/>
            </w:pPr>
            <w:r>
              <w:t>Должностное лицо, ответственное за исполнение Программы</w:t>
            </w:r>
          </w:p>
        </w:tc>
        <w:tc>
          <w:tcPr>
            <w:tcW w:w="7832" w:type="dxa"/>
          </w:tcPr>
          <w:p w:rsidR="00D867BE" w:rsidRPr="00711199" w:rsidRDefault="00D867BE" w:rsidP="009A7D5C">
            <w:pPr>
              <w:spacing w:line="240" w:lineRule="atLeast"/>
              <w:ind w:firstLine="0"/>
              <w:rPr>
                <w:b/>
                <w:sz w:val="22"/>
                <w:szCs w:val="22"/>
              </w:rPr>
            </w:pPr>
            <w:r w:rsidRPr="00265933">
              <w:rPr>
                <w:szCs w:val="24"/>
              </w:rPr>
              <w:t xml:space="preserve">Глава </w:t>
            </w:r>
            <w:r w:rsidR="00584BBE">
              <w:rPr>
                <w:szCs w:val="24"/>
              </w:rPr>
              <w:t>м</w:t>
            </w:r>
            <w:r w:rsidRPr="00265933">
              <w:rPr>
                <w:szCs w:val="24"/>
              </w:rPr>
              <w:t xml:space="preserve">естной </w:t>
            </w:r>
            <w:r w:rsidR="00584BBE">
              <w:rPr>
                <w:szCs w:val="24"/>
              </w:rPr>
              <w:t>а</w:t>
            </w:r>
            <w:r w:rsidRPr="00265933">
              <w:rPr>
                <w:szCs w:val="24"/>
              </w:rPr>
              <w:t xml:space="preserve">дминистрации </w:t>
            </w:r>
            <w:r>
              <w:rPr>
                <w:szCs w:val="24"/>
              </w:rPr>
              <w:t xml:space="preserve"> А.В.Пронин</w:t>
            </w:r>
          </w:p>
        </w:tc>
      </w:tr>
      <w:tr w:rsidR="00584BBE" w:rsidRPr="00497FB2" w:rsidTr="00224E31">
        <w:tc>
          <w:tcPr>
            <w:tcW w:w="2836" w:type="dxa"/>
          </w:tcPr>
          <w:p w:rsidR="00584BBE" w:rsidRDefault="00584BBE" w:rsidP="00D867BE">
            <w:pPr>
              <w:ind w:firstLine="0"/>
              <w:jc w:val="left"/>
            </w:pPr>
            <w:r>
              <w:rPr>
                <w:szCs w:val="24"/>
              </w:rPr>
              <w:t>Обоснования для разработки Программы</w:t>
            </w:r>
          </w:p>
        </w:tc>
        <w:tc>
          <w:tcPr>
            <w:tcW w:w="7832" w:type="dxa"/>
          </w:tcPr>
          <w:p w:rsidR="00584BBE" w:rsidRDefault="00584BBE" w:rsidP="009A7D5C">
            <w:pPr>
              <w:spacing w:line="240" w:lineRule="atLeast"/>
              <w:ind w:firstLine="0"/>
            </w:pPr>
            <w:r w:rsidRPr="00F72033">
              <w:t>Закон Санкт-Петербур</w:t>
            </w:r>
            <w:r>
              <w:t>га от 23.09.2009 года № 420-79 «</w:t>
            </w:r>
            <w:r w:rsidRPr="00F72033">
              <w:t>Об организации местного са</w:t>
            </w:r>
            <w:r>
              <w:t>моуправления в Санкт-Петербурге»;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16"/>
            </w:tblGrid>
            <w:tr w:rsidR="00584BBE" w:rsidTr="00F715D9">
              <w:trPr>
                <w:trHeight w:val="247"/>
              </w:trPr>
              <w:tc>
                <w:tcPr>
                  <w:tcW w:w="0" w:type="auto"/>
                </w:tcPr>
                <w:p w:rsidR="00584BBE" w:rsidRPr="001D517A" w:rsidRDefault="00584BBE" w:rsidP="009A7D5C">
                  <w:pPr>
                    <w:pStyle w:val="Default"/>
                    <w:spacing w:line="240" w:lineRule="atLeast"/>
                    <w:jc w:val="both"/>
                    <w:rPr>
                      <w:color w:val="auto"/>
                      <w:szCs w:val="20"/>
                    </w:rPr>
                  </w:pPr>
                  <w:r w:rsidRPr="001D517A">
                    <w:rPr>
                      <w:color w:val="auto"/>
                      <w:szCs w:val="20"/>
                    </w:rPr>
                    <w:t xml:space="preserve">Закон Санкт-Петербурга от 18.07.2016 № 455-88 «Экологический кодекс Санкт-Петербурга»; </w:t>
                  </w:r>
                </w:p>
              </w:tc>
            </w:tr>
          </w:tbl>
          <w:p w:rsidR="00584BBE" w:rsidRPr="00265933" w:rsidRDefault="00584BBE" w:rsidP="009A7D5C">
            <w:pPr>
              <w:spacing w:line="240" w:lineRule="atLeast"/>
              <w:rPr>
                <w:szCs w:val="24"/>
              </w:rPr>
            </w:pP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Цели и задачи Программы</w:t>
            </w:r>
          </w:p>
        </w:tc>
        <w:tc>
          <w:tcPr>
            <w:tcW w:w="7832" w:type="dxa"/>
          </w:tcPr>
          <w:p w:rsidR="000B3136" w:rsidRDefault="000D32DB" w:rsidP="000B3136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D5689D">
              <w:rPr>
                <w:szCs w:val="24"/>
              </w:rPr>
              <w:t xml:space="preserve">Цель Программы </w:t>
            </w:r>
            <w:r w:rsidR="00497547">
              <w:rPr>
                <w:szCs w:val="24"/>
              </w:rPr>
              <w:t xml:space="preserve">- </w:t>
            </w:r>
            <w:r w:rsidR="000B3136" w:rsidRPr="000D32DB">
              <w:rPr>
                <w:szCs w:val="24"/>
              </w:rPr>
              <w:t xml:space="preserve"> </w:t>
            </w:r>
            <w:r w:rsidR="000B3136">
              <w:rPr>
                <w:szCs w:val="24"/>
              </w:rPr>
      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      </w:r>
          </w:p>
          <w:p w:rsidR="000D32DB" w:rsidRPr="00D5689D" w:rsidRDefault="000D32DB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89D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9E5998" w:rsidRPr="009A7D5C" w:rsidRDefault="000B3136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5C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и экологического созна</w:t>
            </w:r>
            <w:r w:rsidR="001917EA" w:rsidRPr="009A7D5C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D5C">
              <w:rPr>
                <w:rFonts w:ascii="Times New Roman" w:hAnsi="Times New Roman"/>
                <w:sz w:val="24"/>
                <w:szCs w:val="24"/>
              </w:rPr>
              <w:t>ия различных слов населения путём про</w:t>
            </w:r>
            <w:r w:rsidR="001917EA" w:rsidRPr="009A7D5C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D5C">
              <w:rPr>
                <w:rFonts w:ascii="Times New Roman" w:hAnsi="Times New Roman"/>
                <w:sz w:val="24"/>
                <w:szCs w:val="24"/>
              </w:rPr>
              <w:t xml:space="preserve">ветительской </w:t>
            </w:r>
            <w:r w:rsidR="001917EA" w:rsidRPr="009A7D5C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9E5998" w:rsidRPr="009A7D5C" w:rsidRDefault="001917EA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5C">
              <w:rPr>
                <w:rFonts w:ascii="Times New Roman" w:hAnsi="Times New Roman"/>
                <w:sz w:val="24"/>
                <w:szCs w:val="24"/>
              </w:rPr>
              <w:t>Обеспечение свободного доступа населения округа к экологической информации и информации в сфере обращения с твердыми коммунальными отходами</w:t>
            </w:r>
            <w:r w:rsidR="009E5998" w:rsidRPr="009A7D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2DB" w:rsidRPr="00D5689D" w:rsidRDefault="009E5998" w:rsidP="001917EA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7EA" w:rsidRPr="009A7D5C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 и рациональному использованию природных ресурсов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Целевые индикаторы и показатели</w:t>
            </w:r>
          </w:p>
        </w:tc>
        <w:tc>
          <w:tcPr>
            <w:tcW w:w="7832" w:type="dxa"/>
          </w:tcPr>
          <w:p w:rsidR="000D32DB" w:rsidRPr="00D5689D" w:rsidRDefault="00002235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К</w:t>
            </w:r>
            <w:r w:rsidR="000D32DB" w:rsidRPr="00D56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оличество граждан муниципального образования, пр</w:t>
            </w:r>
            <w:r w:rsidR="00B4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инявших участие в мероприятиях </w:t>
            </w:r>
            <w:r w:rsidR="00294D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ведомственной целевой программ</w:t>
            </w:r>
            <w:proofErr w:type="gramStart"/>
            <w:r w:rsidR="00B4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менее </w:t>
            </w:r>
            <w:r w:rsidR="00191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1000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0D32DB" w:rsidRDefault="00002235" w:rsidP="00D867BE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Количество публикаций в газете «</w:t>
            </w:r>
            <w:r w:rsidR="00D867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Невская застава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на официальном сайте муниципального 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образования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не менее </w:t>
            </w:r>
            <w:r w:rsidR="008C4D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B3059" w:rsidRPr="00D5689D" w:rsidRDefault="000B3059" w:rsidP="001917EA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3.Количество проведенных мероприятий – не менее </w:t>
            </w:r>
            <w:r w:rsidR="00191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9A7D5C">
            <w:pPr>
              <w:ind w:firstLine="0"/>
              <w:jc w:val="left"/>
            </w:pPr>
            <w:r w:rsidRPr="00497FB2">
              <w:t>Сроки  реализации Программы</w:t>
            </w:r>
          </w:p>
        </w:tc>
        <w:tc>
          <w:tcPr>
            <w:tcW w:w="7832" w:type="dxa"/>
          </w:tcPr>
          <w:p w:rsidR="000D32DB" w:rsidRPr="00D5689D" w:rsidRDefault="00002235" w:rsidP="00192EEE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</w:t>
            </w:r>
            <w:r w:rsidR="0059506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программы осуществляется в 20</w:t>
            </w:r>
            <w:r w:rsidR="0036614C">
              <w:rPr>
                <w:rFonts w:ascii="Times New Roman" w:hAnsi="Times New Roman"/>
                <w:sz w:val="24"/>
                <w:szCs w:val="24"/>
              </w:rPr>
              <w:t>2</w:t>
            </w:r>
            <w:r w:rsidR="00192E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130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Перечень основных мероприятий Программы (подпрограммы)</w:t>
            </w:r>
          </w:p>
        </w:tc>
        <w:tc>
          <w:tcPr>
            <w:tcW w:w="7832" w:type="dxa"/>
          </w:tcPr>
          <w:p w:rsidR="00595066" w:rsidRDefault="009B6CAB" w:rsidP="001D517A">
            <w:pPr>
              <w:shd w:val="clear" w:color="auto" w:fill="FFFFFF"/>
              <w:ind w:firstLine="0"/>
            </w:pPr>
            <w:r>
              <w:t>1</w:t>
            </w:r>
            <w:r w:rsidR="00595066">
              <w:t>.</w:t>
            </w:r>
            <w:r w:rsidR="001917EA">
              <w:t>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путём распространения и изготовления брошюр, плакатов,</w:t>
            </w:r>
            <w:r>
              <w:t xml:space="preserve"> </w:t>
            </w:r>
            <w:r w:rsidR="001917EA">
              <w:t>буклетов и иной печатной продукции</w:t>
            </w:r>
            <w:r w:rsidR="00B42218">
              <w:t>;</w:t>
            </w:r>
          </w:p>
          <w:p w:rsidR="00595066" w:rsidRDefault="009B6CAB" w:rsidP="001D517A">
            <w:pPr>
              <w:shd w:val="clear" w:color="auto" w:fill="FFFFFF"/>
              <w:ind w:firstLine="0"/>
            </w:pPr>
            <w:r>
              <w:t>2</w:t>
            </w:r>
            <w:r w:rsidR="00595066">
              <w:t>.</w:t>
            </w:r>
            <w:r w:rsidR="001917EA">
              <w:t xml:space="preserve">Принятие участия в акциях, направленных на поддержание санитарного </w:t>
            </w:r>
            <w:r w:rsidR="001917EA">
              <w:lastRenderedPageBreak/>
              <w:t xml:space="preserve">порядка </w:t>
            </w:r>
            <w:r>
              <w:t>я, воспитание бережного отношения к природе, предотвращения вредного воздействия отходов производства и потребления на здоровье человека и окружающую среду</w:t>
            </w:r>
          </w:p>
          <w:p w:rsidR="0042351C" w:rsidRPr="000B3059" w:rsidRDefault="0042351C" w:rsidP="00224E31">
            <w:pPr>
              <w:shd w:val="clear" w:color="auto" w:fill="FFFFFF"/>
              <w:ind w:firstLine="540"/>
            </w:pP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28491F">
            <w:pPr>
              <w:ind w:firstLine="0"/>
              <w:jc w:val="left"/>
            </w:pPr>
            <w:r w:rsidRPr="00497FB2">
              <w:lastRenderedPageBreak/>
              <w:t xml:space="preserve">Объемы и источники финансирования </w:t>
            </w:r>
            <w:r w:rsidR="009A7D5C">
              <w:t>Программы</w:t>
            </w:r>
          </w:p>
        </w:tc>
        <w:tc>
          <w:tcPr>
            <w:tcW w:w="7832" w:type="dxa"/>
          </w:tcPr>
          <w:p w:rsidR="000D32DB" w:rsidRPr="00D5689D" w:rsidRDefault="000D32DB" w:rsidP="00006AF3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  <w:r w:rsidR="0000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6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6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0D32DB" w:rsidRPr="00006AF3" w:rsidRDefault="000D32DB" w:rsidP="00D0799C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- за счет бюджета муниципального образования муниципал</w:t>
            </w:r>
            <w:r w:rsidR="00002235">
              <w:rPr>
                <w:rFonts w:ascii="Times New Roman" w:hAnsi="Times New Roman" w:cs="Times New Roman"/>
                <w:sz w:val="24"/>
                <w:szCs w:val="24"/>
              </w:rPr>
              <w:t xml:space="preserve">ьный округ </w:t>
            </w:r>
            <w:r w:rsidR="00D867BE">
              <w:rPr>
                <w:rFonts w:ascii="Times New Roman" w:hAnsi="Times New Roman" w:cs="Times New Roman"/>
                <w:sz w:val="24"/>
                <w:szCs w:val="24"/>
              </w:rPr>
              <w:t>Невская застава</w:t>
            </w:r>
            <w:r w:rsidR="0000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79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</w:tc>
      </w:tr>
      <w:tr w:rsidR="009A7D5C" w:rsidRPr="00497FB2" w:rsidTr="00224E31">
        <w:tc>
          <w:tcPr>
            <w:tcW w:w="2836" w:type="dxa"/>
          </w:tcPr>
          <w:p w:rsidR="009A7D5C" w:rsidRDefault="009A7D5C" w:rsidP="009A7D5C">
            <w:pPr>
              <w:ind w:firstLine="0"/>
              <w:jc w:val="left"/>
            </w:pPr>
            <w:r>
              <w:t xml:space="preserve">Численность  населения </w:t>
            </w:r>
            <w:r>
              <w:rPr>
                <w:szCs w:val="24"/>
              </w:rPr>
              <w:t>муниципального образования МО Невская застава</w:t>
            </w:r>
          </w:p>
        </w:tc>
        <w:tc>
          <w:tcPr>
            <w:tcW w:w="7832" w:type="dxa"/>
          </w:tcPr>
          <w:p w:rsidR="009A7D5C" w:rsidRDefault="009A7D5C" w:rsidP="00F715D9">
            <w:pPr>
              <w:jc w:val="center"/>
              <w:rPr>
                <w:szCs w:val="24"/>
              </w:rPr>
            </w:pPr>
          </w:p>
          <w:p w:rsidR="009A7D5C" w:rsidRPr="00A30898" w:rsidRDefault="009A7D5C" w:rsidP="00F71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33,8 человек</w:t>
            </w:r>
          </w:p>
        </w:tc>
      </w:tr>
      <w:tr w:rsidR="009A7D5C" w:rsidRPr="00497FB2" w:rsidTr="00224E31">
        <w:tc>
          <w:tcPr>
            <w:tcW w:w="2836" w:type="dxa"/>
          </w:tcPr>
          <w:p w:rsidR="009A7D5C" w:rsidRPr="00497FB2" w:rsidRDefault="009A7D5C" w:rsidP="00B1634D">
            <w:pPr>
              <w:ind w:firstLine="0"/>
              <w:jc w:val="left"/>
            </w:pPr>
            <w:r w:rsidRPr="00497FB2">
              <w:t xml:space="preserve">Ожидаемые </w:t>
            </w:r>
            <w:r>
              <w:t>конечные результаты реализации п</w:t>
            </w:r>
            <w:r w:rsidRPr="00497FB2">
              <w:t>рограммы</w:t>
            </w:r>
          </w:p>
        </w:tc>
        <w:tc>
          <w:tcPr>
            <w:tcW w:w="7832" w:type="dxa"/>
          </w:tcPr>
          <w:p w:rsidR="009A7D5C" w:rsidRDefault="009A7D5C" w:rsidP="001D517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эффективного участия жителей в решении вопросов, связанных с охраной окружающей среды; </w:t>
            </w:r>
          </w:p>
          <w:p w:rsidR="009A7D5C" w:rsidRPr="00D5689D" w:rsidRDefault="009A7D5C" w:rsidP="00801A29">
            <w:pPr>
              <w:pStyle w:val="Default"/>
              <w:spacing w:after="27"/>
            </w:pPr>
            <w:r>
              <w:rPr>
                <w:sz w:val="23"/>
                <w:szCs w:val="23"/>
              </w:rPr>
              <w:t>-п</w:t>
            </w:r>
            <w:r w:rsidRPr="00801A29">
              <w:rPr>
                <w:sz w:val="23"/>
                <w:szCs w:val="23"/>
              </w:rPr>
              <w:t>овышение уровня экологического просвещения, а также организация экологического воспитания и формирования экологической культуры в области обращения с твёрдыми коммунальными отходами среди жителей муниципального образования</w:t>
            </w:r>
          </w:p>
        </w:tc>
      </w:tr>
      <w:tr w:rsidR="009A7D5C" w:rsidRPr="00497FB2" w:rsidTr="00224E31">
        <w:tc>
          <w:tcPr>
            <w:tcW w:w="2836" w:type="dxa"/>
          </w:tcPr>
          <w:p w:rsidR="009A7D5C" w:rsidRPr="00497FB2" w:rsidRDefault="009A7D5C" w:rsidP="00B1634D">
            <w:pPr>
              <w:ind w:firstLine="0"/>
              <w:jc w:val="left"/>
            </w:pPr>
            <w:r w:rsidRPr="00497FB2">
              <w:t>Система орган</w:t>
            </w:r>
            <w:r>
              <w:t xml:space="preserve">изации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п</w:t>
            </w:r>
            <w:r w:rsidRPr="00497FB2">
              <w:t>рограммы</w:t>
            </w:r>
          </w:p>
        </w:tc>
        <w:tc>
          <w:tcPr>
            <w:tcW w:w="7832" w:type="dxa"/>
          </w:tcPr>
          <w:p w:rsidR="009A7D5C" w:rsidRPr="00D5689D" w:rsidRDefault="009A7D5C" w:rsidP="00006AF3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Местная Администрация МО Невская застава</w:t>
            </w:r>
          </w:p>
        </w:tc>
      </w:tr>
    </w:tbl>
    <w:p w:rsidR="0046597F" w:rsidRDefault="0046597F" w:rsidP="000D32DB">
      <w:pPr>
        <w:spacing w:line="240" w:lineRule="atLeast"/>
        <w:ind w:firstLine="567"/>
        <w:rPr>
          <w:color w:val="000000"/>
          <w:szCs w:val="24"/>
        </w:rPr>
      </w:pPr>
    </w:p>
    <w:p w:rsidR="00AC1DA5" w:rsidRPr="00453C1B" w:rsidRDefault="00AC1DA5" w:rsidP="00127175">
      <w:pPr>
        <w:pStyle w:val="a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AC1DA5" w:rsidRPr="00453C1B" w:rsidSect="001D517A">
      <w:pgSz w:w="11906" w:h="16838"/>
      <w:pgMar w:top="425" w:right="566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84" w:rsidRDefault="00DD5084">
      <w:r>
        <w:separator/>
      </w:r>
    </w:p>
  </w:endnote>
  <w:endnote w:type="continuationSeparator" w:id="0">
    <w:p w:rsidR="00DD5084" w:rsidRDefault="00DD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84" w:rsidRDefault="00DD5084">
      <w:r>
        <w:separator/>
      </w:r>
    </w:p>
  </w:footnote>
  <w:footnote w:type="continuationSeparator" w:id="0">
    <w:p w:rsidR="00DD5084" w:rsidRDefault="00DD5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C6D31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08C28AC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D7621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6924D0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65437"/>
    <w:multiLevelType w:val="hybridMultilevel"/>
    <w:tmpl w:val="F0D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0B5FD3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36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8"/>
  </w:num>
  <w:num w:numId="9">
    <w:abstractNumId w:val="39"/>
  </w:num>
  <w:num w:numId="10">
    <w:abstractNumId w:val="27"/>
  </w:num>
  <w:num w:numId="11">
    <w:abstractNumId w:val="40"/>
  </w:num>
  <w:num w:numId="12">
    <w:abstractNumId w:val="33"/>
  </w:num>
  <w:num w:numId="13">
    <w:abstractNumId w:val="15"/>
  </w:num>
  <w:num w:numId="14">
    <w:abstractNumId w:val="11"/>
  </w:num>
  <w:num w:numId="15">
    <w:abstractNumId w:val="23"/>
  </w:num>
  <w:num w:numId="16">
    <w:abstractNumId w:val="32"/>
  </w:num>
  <w:num w:numId="17">
    <w:abstractNumId w:val="9"/>
  </w:num>
  <w:num w:numId="18">
    <w:abstractNumId w:val="2"/>
  </w:num>
  <w:num w:numId="19">
    <w:abstractNumId w:val="5"/>
  </w:num>
  <w:num w:numId="20">
    <w:abstractNumId w:val="29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1"/>
  </w:num>
  <w:num w:numId="26">
    <w:abstractNumId w:val="41"/>
  </w:num>
  <w:num w:numId="27">
    <w:abstractNumId w:val="10"/>
  </w:num>
  <w:num w:numId="28">
    <w:abstractNumId w:val="24"/>
  </w:num>
  <w:num w:numId="29">
    <w:abstractNumId w:val="38"/>
  </w:num>
  <w:num w:numId="30">
    <w:abstractNumId w:val="43"/>
  </w:num>
  <w:num w:numId="31">
    <w:abstractNumId w:val="0"/>
  </w:num>
  <w:num w:numId="32">
    <w:abstractNumId w:val="1"/>
  </w:num>
  <w:num w:numId="33">
    <w:abstractNumId w:val="26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9"/>
  </w:num>
  <w:num w:numId="39">
    <w:abstractNumId w:val="28"/>
  </w:num>
  <w:num w:numId="40">
    <w:abstractNumId w:val="13"/>
  </w:num>
  <w:num w:numId="41">
    <w:abstractNumId w:val="21"/>
  </w:num>
  <w:num w:numId="42">
    <w:abstractNumId w:val="12"/>
  </w:num>
  <w:num w:numId="43">
    <w:abstractNumId w:val="35"/>
  </w:num>
  <w:num w:numId="44">
    <w:abstractNumId w:val="18"/>
  </w:num>
  <w:num w:numId="45">
    <w:abstractNumId w:val="17"/>
  </w:num>
  <w:num w:numId="46">
    <w:abstractNumId w:val="25"/>
  </w:num>
  <w:num w:numId="47">
    <w:abstractNumId w:val="7"/>
  </w:num>
  <w:num w:numId="48">
    <w:abstractNumId w:val="20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2235"/>
    <w:rsid w:val="00006AF3"/>
    <w:rsid w:val="000119AE"/>
    <w:rsid w:val="00020DCC"/>
    <w:rsid w:val="0005580F"/>
    <w:rsid w:val="000626B9"/>
    <w:rsid w:val="000653DD"/>
    <w:rsid w:val="0007172F"/>
    <w:rsid w:val="000731D5"/>
    <w:rsid w:val="00074F23"/>
    <w:rsid w:val="00077ADB"/>
    <w:rsid w:val="000928E5"/>
    <w:rsid w:val="0009346F"/>
    <w:rsid w:val="0009499C"/>
    <w:rsid w:val="0009510C"/>
    <w:rsid w:val="000959CC"/>
    <w:rsid w:val="000A7354"/>
    <w:rsid w:val="000B3059"/>
    <w:rsid w:val="000B3136"/>
    <w:rsid w:val="000C0DB4"/>
    <w:rsid w:val="000D0ED8"/>
    <w:rsid w:val="000D32DB"/>
    <w:rsid w:val="000D51B5"/>
    <w:rsid w:val="000E5A46"/>
    <w:rsid w:val="000E7289"/>
    <w:rsid w:val="001031C4"/>
    <w:rsid w:val="00120463"/>
    <w:rsid w:val="0012343B"/>
    <w:rsid w:val="00125C00"/>
    <w:rsid w:val="00127175"/>
    <w:rsid w:val="0013044B"/>
    <w:rsid w:val="0013356C"/>
    <w:rsid w:val="001367A4"/>
    <w:rsid w:val="00136BF9"/>
    <w:rsid w:val="00151351"/>
    <w:rsid w:val="0015203D"/>
    <w:rsid w:val="00155F08"/>
    <w:rsid w:val="00156F88"/>
    <w:rsid w:val="00163894"/>
    <w:rsid w:val="001739B1"/>
    <w:rsid w:val="001803DF"/>
    <w:rsid w:val="001917EA"/>
    <w:rsid w:val="00192EEE"/>
    <w:rsid w:val="001947A8"/>
    <w:rsid w:val="001B5812"/>
    <w:rsid w:val="001D1ABA"/>
    <w:rsid w:val="001D517A"/>
    <w:rsid w:val="001D7BDC"/>
    <w:rsid w:val="001F5A03"/>
    <w:rsid w:val="0020073D"/>
    <w:rsid w:val="00213F4A"/>
    <w:rsid w:val="00224E31"/>
    <w:rsid w:val="00233A26"/>
    <w:rsid w:val="0023558F"/>
    <w:rsid w:val="002437E3"/>
    <w:rsid w:val="002563FF"/>
    <w:rsid w:val="00264050"/>
    <w:rsid w:val="00270DB9"/>
    <w:rsid w:val="00273A4B"/>
    <w:rsid w:val="00280D7F"/>
    <w:rsid w:val="00283DB2"/>
    <w:rsid w:val="0028491F"/>
    <w:rsid w:val="00286ADB"/>
    <w:rsid w:val="00292C16"/>
    <w:rsid w:val="00294D29"/>
    <w:rsid w:val="002A39D7"/>
    <w:rsid w:val="002A4162"/>
    <w:rsid w:val="002B480B"/>
    <w:rsid w:val="002C1679"/>
    <w:rsid w:val="002C4E19"/>
    <w:rsid w:val="002C7FAB"/>
    <w:rsid w:val="0030204D"/>
    <w:rsid w:val="00306A40"/>
    <w:rsid w:val="003124F5"/>
    <w:rsid w:val="00314719"/>
    <w:rsid w:val="00320CD5"/>
    <w:rsid w:val="00330B61"/>
    <w:rsid w:val="00331AA4"/>
    <w:rsid w:val="00332AE6"/>
    <w:rsid w:val="003351F7"/>
    <w:rsid w:val="003416E9"/>
    <w:rsid w:val="00341738"/>
    <w:rsid w:val="0034312B"/>
    <w:rsid w:val="00355163"/>
    <w:rsid w:val="00355FF1"/>
    <w:rsid w:val="003563D6"/>
    <w:rsid w:val="00361DD4"/>
    <w:rsid w:val="00365091"/>
    <w:rsid w:val="003653A5"/>
    <w:rsid w:val="0036614C"/>
    <w:rsid w:val="00385653"/>
    <w:rsid w:val="00390A88"/>
    <w:rsid w:val="00395D87"/>
    <w:rsid w:val="00396A48"/>
    <w:rsid w:val="003A0F76"/>
    <w:rsid w:val="003B01B7"/>
    <w:rsid w:val="003B28EF"/>
    <w:rsid w:val="003C7F9A"/>
    <w:rsid w:val="003F1A87"/>
    <w:rsid w:val="003F1DC7"/>
    <w:rsid w:val="003F422A"/>
    <w:rsid w:val="004028D6"/>
    <w:rsid w:val="00406624"/>
    <w:rsid w:val="0041422E"/>
    <w:rsid w:val="00417B4B"/>
    <w:rsid w:val="0042351C"/>
    <w:rsid w:val="004243EF"/>
    <w:rsid w:val="004358BC"/>
    <w:rsid w:val="00441CA9"/>
    <w:rsid w:val="0046597F"/>
    <w:rsid w:val="00465F58"/>
    <w:rsid w:val="004732DB"/>
    <w:rsid w:val="004802EB"/>
    <w:rsid w:val="00487570"/>
    <w:rsid w:val="004909A9"/>
    <w:rsid w:val="00497547"/>
    <w:rsid w:val="004A13A2"/>
    <w:rsid w:val="004A7AA5"/>
    <w:rsid w:val="004B4877"/>
    <w:rsid w:val="004B7F20"/>
    <w:rsid w:val="004C447B"/>
    <w:rsid w:val="004C4C71"/>
    <w:rsid w:val="004D37C7"/>
    <w:rsid w:val="004E1043"/>
    <w:rsid w:val="004E1202"/>
    <w:rsid w:val="004E19CF"/>
    <w:rsid w:val="004E7F4C"/>
    <w:rsid w:val="00510409"/>
    <w:rsid w:val="0051135A"/>
    <w:rsid w:val="00516B9E"/>
    <w:rsid w:val="00524F2F"/>
    <w:rsid w:val="00527728"/>
    <w:rsid w:val="0056071E"/>
    <w:rsid w:val="00564470"/>
    <w:rsid w:val="00564AB5"/>
    <w:rsid w:val="00573BE2"/>
    <w:rsid w:val="0057574D"/>
    <w:rsid w:val="005844E0"/>
    <w:rsid w:val="00584AB0"/>
    <w:rsid w:val="00584BBE"/>
    <w:rsid w:val="00584C9E"/>
    <w:rsid w:val="005878CB"/>
    <w:rsid w:val="0059202B"/>
    <w:rsid w:val="00595066"/>
    <w:rsid w:val="005956A7"/>
    <w:rsid w:val="00595C5A"/>
    <w:rsid w:val="005A182B"/>
    <w:rsid w:val="005A205D"/>
    <w:rsid w:val="005A3226"/>
    <w:rsid w:val="005B01CD"/>
    <w:rsid w:val="005B335C"/>
    <w:rsid w:val="005B631D"/>
    <w:rsid w:val="005B7C55"/>
    <w:rsid w:val="005C7246"/>
    <w:rsid w:val="005C7E0E"/>
    <w:rsid w:val="005D0B52"/>
    <w:rsid w:val="005D64CC"/>
    <w:rsid w:val="005E43B9"/>
    <w:rsid w:val="005E7E27"/>
    <w:rsid w:val="005F5A98"/>
    <w:rsid w:val="005F5CF1"/>
    <w:rsid w:val="00602611"/>
    <w:rsid w:val="00603593"/>
    <w:rsid w:val="00607184"/>
    <w:rsid w:val="00615A78"/>
    <w:rsid w:val="0062268F"/>
    <w:rsid w:val="00624E19"/>
    <w:rsid w:val="0063103C"/>
    <w:rsid w:val="00635805"/>
    <w:rsid w:val="00641419"/>
    <w:rsid w:val="00641A15"/>
    <w:rsid w:val="006426E7"/>
    <w:rsid w:val="00661FA8"/>
    <w:rsid w:val="00662B3A"/>
    <w:rsid w:val="00663530"/>
    <w:rsid w:val="00683DD5"/>
    <w:rsid w:val="006A058D"/>
    <w:rsid w:val="006B632A"/>
    <w:rsid w:val="006C1C32"/>
    <w:rsid w:val="006E3AFE"/>
    <w:rsid w:val="006F4C40"/>
    <w:rsid w:val="0070246F"/>
    <w:rsid w:val="007215A2"/>
    <w:rsid w:val="00730712"/>
    <w:rsid w:val="00736649"/>
    <w:rsid w:val="007451A1"/>
    <w:rsid w:val="007458EF"/>
    <w:rsid w:val="00746196"/>
    <w:rsid w:val="00750DC2"/>
    <w:rsid w:val="00766156"/>
    <w:rsid w:val="007755EC"/>
    <w:rsid w:val="00775A13"/>
    <w:rsid w:val="00783451"/>
    <w:rsid w:val="0079204B"/>
    <w:rsid w:val="0079289A"/>
    <w:rsid w:val="00794631"/>
    <w:rsid w:val="007A07AA"/>
    <w:rsid w:val="007A2C0A"/>
    <w:rsid w:val="007B107F"/>
    <w:rsid w:val="007B6EB6"/>
    <w:rsid w:val="007D3CAB"/>
    <w:rsid w:val="007E032A"/>
    <w:rsid w:val="007E398F"/>
    <w:rsid w:val="007E7535"/>
    <w:rsid w:val="007F1B95"/>
    <w:rsid w:val="00801A29"/>
    <w:rsid w:val="0080208A"/>
    <w:rsid w:val="00802F07"/>
    <w:rsid w:val="0081734F"/>
    <w:rsid w:val="00822A6B"/>
    <w:rsid w:val="0082628D"/>
    <w:rsid w:val="00830C77"/>
    <w:rsid w:val="0083727C"/>
    <w:rsid w:val="00846469"/>
    <w:rsid w:val="008470B3"/>
    <w:rsid w:val="00850FCB"/>
    <w:rsid w:val="00851A29"/>
    <w:rsid w:val="00857F5F"/>
    <w:rsid w:val="0086141F"/>
    <w:rsid w:val="0086179D"/>
    <w:rsid w:val="008635E3"/>
    <w:rsid w:val="008641B7"/>
    <w:rsid w:val="00866123"/>
    <w:rsid w:val="0086719F"/>
    <w:rsid w:val="00867544"/>
    <w:rsid w:val="00867DB2"/>
    <w:rsid w:val="0087434E"/>
    <w:rsid w:val="00883BC5"/>
    <w:rsid w:val="00883C5E"/>
    <w:rsid w:val="00884739"/>
    <w:rsid w:val="00893623"/>
    <w:rsid w:val="008A3112"/>
    <w:rsid w:val="008A75CA"/>
    <w:rsid w:val="008A79C1"/>
    <w:rsid w:val="008C4D48"/>
    <w:rsid w:val="008D23C8"/>
    <w:rsid w:val="008D5177"/>
    <w:rsid w:val="009001F3"/>
    <w:rsid w:val="0090297B"/>
    <w:rsid w:val="00904C6E"/>
    <w:rsid w:val="00905960"/>
    <w:rsid w:val="009070C0"/>
    <w:rsid w:val="009272C1"/>
    <w:rsid w:val="00940FCA"/>
    <w:rsid w:val="009429BE"/>
    <w:rsid w:val="0094397E"/>
    <w:rsid w:val="00956D05"/>
    <w:rsid w:val="009765EC"/>
    <w:rsid w:val="00976A06"/>
    <w:rsid w:val="00977F55"/>
    <w:rsid w:val="009A1537"/>
    <w:rsid w:val="009A5962"/>
    <w:rsid w:val="009A7D5C"/>
    <w:rsid w:val="009B6CAB"/>
    <w:rsid w:val="009D11D4"/>
    <w:rsid w:val="009D4DCC"/>
    <w:rsid w:val="009E5998"/>
    <w:rsid w:val="009F6035"/>
    <w:rsid w:val="00A11AB3"/>
    <w:rsid w:val="00A2600C"/>
    <w:rsid w:val="00A33E0C"/>
    <w:rsid w:val="00A357C6"/>
    <w:rsid w:val="00A36AAB"/>
    <w:rsid w:val="00A37A5B"/>
    <w:rsid w:val="00A425F0"/>
    <w:rsid w:val="00A52FAD"/>
    <w:rsid w:val="00A541C0"/>
    <w:rsid w:val="00A71CFE"/>
    <w:rsid w:val="00A81470"/>
    <w:rsid w:val="00A910E4"/>
    <w:rsid w:val="00AA7058"/>
    <w:rsid w:val="00AB7803"/>
    <w:rsid w:val="00AC1DA5"/>
    <w:rsid w:val="00AC7283"/>
    <w:rsid w:val="00AD3775"/>
    <w:rsid w:val="00AE0AA4"/>
    <w:rsid w:val="00AE53D0"/>
    <w:rsid w:val="00AE5BDB"/>
    <w:rsid w:val="00AF0655"/>
    <w:rsid w:val="00B10DA9"/>
    <w:rsid w:val="00B14C7C"/>
    <w:rsid w:val="00B1634D"/>
    <w:rsid w:val="00B22D2C"/>
    <w:rsid w:val="00B23A0A"/>
    <w:rsid w:val="00B27FF9"/>
    <w:rsid w:val="00B31FAF"/>
    <w:rsid w:val="00B325B9"/>
    <w:rsid w:val="00B356E8"/>
    <w:rsid w:val="00B36AF6"/>
    <w:rsid w:val="00B42218"/>
    <w:rsid w:val="00B42363"/>
    <w:rsid w:val="00B44381"/>
    <w:rsid w:val="00B659DA"/>
    <w:rsid w:val="00B71203"/>
    <w:rsid w:val="00B7187A"/>
    <w:rsid w:val="00B833B1"/>
    <w:rsid w:val="00B85079"/>
    <w:rsid w:val="00B86EEE"/>
    <w:rsid w:val="00BB156F"/>
    <w:rsid w:val="00BB196E"/>
    <w:rsid w:val="00BB5181"/>
    <w:rsid w:val="00BC13BF"/>
    <w:rsid w:val="00BC2285"/>
    <w:rsid w:val="00BC4B8D"/>
    <w:rsid w:val="00BC70D6"/>
    <w:rsid w:val="00BE3FA6"/>
    <w:rsid w:val="00BF4B87"/>
    <w:rsid w:val="00BF692A"/>
    <w:rsid w:val="00BF6F33"/>
    <w:rsid w:val="00C10BFB"/>
    <w:rsid w:val="00C1282C"/>
    <w:rsid w:val="00C1353F"/>
    <w:rsid w:val="00C139D3"/>
    <w:rsid w:val="00C241B4"/>
    <w:rsid w:val="00C30727"/>
    <w:rsid w:val="00C3598A"/>
    <w:rsid w:val="00C43E0B"/>
    <w:rsid w:val="00C50295"/>
    <w:rsid w:val="00C625BA"/>
    <w:rsid w:val="00C6760D"/>
    <w:rsid w:val="00C72F71"/>
    <w:rsid w:val="00C76362"/>
    <w:rsid w:val="00C90D06"/>
    <w:rsid w:val="00C911B3"/>
    <w:rsid w:val="00C915AC"/>
    <w:rsid w:val="00CA0CF3"/>
    <w:rsid w:val="00CB4C44"/>
    <w:rsid w:val="00CC49D8"/>
    <w:rsid w:val="00CC59E4"/>
    <w:rsid w:val="00CD7F82"/>
    <w:rsid w:val="00CF0CFC"/>
    <w:rsid w:val="00CF24B8"/>
    <w:rsid w:val="00CF32C3"/>
    <w:rsid w:val="00CF6444"/>
    <w:rsid w:val="00CF7FFB"/>
    <w:rsid w:val="00D053D3"/>
    <w:rsid w:val="00D06F61"/>
    <w:rsid w:val="00D0799C"/>
    <w:rsid w:val="00D101AA"/>
    <w:rsid w:val="00D12863"/>
    <w:rsid w:val="00D16968"/>
    <w:rsid w:val="00D230FD"/>
    <w:rsid w:val="00D32F94"/>
    <w:rsid w:val="00D34F19"/>
    <w:rsid w:val="00D400C8"/>
    <w:rsid w:val="00D40F18"/>
    <w:rsid w:val="00D4585D"/>
    <w:rsid w:val="00D55119"/>
    <w:rsid w:val="00D5689D"/>
    <w:rsid w:val="00D646CB"/>
    <w:rsid w:val="00D65C38"/>
    <w:rsid w:val="00D711DE"/>
    <w:rsid w:val="00D84EDB"/>
    <w:rsid w:val="00D867BE"/>
    <w:rsid w:val="00D968CC"/>
    <w:rsid w:val="00DA31E5"/>
    <w:rsid w:val="00DA6DD9"/>
    <w:rsid w:val="00DC22B4"/>
    <w:rsid w:val="00DC357C"/>
    <w:rsid w:val="00DC6AAA"/>
    <w:rsid w:val="00DD360E"/>
    <w:rsid w:val="00DD387D"/>
    <w:rsid w:val="00DD5084"/>
    <w:rsid w:val="00DE361A"/>
    <w:rsid w:val="00DE6361"/>
    <w:rsid w:val="00DE69B9"/>
    <w:rsid w:val="00DE71DA"/>
    <w:rsid w:val="00DF6645"/>
    <w:rsid w:val="00E06667"/>
    <w:rsid w:val="00E07636"/>
    <w:rsid w:val="00E1001C"/>
    <w:rsid w:val="00E10503"/>
    <w:rsid w:val="00E17813"/>
    <w:rsid w:val="00E2218C"/>
    <w:rsid w:val="00E23E89"/>
    <w:rsid w:val="00E2456E"/>
    <w:rsid w:val="00E4539B"/>
    <w:rsid w:val="00E52BA3"/>
    <w:rsid w:val="00E56C97"/>
    <w:rsid w:val="00E730BD"/>
    <w:rsid w:val="00E74A77"/>
    <w:rsid w:val="00E76ABB"/>
    <w:rsid w:val="00E76D4E"/>
    <w:rsid w:val="00E87300"/>
    <w:rsid w:val="00E92D5D"/>
    <w:rsid w:val="00E95611"/>
    <w:rsid w:val="00EA134B"/>
    <w:rsid w:val="00EA5907"/>
    <w:rsid w:val="00EA6A64"/>
    <w:rsid w:val="00EB4501"/>
    <w:rsid w:val="00EB56D5"/>
    <w:rsid w:val="00EC05E4"/>
    <w:rsid w:val="00EC1D1E"/>
    <w:rsid w:val="00EC3587"/>
    <w:rsid w:val="00EE1AA4"/>
    <w:rsid w:val="00EE4A43"/>
    <w:rsid w:val="00EE7285"/>
    <w:rsid w:val="00EF55C1"/>
    <w:rsid w:val="00F01BF0"/>
    <w:rsid w:val="00F03250"/>
    <w:rsid w:val="00F248EE"/>
    <w:rsid w:val="00F30947"/>
    <w:rsid w:val="00F34A44"/>
    <w:rsid w:val="00F4068E"/>
    <w:rsid w:val="00F441DE"/>
    <w:rsid w:val="00F6177F"/>
    <w:rsid w:val="00F6215C"/>
    <w:rsid w:val="00F66AB9"/>
    <w:rsid w:val="00F70F42"/>
    <w:rsid w:val="00F74101"/>
    <w:rsid w:val="00F74499"/>
    <w:rsid w:val="00F807B0"/>
    <w:rsid w:val="00F93A4B"/>
    <w:rsid w:val="00F95318"/>
    <w:rsid w:val="00FA4C77"/>
    <w:rsid w:val="00FA5685"/>
    <w:rsid w:val="00FB3BFC"/>
    <w:rsid w:val="00FB7B93"/>
    <w:rsid w:val="00FD02CF"/>
    <w:rsid w:val="00FD543D"/>
    <w:rsid w:val="00FD6F22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9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9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uiPriority w:val="99"/>
    <w:rsid w:val="009070C0"/>
  </w:style>
  <w:style w:type="paragraph" w:customStyle="1" w:styleId="style6">
    <w:name w:val="style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uiPriority w:val="99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uiPriority w:val="22"/>
    <w:qFormat/>
    <w:rsid w:val="009070C0"/>
    <w:rPr>
      <w:b/>
      <w:bCs/>
    </w:rPr>
  </w:style>
  <w:style w:type="paragraph" w:styleId="ab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uiPriority w:val="99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uiPriority w:val="99"/>
    <w:rsid w:val="009070C0"/>
  </w:style>
  <w:style w:type="paragraph" w:customStyle="1" w:styleId="style27">
    <w:name w:val="style2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Plain Text"/>
    <w:basedOn w:val="a"/>
    <w:link w:val="ae"/>
    <w:uiPriority w:val="99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e">
    <w:name w:val="Текст Знак"/>
    <w:link w:val="ad"/>
    <w:uiPriority w:val="99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9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9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0">
    <w:name w:val="Основной текст Знак"/>
    <w:link w:val="af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1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3">
    <w:name w:val="annotation reference"/>
    <w:rsid w:val="004A13A2"/>
    <w:rPr>
      <w:sz w:val="16"/>
      <w:szCs w:val="16"/>
    </w:rPr>
  </w:style>
  <w:style w:type="paragraph" w:styleId="af4">
    <w:name w:val="annotation text"/>
    <w:basedOn w:val="a"/>
    <w:link w:val="af5"/>
    <w:rsid w:val="004A13A2"/>
    <w:rPr>
      <w:sz w:val="20"/>
    </w:rPr>
  </w:style>
  <w:style w:type="character" w:customStyle="1" w:styleId="af5">
    <w:name w:val="Текст примечания Знак"/>
    <w:basedOn w:val="a0"/>
    <w:link w:val="af4"/>
    <w:rsid w:val="004A13A2"/>
  </w:style>
  <w:style w:type="paragraph" w:styleId="af6">
    <w:name w:val="annotation subject"/>
    <w:basedOn w:val="af4"/>
    <w:next w:val="af4"/>
    <w:link w:val="af7"/>
    <w:rsid w:val="004A13A2"/>
    <w:rPr>
      <w:b/>
      <w:bCs/>
    </w:rPr>
  </w:style>
  <w:style w:type="character" w:customStyle="1" w:styleId="af7">
    <w:name w:val="Тема примечания Знак"/>
    <w:link w:val="af6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8">
    <w:name w:val="Subtitle"/>
    <w:basedOn w:val="a"/>
    <w:next w:val="a"/>
    <w:link w:val="af9"/>
    <w:uiPriority w:val="99"/>
    <w:qFormat/>
    <w:rsid w:val="000D32DB"/>
    <w:pPr>
      <w:numPr>
        <w:ilvl w:val="1"/>
      </w:numPr>
      <w:spacing w:after="160" w:line="276" w:lineRule="auto"/>
      <w:ind w:firstLine="720"/>
      <w:jc w:val="left"/>
    </w:pPr>
    <w:rPr>
      <w:rFonts w:ascii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af9">
    <w:name w:val="Подзаголовок Знак"/>
    <w:basedOn w:val="a0"/>
    <w:link w:val="af8"/>
    <w:uiPriority w:val="99"/>
    <w:rsid w:val="000D32DB"/>
    <w:rPr>
      <w:rFonts w:ascii="Calibri" w:hAnsi="Calibri" w:cs="Calibri"/>
      <w:color w:val="5A5A5A"/>
      <w:spacing w:val="15"/>
      <w:sz w:val="22"/>
      <w:szCs w:val="22"/>
      <w:lang w:eastAsia="en-US"/>
    </w:rPr>
  </w:style>
  <w:style w:type="paragraph" w:customStyle="1" w:styleId="p15">
    <w:name w:val="p15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8">
    <w:name w:val="p18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5">
    <w:name w:val="s5"/>
    <w:rsid w:val="001D7BDC"/>
  </w:style>
  <w:style w:type="paragraph" w:customStyle="1" w:styleId="p19">
    <w:name w:val="p19"/>
    <w:basedOn w:val="a"/>
    <w:rsid w:val="001D7B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2">
    <w:name w:val="p12"/>
    <w:basedOn w:val="a"/>
    <w:rsid w:val="00DA6DD9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286AD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Default">
    <w:name w:val="Default"/>
    <w:rsid w:val="001D51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8B394-F082-469C-8E58-664C8ACB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buh2</cp:lastModifiedBy>
  <cp:revision>27</cp:revision>
  <cp:lastPrinted>2019-10-29T07:42:00Z</cp:lastPrinted>
  <dcterms:created xsi:type="dcterms:W3CDTF">2019-09-30T12:01:00Z</dcterms:created>
  <dcterms:modified xsi:type="dcterms:W3CDTF">2020-11-05T09:21:00Z</dcterms:modified>
</cp:coreProperties>
</file>