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88B9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103497">
        <w:rPr>
          <w:rFonts w:ascii="Arial" w:hAnsi="Arial" w:cs="Arial"/>
          <w:b/>
          <w:sz w:val="28"/>
          <w:szCs w:val="28"/>
        </w:rPr>
        <w:t>Местная Администрация</w:t>
      </w:r>
    </w:p>
    <w:p w14:paraId="67C5010A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Муниципального Образования Муниципальный округ</w:t>
      </w:r>
    </w:p>
    <w:p w14:paraId="0BC5C2B0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Невская застава</w:t>
      </w:r>
    </w:p>
    <w:p w14:paraId="3CCA9C8D" w14:textId="77777777" w:rsidR="00103497" w:rsidRPr="00103497" w:rsidRDefault="00103497" w:rsidP="00103497">
      <w:pPr>
        <w:jc w:val="center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(Местная Администрация МО Невская застава)</w:t>
      </w:r>
    </w:p>
    <w:p w14:paraId="43E4930E" w14:textId="77777777" w:rsidR="00103497" w:rsidRPr="00103497" w:rsidRDefault="00103497" w:rsidP="00103497">
      <w:pPr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</w:t>
      </w:r>
    </w:p>
    <w:p w14:paraId="32EA6504" w14:textId="77777777" w:rsidR="00103497" w:rsidRPr="00103497" w:rsidRDefault="00103497" w:rsidP="00103497">
      <w:pPr>
        <w:jc w:val="both"/>
        <w:rPr>
          <w:rFonts w:ascii="Arial" w:hAnsi="Arial" w:cs="Arial"/>
          <w:b/>
          <w:sz w:val="28"/>
          <w:szCs w:val="28"/>
        </w:rPr>
      </w:pPr>
    </w:p>
    <w:p w14:paraId="653217A1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ПОСТАНОВЛЕНИЕ</w:t>
      </w:r>
    </w:p>
    <w:p w14:paraId="4DC158C6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</w:p>
    <w:p w14:paraId="0D77833E" w14:textId="77777777" w:rsidR="00103497" w:rsidRPr="00103497" w:rsidRDefault="00103497" w:rsidP="00103497">
      <w:pPr>
        <w:jc w:val="both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 xml:space="preserve"> </w:t>
      </w:r>
      <w:r w:rsidR="00B83647">
        <w:rPr>
          <w:rFonts w:ascii="Arial" w:hAnsi="Arial" w:cs="Arial"/>
          <w:sz w:val="28"/>
          <w:szCs w:val="28"/>
        </w:rPr>
        <w:t>21 июня</w:t>
      </w:r>
      <w:r w:rsidRPr="00103497">
        <w:rPr>
          <w:rFonts w:ascii="Arial" w:hAnsi="Arial" w:cs="Arial"/>
          <w:sz w:val="28"/>
          <w:szCs w:val="28"/>
        </w:rPr>
        <w:t xml:space="preserve"> 20</w:t>
      </w:r>
      <w:r w:rsidR="00B83647">
        <w:rPr>
          <w:rFonts w:ascii="Arial" w:hAnsi="Arial" w:cs="Arial"/>
          <w:sz w:val="28"/>
          <w:szCs w:val="28"/>
        </w:rPr>
        <w:t>21</w:t>
      </w:r>
      <w:r w:rsidRPr="00103497">
        <w:rPr>
          <w:rFonts w:ascii="Arial" w:hAnsi="Arial" w:cs="Arial"/>
          <w:sz w:val="28"/>
          <w:szCs w:val="28"/>
        </w:rPr>
        <w:t xml:space="preserve"> года                                                                                         </w:t>
      </w:r>
      <w:r w:rsidRPr="00103497">
        <w:rPr>
          <w:rFonts w:ascii="Arial" w:hAnsi="Arial" w:cs="Arial"/>
          <w:sz w:val="28"/>
          <w:szCs w:val="28"/>
          <w:lang w:val="en-US"/>
        </w:rPr>
        <w:t>N</w:t>
      </w:r>
      <w:r w:rsidR="004973F4">
        <w:rPr>
          <w:rFonts w:ascii="Arial" w:hAnsi="Arial" w:cs="Arial"/>
          <w:sz w:val="28"/>
          <w:szCs w:val="28"/>
        </w:rPr>
        <w:t>2</w:t>
      </w:r>
      <w:r w:rsidR="00B83647">
        <w:rPr>
          <w:rFonts w:ascii="Arial" w:hAnsi="Arial" w:cs="Arial"/>
          <w:sz w:val="28"/>
          <w:szCs w:val="28"/>
        </w:rPr>
        <w:t>9</w:t>
      </w:r>
      <w:r w:rsidRPr="00103497">
        <w:rPr>
          <w:rFonts w:ascii="Arial" w:hAnsi="Arial" w:cs="Arial"/>
          <w:sz w:val="28"/>
          <w:szCs w:val="28"/>
        </w:rPr>
        <w:t xml:space="preserve">-п </w:t>
      </w:r>
    </w:p>
    <w:p w14:paraId="3CF296CC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Санкт-Петербург</w:t>
      </w:r>
    </w:p>
    <w:p w14:paraId="418FEF91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49E67740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2979A978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3B67248E" w14:textId="77777777" w:rsidR="003137E9" w:rsidRPr="00103497" w:rsidRDefault="003137E9">
      <w:pPr>
        <w:pStyle w:val="210"/>
        <w:shd w:val="clear" w:color="auto" w:fill="auto"/>
        <w:spacing w:before="0" w:after="237" w:line="270" w:lineRule="exact"/>
        <w:ind w:right="5180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Об утверждении Порядка составления, утверждения и ведения бюджетной сметы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естной </w:t>
      </w:r>
      <w:r w:rsidR="002D318C">
        <w:rPr>
          <w:rStyle w:val="22"/>
          <w:rFonts w:ascii="Arial" w:hAnsi="Arial" w:cs="Arial"/>
          <w:color w:val="000000"/>
        </w:rPr>
        <w:t>А</w:t>
      </w:r>
      <w:r w:rsidRPr="00103497">
        <w:rPr>
          <w:rStyle w:val="22"/>
          <w:rFonts w:ascii="Arial" w:hAnsi="Arial" w:cs="Arial"/>
          <w:color w:val="000000"/>
        </w:rPr>
        <w:t xml:space="preserve">дминистрацией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униципального </w:t>
      </w:r>
      <w:r w:rsidR="002D318C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 xml:space="preserve">бразования </w:t>
      </w:r>
      <w:r w:rsidR="002D318C">
        <w:rPr>
          <w:rStyle w:val="22"/>
          <w:rFonts w:ascii="Arial" w:hAnsi="Arial" w:cs="Arial"/>
          <w:color w:val="000000"/>
        </w:rPr>
        <w:t>Муниципальный округ</w:t>
      </w:r>
      <w:r w:rsidRPr="00103497">
        <w:rPr>
          <w:rStyle w:val="22"/>
          <w:rFonts w:ascii="Arial" w:hAnsi="Arial" w:cs="Arial"/>
          <w:color w:val="000000"/>
        </w:rPr>
        <w:t xml:space="preserve"> </w:t>
      </w:r>
      <w:r w:rsidR="00103497" w:rsidRPr="00103497">
        <w:rPr>
          <w:rStyle w:val="22"/>
          <w:rFonts w:ascii="Arial" w:hAnsi="Arial" w:cs="Arial"/>
          <w:color w:val="000000"/>
        </w:rPr>
        <w:t>Невская застава</w:t>
      </w:r>
    </w:p>
    <w:p w14:paraId="7EF22BC1" w14:textId="77777777" w:rsidR="003137E9" w:rsidRPr="00103497" w:rsidRDefault="003137E9">
      <w:pPr>
        <w:pStyle w:val="210"/>
        <w:shd w:val="clear" w:color="auto" w:fill="auto"/>
        <w:spacing w:before="0" w:after="0" w:line="274" w:lineRule="exact"/>
        <w:ind w:firstLine="580"/>
        <w:jc w:val="both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В соответствии с ст.ст. 158, 221 БК РФ, приказом Минфина РФ от </w:t>
      </w:r>
      <w:r w:rsidR="002979D4">
        <w:rPr>
          <w:rStyle w:val="22"/>
          <w:rFonts w:ascii="Arial" w:hAnsi="Arial" w:cs="Arial"/>
          <w:color w:val="000000"/>
        </w:rPr>
        <w:t>14</w:t>
      </w:r>
      <w:r w:rsidRPr="00103497">
        <w:rPr>
          <w:rStyle w:val="22"/>
          <w:rFonts w:ascii="Arial" w:hAnsi="Arial" w:cs="Arial"/>
          <w:color w:val="000000"/>
        </w:rPr>
        <w:t>.</w:t>
      </w:r>
      <w:r w:rsidR="002979D4">
        <w:rPr>
          <w:rStyle w:val="22"/>
          <w:rFonts w:ascii="Arial" w:hAnsi="Arial" w:cs="Arial"/>
          <w:color w:val="000000"/>
        </w:rPr>
        <w:t>02</w:t>
      </w:r>
      <w:r w:rsidRPr="00103497">
        <w:rPr>
          <w:rStyle w:val="22"/>
          <w:rFonts w:ascii="Arial" w:hAnsi="Arial" w:cs="Arial"/>
          <w:color w:val="000000"/>
        </w:rPr>
        <w:t>.20</w:t>
      </w:r>
      <w:r w:rsidR="002979D4">
        <w:rPr>
          <w:rStyle w:val="22"/>
          <w:rFonts w:ascii="Arial" w:hAnsi="Arial" w:cs="Arial"/>
          <w:color w:val="000000"/>
        </w:rPr>
        <w:t>18</w:t>
      </w:r>
      <w:r w:rsidRPr="00103497">
        <w:rPr>
          <w:rStyle w:val="22"/>
          <w:rFonts w:ascii="Arial" w:hAnsi="Arial" w:cs="Arial"/>
          <w:color w:val="000000"/>
        </w:rPr>
        <w:t xml:space="preserve"> г. № </w:t>
      </w:r>
      <w:r w:rsidR="002979D4">
        <w:rPr>
          <w:rStyle w:val="22"/>
          <w:rFonts w:ascii="Arial" w:hAnsi="Arial" w:cs="Arial"/>
          <w:color w:val="000000"/>
        </w:rPr>
        <w:t>26</w:t>
      </w:r>
      <w:r w:rsidRPr="00103497">
        <w:rPr>
          <w:rStyle w:val="22"/>
          <w:rFonts w:ascii="Arial" w:hAnsi="Arial" w:cs="Arial"/>
          <w:color w:val="000000"/>
        </w:rPr>
        <w:t xml:space="preserve">н «Об </w:t>
      </w:r>
      <w:r w:rsidR="002979D4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>бщих требованиях к порядку составления, утверждения и ведения бюджетных смет казенных учреждений»</w:t>
      </w:r>
    </w:p>
    <w:p w14:paraId="2B8598F4" w14:textId="77777777" w:rsidR="003137E9" w:rsidRPr="00103497" w:rsidRDefault="003137E9">
      <w:pPr>
        <w:pStyle w:val="210"/>
        <w:shd w:val="clear" w:color="auto" w:fill="auto"/>
        <w:spacing w:before="0" w:after="262" w:line="240" w:lineRule="exact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ПОСТАНОВЛЯЮ:</w:t>
      </w:r>
    </w:p>
    <w:p w14:paraId="3F499CA3" w14:textId="77777777" w:rsidR="003137E9" w:rsidRPr="001C4FDA" w:rsidRDefault="003137E9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Style w:val="22"/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Утвердить Порядок составления, утверждения и ведения бюджетной сметы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>естной</w:t>
      </w:r>
      <w:r w:rsidR="00103497" w:rsidRPr="00103497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А</w:t>
      </w:r>
      <w:r w:rsidRPr="00103497">
        <w:rPr>
          <w:rStyle w:val="22"/>
          <w:rFonts w:ascii="Arial" w:hAnsi="Arial" w:cs="Arial"/>
          <w:color w:val="000000"/>
        </w:rPr>
        <w:t>дминистраци</w:t>
      </w:r>
      <w:r w:rsidR="002979D4">
        <w:rPr>
          <w:rStyle w:val="22"/>
          <w:rFonts w:ascii="Arial" w:hAnsi="Arial" w:cs="Arial"/>
          <w:color w:val="000000"/>
        </w:rPr>
        <w:t>ей</w:t>
      </w:r>
      <w:r w:rsidR="00981BD4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>униципального</w:t>
      </w:r>
      <w:r w:rsidR="00981BD4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>бразования</w:t>
      </w:r>
      <w:r w:rsidR="00103497" w:rsidRPr="00103497">
        <w:rPr>
          <w:rStyle w:val="22"/>
          <w:rFonts w:ascii="Arial" w:hAnsi="Arial" w:cs="Arial"/>
          <w:color w:val="000000"/>
        </w:rPr>
        <w:t xml:space="preserve"> </w:t>
      </w:r>
      <w:r w:rsidR="002D318C">
        <w:rPr>
          <w:rStyle w:val="22"/>
          <w:rFonts w:ascii="Arial" w:hAnsi="Arial" w:cs="Arial"/>
          <w:color w:val="000000"/>
        </w:rPr>
        <w:t>М</w:t>
      </w:r>
      <w:r w:rsidRPr="00103497">
        <w:rPr>
          <w:rStyle w:val="22"/>
          <w:rFonts w:ascii="Arial" w:hAnsi="Arial" w:cs="Arial"/>
          <w:color w:val="000000"/>
        </w:rPr>
        <w:t xml:space="preserve">униципальный округ </w:t>
      </w:r>
      <w:r w:rsidR="00103497" w:rsidRPr="00103497">
        <w:rPr>
          <w:rStyle w:val="22"/>
          <w:rFonts w:ascii="Arial" w:hAnsi="Arial" w:cs="Arial"/>
          <w:color w:val="000000"/>
        </w:rPr>
        <w:t>Невская застава</w:t>
      </w:r>
      <w:r w:rsidRPr="00103497">
        <w:rPr>
          <w:rStyle w:val="22"/>
          <w:rFonts w:ascii="Arial" w:hAnsi="Arial" w:cs="Arial"/>
          <w:color w:val="000000"/>
        </w:rPr>
        <w:t>, согласно приложению к настоящему постановлению.</w:t>
      </w:r>
    </w:p>
    <w:p w14:paraId="060AE472" w14:textId="77777777" w:rsidR="001C4FDA" w:rsidRPr="00103497" w:rsidRDefault="001C4FDA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Fonts w:ascii="Arial" w:hAnsi="Arial" w:cs="Arial"/>
        </w:rPr>
      </w:pPr>
      <w:r>
        <w:rPr>
          <w:rStyle w:val="22"/>
          <w:rFonts w:ascii="Arial" w:hAnsi="Arial" w:cs="Arial"/>
          <w:color w:val="000000"/>
        </w:rPr>
        <w:t>Со дня вступления в силу настоящего постановления, считать утратившим силу постановлени</w:t>
      </w:r>
      <w:r w:rsidR="00E34C6B">
        <w:rPr>
          <w:rStyle w:val="22"/>
          <w:rFonts w:ascii="Arial" w:hAnsi="Arial" w:cs="Arial"/>
          <w:color w:val="000000"/>
        </w:rPr>
        <w:t>е</w:t>
      </w:r>
      <w:r>
        <w:rPr>
          <w:rStyle w:val="22"/>
          <w:rFonts w:ascii="Arial" w:hAnsi="Arial" w:cs="Arial"/>
          <w:color w:val="000000"/>
        </w:rPr>
        <w:t xml:space="preserve"> Местной Администрации МО Невская застава от </w:t>
      </w:r>
      <w:r w:rsidR="00B83647">
        <w:rPr>
          <w:rStyle w:val="22"/>
          <w:rFonts w:ascii="Arial" w:hAnsi="Arial" w:cs="Arial"/>
          <w:color w:val="000000"/>
        </w:rPr>
        <w:t>08</w:t>
      </w:r>
      <w:r>
        <w:rPr>
          <w:rStyle w:val="22"/>
          <w:rFonts w:ascii="Arial" w:hAnsi="Arial" w:cs="Arial"/>
          <w:color w:val="000000"/>
        </w:rPr>
        <w:t>.</w:t>
      </w:r>
      <w:r w:rsidR="00E34C6B">
        <w:rPr>
          <w:rStyle w:val="22"/>
          <w:rFonts w:ascii="Arial" w:hAnsi="Arial" w:cs="Arial"/>
          <w:color w:val="000000"/>
        </w:rPr>
        <w:t>0</w:t>
      </w:r>
      <w:r w:rsidR="00B83647">
        <w:rPr>
          <w:rStyle w:val="22"/>
          <w:rFonts w:ascii="Arial" w:hAnsi="Arial" w:cs="Arial"/>
          <w:color w:val="000000"/>
        </w:rPr>
        <w:t>8</w:t>
      </w:r>
      <w:r>
        <w:rPr>
          <w:rStyle w:val="22"/>
          <w:rFonts w:ascii="Arial" w:hAnsi="Arial" w:cs="Arial"/>
          <w:color w:val="000000"/>
        </w:rPr>
        <w:t>.201</w:t>
      </w:r>
      <w:r w:rsidR="00B83647">
        <w:rPr>
          <w:rStyle w:val="22"/>
          <w:rFonts w:ascii="Arial" w:hAnsi="Arial" w:cs="Arial"/>
          <w:color w:val="000000"/>
        </w:rPr>
        <w:t>9</w:t>
      </w:r>
      <w:r w:rsidR="00E34C6B">
        <w:rPr>
          <w:rStyle w:val="22"/>
          <w:rFonts w:ascii="Arial" w:hAnsi="Arial" w:cs="Arial"/>
          <w:color w:val="000000"/>
        </w:rPr>
        <w:t xml:space="preserve"> </w:t>
      </w:r>
      <w:r>
        <w:rPr>
          <w:rStyle w:val="22"/>
          <w:rFonts w:ascii="Arial" w:hAnsi="Arial" w:cs="Arial"/>
          <w:color w:val="000000"/>
        </w:rPr>
        <w:t>года №</w:t>
      </w:r>
      <w:r w:rsidR="00B83647">
        <w:rPr>
          <w:rStyle w:val="22"/>
          <w:rFonts w:ascii="Arial" w:hAnsi="Arial" w:cs="Arial"/>
          <w:color w:val="000000"/>
        </w:rPr>
        <w:t>28</w:t>
      </w:r>
      <w:r>
        <w:rPr>
          <w:rStyle w:val="22"/>
          <w:rFonts w:ascii="Arial" w:hAnsi="Arial" w:cs="Arial"/>
          <w:color w:val="000000"/>
        </w:rPr>
        <w:t>-п</w:t>
      </w:r>
    </w:p>
    <w:p w14:paraId="6AEAAAF9" w14:textId="77777777" w:rsidR="00103497" w:rsidRPr="00162E26" w:rsidRDefault="00F97BB0" w:rsidP="00103497">
      <w:pPr>
        <w:widowControl/>
        <w:ind w:left="360"/>
        <w:jc w:val="both"/>
      </w:pPr>
      <w:r>
        <w:rPr>
          <w:rStyle w:val="22"/>
          <w:rFonts w:ascii="Arial" w:hAnsi="Arial" w:cs="Arial"/>
        </w:rPr>
        <w:t>3</w:t>
      </w:r>
      <w:r w:rsidR="00103497">
        <w:rPr>
          <w:rStyle w:val="22"/>
          <w:rFonts w:ascii="Arial" w:hAnsi="Arial" w:cs="Arial"/>
        </w:rPr>
        <w:t>.</w:t>
      </w:r>
      <w:r w:rsidR="00981BD4">
        <w:rPr>
          <w:rStyle w:val="22"/>
          <w:rFonts w:ascii="Arial" w:hAnsi="Arial" w:cs="Arial"/>
        </w:rPr>
        <w:t xml:space="preserve"> </w:t>
      </w:r>
      <w:r w:rsidR="003137E9" w:rsidRPr="00103497">
        <w:rPr>
          <w:rStyle w:val="22"/>
          <w:rFonts w:ascii="Arial" w:hAnsi="Arial" w:cs="Arial"/>
        </w:rPr>
        <w:t xml:space="preserve">Контроль за исполнением настоящего постановления </w:t>
      </w:r>
      <w:r w:rsidR="00103497" w:rsidRPr="00103497">
        <w:rPr>
          <w:rStyle w:val="22"/>
          <w:rFonts w:ascii="Arial" w:hAnsi="Arial" w:cs="Arial"/>
        </w:rPr>
        <w:t>оставляю за собой</w:t>
      </w:r>
      <w:r w:rsidR="00103497" w:rsidRPr="00162E26">
        <w:t>.</w:t>
      </w:r>
    </w:p>
    <w:p w14:paraId="47AE1030" w14:textId="77777777" w:rsidR="00103497" w:rsidRPr="00103497" w:rsidRDefault="00F97BB0" w:rsidP="00103497">
      <w:pPr>
        <w:pStyle w:val="210"/>
        <w:shd w:val="clear" w:color="auto" w:fill="auto"/>
        <w:spacing w:before="0" w:after="0" w:line="274" w:lineRule="exact"/>
        <w:ind w:firstLine="360"/>
        <w:jc w:val="both"/>
        <w:rPr>
          <w:rFonts w:ascii="Arial" w:hAnsi="Arial" w:cs="Arial"/>
        </w:rPr>
      </w:pPr>
      <w:r>
        <w:rPr>
          <w:rStyle w:val="22"/>
          <w:rFonts w:ascii="Arial" w:hAnsi="Arial" w:cs="Arial"/>
          <w:color w:val="000000"/>
        </w:rPr>
        <w:t>4</w:t>
      </w:r>
      <w:r w:rsidR="00103497" w:rsidRPr="00103497">
        <w:rPr>
          <w:rStyle w:val="22"/>
          <w:rFonts w:ascii="Arial" w:hAnsi="Arial" w:cs="Arial"/>
          <w:color w:val="000000"/>
        </w:rPr>
        <w:t>. Настоящее постановление вступает в силу  со дня его официального опубликования.</w:t>
      </w:r>
    </w:p>
    <w:p w14:paraId="7BAFD37B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235111EB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78291E23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5C7626A4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3BB53A38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32874B9D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0B6C94A3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5F8EF972" w14:textId="77777777" w:rsidR="00103497" w:rsidRDefault="00E34C6B" w:rsidP="00E34C6B">
      <w:pPr>
        <w:rPr>
          <w:rStyle w:val="22"/>
        </w:rPr>
      </w:pPr>
      <w:r>
        <w:rPr>
          <w:rStyle w:val="22"/>
          <w:rFonts w:ascii="Arial" w:hAnsi="Arial" w:cs="Arial"/>
        </w:rPr>
        <w:t xml:space="preserve"> </w:t>
      </w:r>
      <w:r w:rsidR="00103497" w:rsidRPr="001C4FDA">
        <w:rPr>
          <w:rStyle w:val="22"/>
          <w:rFonts w:ascii="Arial" w:hAnsi="Arial" w:cs="Arial"/>
        </w:rPr>
        <w:t>Глав</w:t>
      </w:r>
      <w:r w:rsidR="00B83647">
        <w:rPr>
          <w:rStyle w:val="22"/>
          <w:rFonts w:ascii="Arial" w:hAnsi="Arial" w:cs="Arial"/>
        </w:rPr>
        <w:t>а</w:t>
      </w:r>
      <w:r w:rsidR="00103497" w:rsidRPr="001C4FDA">
        <w:rPr>
          <w:rStyle w:val="22"/>
          <w:rFonts w:ascii="Arial" w:hAnsi="Arial" w:cs="Arial"/>
        </w:rPr>
        <w:t xml:space="preserve"> местной администрации                                                                         </w:t>
      </w:r>
      <w:r w:rsidR="00B83647">
        <w:rPr>
          <w:rStyle w:val="22"/>
          <w:rFonts w:ascii="Arial" w:hAnsi="Arial" w:cs="Arial"/>
        </w:rPr>
        <w:t>А.В.Пронин</w:t>
      </w:r>
    </w:p>
    <w:p w14:paraId="0B046827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431C5C8F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3217C33A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54A9436A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7C8C0DF3" w14:textId="77777777" w:rsidR="00944077" w:rsidRDefault="00944077" w:rsidP="00103497">
      <w:pPr>
        <w:spacing w:after="208"/>
        <w:ind w:left="6460"/>
        <w:jc w:val="right"/>
        <w:rPr>
          <w:rStyle w:val="22"/>
        </w:rPr>
      </w:pPr>
    </w:p>
    <w:p w14:paraId="24001851" w14:textId="77777777" w:rsidR="001C4FDA" w:rsidRDefault="001C4FDA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lastRenderedPageBreak/>
        <w:t>П</w:t>
      </w:r>
      <w:r w:rsidR="00103497" w:rsidRPr="001C4FDA">
        <w:rPr>
          <w:rStyle w:val="22"/>
        </w:rPr>
        <w:t xml:space="preserve">риложение к постановлению </w:t>
      </w:r>
      <w:r>
        <w:rPr>
          <w:rStyle w:val="22"/>
        </w:rPr>
        <w:t>М</w:t>
      </w:r>
      <w:r w:rsidR="00103497" w:rsidRPr="001C4FDA">
        <w:rPr>
          <w:rStyle w:val="22"/>
        </w:rPr>
        <w:t xml:space="preserve">естной </w:t>
      </w:r>
      <w:r>
        <w:rPr>
          <w:rStyle w:val="22"/>
        </w:rPr>
        <w:t>А</w:t>
      </w:r>
      <w:r w:rsidR="00103497" w:rsidRPr="001C4FDA">
        <w:rPr>
          <w:rStyle w:val="22"/>
        </w:rPr>
        <w:t>дминистрации МО Невская застава</w:t>
      </w:r>
    </w:p>
    <w:p w14:paraId="32B1AAC7" w14:textId="77777777" w:rsidR="00103497" w:rsidRPr="001C4FDA" w:rsidRDefault="00103497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t xml:space="preserve"> от </w:t>
      </w:r>
      <w:r w:rsidR="00B83647">
        <w:rPr>
          <w:rStyle w:val="22"/>
        </w:rPr>
        <w:t>21</w:t>
      </w:r>
      <w:r w:rsidRPr="001C4FDA">
        <w:rPr>
          <w:rStyle w:val="22"/>
        </w:rPr>
        <w:t>.0</w:t>
      </w:r>
      <w:r w:rsidR="00B83647">
        <w:rPr>
          <w:rStyle w:val="22"/>
        </w:rPr>
        <w:t>6</w:t>
      </w:r>
      <w:r w:rsidRPr="001C4FDA">
        <w:rPr>
          <w:rStyle w:val="22"/>
        </w:rPr>
        <w:t>.20</w:t>
      </w:r>
      <w:r w:rsidR="00B83647">
        <w:rPr>
          <w:rStyle w:val="22"/>
        </w:rPr>
        <w:t>21</w:t>
      </w:r>
      <w:r w:rsidR="001C4FDA">
        <w:rPr>
          <w:rStyle w:val="22"/>
        </w:rPr>
        <w:t xml:space="preserve"> №</w:t>
      </w:r>
      <w:r w:rsidR="004973F4">
        <w:rPr>
          <w:rStyle w:val="22"/>
        </w:rPr>
        <w:t>2</w:t>
      </w:r>
      <w:r w:rsidR="00B83647">
        <w:rPr>
          <w:rStyle w:val="22"/>
        </w:rPr>
        <w:t>9</w:t>
      </w:r>
      <w:r w:rsidRPr="001C4FDA">
        <w:rPr>
          <w:rStyle w:val="22"/>
        </w:rPr>
        <w:t>-п</w:t>
      </w:r>
    </w:p>
    <w:p w14:paraId="64F1557B" w14:textId="77777777" w:rsidR="00103497" w:rsidRDefault="00103497" w:rsidP="00103497">
      <w:pPr>
        <w:pStyle w:val="43"/>
        <w:keepNext/>
        <w:keepLines/>
        <w:shd w:val="clear" w:color="auto" w:fill="auto"/>
        <w:spacing w:before="0"/>
      </w:pPr>
      <w:r>
        <w:rPr>
          <w:rStyle w:val="42"/>
          <w:b/>
          <w:bCs/>
          <w:color w:val="000000"/>
        </w:rPr>
        <w:t>Порядок</w:t>
      </w:r>
    </w:p>
    <w:p w14:paraId="19692A93" w14:textId="77777777" w:rsidR="00103497" w:rsidRDefault="00103497" w:rsidP="00103497">
      <w:pPr>
        <w:pStyle w:val="30"/>
        <w:shd w:val="clear" w:color="auto" w:fill="auto"/>
        <w:spacing w:line="270" w:lineRule="exact"/>
        <w:ind w:firstLine="600"/>
      </w:pPr>
      <w:r>
        <w:rPr>
          <w:rStyle w:val="3"/>
          <w:b/>
          <w:bCs/>
          <w:color w:val="000000"/>
        </w:rPr>
        <w:t xml:space="preserve">составления, утверждения и ведения бюджетной сметы </w:t>
      </w:r>
      <w:r w:rsidR="009E5AEE">
        <w:rPr>
          <w:rStyle w:val="3"/>
          <w:b/>
          <w:bCs/>
          <w:color w:val="000000"/>
        </w:rPr>
        <w:t>М</w:t>
      </w:r>
      <w:r>
        <w:rPr>
          <w:rStyle w:val="3"/>
          <w:b/>
          <w:bCs/>
          <w:color w:val="000000"/>
        </w:rPr>
        <w:t xml:space="preserve">естной </w:t>
      </w:r>
      <w:r w:rsidR="009E5AEE">
        <w:rPr>
          <w:rStyle w:val="3"/>
          <w:b/>
          <w:bCs/>
          <w:color w:val="000000"/>
        </w:rPr>
        <w:t>А</w:t>
      </w:r>
      <w:r>
        <w:rPr>
          <w:rStyle w:val="3"/>
          <w:b/>
          <w:bCs/>
          <w:color w:val="000000"/>
        </w:rPr>
        <w:t>дминистраци</w:t>
      </w:r>
      <w:r w:rsidR="009E5AEE">
        <w:rPr>
          <w:rStyle w:val="3"/>
          <w:b/>
          <w:bCs/>
          <w:color w:val="000000"/>
        </w:rPr>
        <w:t>ей</w:t>
      </w:r>
    </w:p>
    <w:p w14:paraId="7293098A" w14:textId="77777777" w:rsidR="00103497" w:rsidRDefault="00103497" w:rsidP="00103497">
      <w:pPr>
        <w:pStyle w:val="43"/>
        <w:keepNext/>
        <w:keepLines/>
        <w:shd w:val="clear" w:color="auto" w:fill="auto"/>
        <w:spacing w:before="0" w:after="264"/>
      </w:pPr>
      <w:r>
        <w:rPr>
          <w:rStyle w:val="42"/>
          <w:b/>
          <w:bCs/>
          <w:color w:val="000000"/>
        </w:rPr>
        <w:t>МО Невская застава</w:t>
      </w:r>
    </w:p>
    <w:p w14:paraId="0DE1DF8F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r>
        <w:rPr>
          <w:rStyle w:val="42"/>
          <w:b/>
          <w:bCs/>
          <w:color w:val="000000"/>
          <w:lang w:val="en-US"/>
        </w:rPr>
        <w:t>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Общие положения</w:t>
      </w:r>
    </w:p>
    <w:p w14:paraId="2D4A1E22" w14:textId="77777777" w:rsidR="009E5AEE" w:rsidRDefault="00103497" w:rsidP="009E5AEE">
      <w:pPr>
        <w:spacing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Настоящий Порядок составления, утверждения и ведения бюджетной сметы Местной </w:t>
      </w:r>
      <w:r w:rsidR="009E5AEE">
        <w:rPr>
          <w:rStyle w:val="22"/>
        </w:rPr>
        <w:t>А</w:t>
      </w:r>
      <w:r>
        <w:rPr>
          <w:rStyle w:val="22"/>
        </w:rPr>
        <w:t>дминистраци</w:t>
      </w:r>
      <w:r w:rsidR="005A1FD8">
        <w:rPr>
          <w:rStyle w:val="22"/>
        </w:rPr>
        <w:t>ей</w:t>
      </w:r>
      <w:r>
        <w:rPr>
          <w:rStyle w:val="22"/>
        </w:rPr>
        <w:t xml:space="preserve"> </w:t>
      </w:r>
      <w:r w:rsidR="009E5AEE">
        <w:rPr>
          <w:rStyle w:val="22"/>
        </w:rPr>
        <w:t>М</w:t>
      </w:r>
      <w:r>
        <w:rPr>
          <w:rStyle w:val="22"/>
        </w:rPr>
        <w:t xml:space="preserve">униципального образования </w:t>
      </w:r>
      <w:r w:rsidR="009E5AEE">
        <w:rPr>
          <w:rStyle w:val="22"/>
        </w:rPr>
        <w:t xml:space="preserve">Муниципальный округ </w:t>
      </w:r>
      <w:r>
        <w:rPr>
          <w:rStyle w:val="22"/>
        </w:rPr>
        <w:t xml:space="preserve">Невская застава (далее - Порядок) разработан в соответствии с ст. 221 Бюджетного кодекса Российской Федерации и приказом Минфина России от </w:t>
      </w:r>
      <w:r w:rsidR="005A1FD8">
        <w:rPr>
          <w:rStyle w:val="22"/>
        </w:rPr>
        <w:t xml:space="preserve">14 февраля 2018 </w:t>
      </w:r>
      <w:r>
        <w:rPr>
          <w:rStyle w:val="22"/>
        </w:rPr>
        <w:t>г. №</w:t>
      </w:r>
      <w:r w:rsidR="005A1FD8">
        <w:rPr>
          <w:rStyle w:val="22"/>
        </w:rPr>
        <w:t>26</w:t>
      </w:r>
      <w:r>
        <w:rPr>
          <w:rStyle w:val="22"/>
        </w:rPr>
        <w:t xml:space="preserve">н «Об общих требованиях к порядку составления, утверждения и ведения бюджетных смет </w:t>
      </w:r>
      <w:r w:rsidR="009E5AEE">
        <w:rPr>
          <w:rStyle w:val="22"/>
        </w:rPr>
        <w:t>казенных</w:t>
      </w:r>
      <w:r>
        <w:rPr>
          <w:rStyle w:val="22"/>
        </w:rPr>
        <w:t xml:space="preserve"> учреждений» и определяет правила составления, утверждения и ведения бюджетной сметы</w:t>
      </w:r>
      <w:r w:rsidR="00EB1D17" w:rsidRPr="00EB1D17">
        <w:rPr>
          <w:rStyle w:val="22"/>
        </w:rPr>
        <w:t xml:space="preserve"> главного распорядителя бюджетных средств</w:t>
      </w:r>
      <w:r w:rsidR="00EB1D17">
        <w:rPr>
          <w:rStyle w:val="22"/>
        </w:rPr>
        <w:t xml:space="preserve"> </w:t>
      </w:r>
      <w:r w:rsidR="00EB1D17" w:rsidRPr="00EB1D17">
        <w:rPr>
          <w:rStyle w:val="22"/>
        </w:rPr>
        <w:t>-</w:t>
      </w:r>
      <w:r>
        <w:rPr>
          <w:rStyle w:val="22"/>
        </w:rPr>
        <w:t xml:space="preserve"> Местной </w:t>
      </w:r>
      <w:r w:rsidR="009E5AEE">
        <w:rPr>
          <w:rStyle w:val="22"/>
        </w:rPr>
        <w:t>А</w:t>
      </w:r>
      <w:r>
        <w:rPr>
          <w:rStyle w:val="22"/>
        </w:rPr>
        <w:t>дминистраци</w:t>
      </w:r>
      <w:r w:rsidR="005A1FD8">
        <w:rPr>
          <w:rStyle w:val="22"/>
        </w:rPr>
        <w:t>ей</w:t>
      </w:r>
      <w:r>
        <w:rPr>
          <w:rStyle w:val="22"/>
        </w:rPr>
        <w:t xml:space="preserve"> </w:t>
      </w:r>
      <w:bookmarkStart w:id="1" w:name="bookmark3"/>
      <w:r w:rsidR="009E5AEE">
        <w:rPr>
          <w:rStyle w:val="22"/>
        </w:rPr>
        <w:t xml:space="preserve">Муниципального образования Муниципальный округ Невская застава </w:t>
      </w:r>
      <w:r w:rsidR="00EB1D17">
        <w:rPr>
          <w:rStyle w:val="22"/>
        </w:rPr>
        <w:t>(далее МА МО Невская застава)</w:t>
      </w:r>
    </w:p>
    <w:p w14:paraId="0F72C623" w14:textId="77777777" w:rsidR="00B83647" w:rsidRDefault="00B83647" w:rsidP="00B83647">
      <w:pPr>
        <w:spacing w:line="274" w:lineRule="exact"/>
        <w:ind w:firstLine="600"/>
        <w:jc w:val="both"/>
        <w:rPr>
          <w:rStyle w:val="22"/>
        </w:rPr>
      </w:pPr>
    </w:p>
    <w:p w14:paraId="4127E0A4" w14:textId="77777777" w:rsidR="00BE66B6" w:rsidRDefault="00BE66B6" w:rsidP="009E5AEE">
      <w:pPr>
        <w:spacing w:line="274" w:lineRule="exact"/>
        <w:ind w:firstLine="600"/>
        <w:jc w:val="both"/>
        <w:rPr>
          <w:rStyle w:val="22"/>
        </w:rPr>
      </w:pPr>
    </w:p>
    <w:p w14:paraId="31E1C8B3" w14:textId="77777777" w:rsidR="009E5AEE" w:rsidRDefault="009E5AEE" w:rsidP="009E5AEE">
      <w:pPr>
        <w:spacing w:line="274" w:lineRule="exact"/>
        <w:ind w:firstLine="600"/>
        <w:jc w:val="both"/>
        <w:rPr>
          <w:rStyle w:val="22"/>
        </w:rPr>
      </w:pPr>
    </w:p>
    <w:p w14:paraId="3DDD3BB1" w14:textId="77777777" w:rsidR="00103497" w:rsidRDefault="009E5AEE" w:rsidP="009E5AEE">
      <w:pPr>
        <w:spacing w:line="274" w:lineRule="exact"/>
        <w:ind w:firstLine="600"/>
        <w:jc w:val="center"/>
        <w:rPr>
          <w:rStyle w:val="42"/>
          <w:bCs w:val="0"/>
        </w:rPr>
      </w:pPr>
      <w:r>
        <w:rPr>
          <w:rStyle w:val="42"/>
          <w:bCs w:val="0"/>
          <w:lang w:val="en-US"/>
        </w:rPr>
        <w:t>II</w:t>
      </w:r>
      <w:r w:rsidRPr="009E5AEE">
        <w:rPr>
          <w:rStyle w:val="42"/>
          <w:bCs w:val="0"/>
        </w:rPr>
        <w:t>.</w:t>
      </w:r>
      <w:r w:rsidR="00103497" w:rsidRPr="009E5AEE">
        <w:rPr>
          <w:rStyle w:val="42"/>
          <w:bCs w:val="0"/>
        </w:rPr>
        <w:t xml:space="preserve">Порядок составления </w:t>
      </w:r>
      <w:r w:rsidR="00244E61">
        <w:rPr>
          <w:rStyle w:val="42"/>
          <w:bCs w:val="0"/>
        </w:rPr>
        <w:t xml:space="preserve">бюджетной </w:t>
      </w:r>
      <w:r w:rsidR="00103497" w:rsidRPr="009E5AEE">
        <w:rPr>
          <w:rStyle w:val="42"/>
          <w:bCs w:val="0"/>
        </w:rPr>
        <w:t>сметы</w:t>
      </w:r>
      <w:bookmarkEnd w:id="1"/>
    </w:p>
    <w:p w14:paraId="6B47C5C5" w14:textId="77777777" w:rsidR="000C01B3" w:rsidRPr="009E5AEE" w:rsidRDefault="000C01B3" w:rsidP="009E5AEE">
      <w:pPr>
        <w:spacing w:line="274" w:lineRule="exact"/>
        <w:ind w:firstLine="600"/>
        <w:jc w:val="center"/>
      </w:pPr>
    </w:p>
    <w:p w14:paraId="3B7B19EB" w14:textId="77777777" w:rsidR="00B83647" w:rsidRDefault="00B83647" w:rsidP="00B83647">
      <w:pPr>
        <w:spacing w:line="274" w:lineRule="exact"/>
        <w:ind w:firstLine="600"/>
        <w:jc w:val="both"/>
        <w:rPr>
          <w:rStyle w:val="22"/>
        </w:rPr>
      </w:pPr>
      <w:r>
        <w:rPr>
          <w:rStyle w:val="22"/>
        </w:rPr>
        <w:t>Составление бюджетной сметы производится в целях установления объема и распределения направлений расходования средств местного бюджета на основании доведенных до учреждения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7C9E0FE1" w14:textId="77777777" w:rsidR="00B83647" w:rsidRDefault="00B83647" w:rsidP="00B83647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color w:val="auto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6D41DD4" w14:textId="77777777" w:rsidR="00B83647" w:rsidRDefault="00B83647" w:rsidP="00B83647">
      <w:pPr>
        <w:widowControl/>
        <w:autoSpaceDE w:val="0"/>
        <w:autoSpaceDN w:val="0"/>
        <w:adjustRightInd w:val="0"/>
        <w:ind w:firstLine="540"/>
        <w:jc w:val="both"/>
        <w:rPr>
          <w:rStyle w:val="22"/>
        </w:rPr>
      </w:pPr>
      <w:r>
        <w:rPr>
          <w:rStyle w:val="22"/>
        </w:rPr>
        <w:t xml:space="preserve">Показатели сметы формируются в разрезе кодов классификации расходов бюджета бюджетной классификации Российской Федерации с детализацией  </w:t>
      </w:r>
      <w:r w:rsidRPr="00AD2B08">
        <w:rPr>
          <w:rStyle w:val="22"/>
        </w:rPr>
        <w:t>по кодам подгрупп и (или) элементов видов расходов классификации расходов бюджетов</w:t>
      </w:r>
      <w:r>
        <w:rPr>
          <w:rStyle w:val="22"/>
        </w:rPr>
        <w:t xml:space="preserve">, по  </w:t>
      </w:r>
      <w:r w:rsidRPr="00AD2B08">
        <w:rPr>
          <w:rStyle w:val="22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228927DB" w14:textId="77777777" w:rsidR="00B83647" w:rsidRPr="00AD2B08" w:rsidRDefault="00B83647" w:rsidP="00B83647">
      <w:pPr>
        <w:widowControl/>
        <w:autoSpaceDE w:val="0"/>
        <w:autoSpaceDN w:val="0"/>
        <w:adjustRightInd w:val="0"/>
        <w:ind w:firstLine="540"/>
        <w:jc w:val="both"/>
        <w:rPr>
          <w:rStyle w:val="22"/>
        </w:rPr>
      </w:pPr>
      <w:r>
        <w:rPr>
          <w:rStyle w:val="22"/>
        </w:rPr>
        <w:t>Смета составляется путем формирования показателей сметы на очередной финансовый год согласно приложению 1 к настоящему Порядку.</w:t>
      </w:r>
    </w:p>
    <w:p w14:paraId="02CACE3C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t>Смета составляется на основании обоснований (расчетов) плановых сметных показателей, являющихся неотъемлемой частью сметы</w:t>
      </w:r>
      <w:r>
        <w:rPr>
          <w:rStyle w:val="22"/>
          <w:color w:val="000000"/>
        </w:rPr>
        <w:t>.</w:t>
      </w:r>
    </w:p>
    <w:p w14:paraId="395686D3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Обоснования </w:t>
      </w:r>
      <w:r w:rsidRPr="00AD2B08">
        <w:rPr>
          <w:rStyle w:val="22"/>
        </w:rPr>
        <w:t xml:space="preserve">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</w:t>
      </w:r>
      <w:r>
        <w:rPr>
          <w:rStyle w:val="22"/>
        </w:rPr>
        <w:t>главой</w:t>
      </w:r>
      <w:hyperlink r:id="rId5" w:history="1">
        <w:r w:rsidRPr="00AD2B08">
          <w:rPr>
            <w:rStyle w:val="22"/>
          </w:rPr>
          <w:t xml:space="preserve"> III</w:t>
        </w:r>
      </w:hyperlink>
      <w:r w:rsidRPr="00AD2B08">
        <w:rPr>
          <w:rStyle w:val="22"/>
        </w:rPr>
        <w:t xml:space="preserve"> настоящих Общих требований.</w:t>
      </w:r>
      <w:r w:rsidRPr="00471BD0">
        <w:rPr>
          <w:rStyle w:val="22"/>
          <w:color w:val="000000"/>
        </w:rPr>
        <w:t xml:space="preserve"> </w:t>
      </w:r>
    </w:p>
    <w:p w14:paraId="477F1AE1" w14:textId="77777777" w:rsidR="00B83647" w:rsidRPr="0050175B" w:rsidRDefault="00B83647" w:rsidP="00B83647">
      <w:pPr>
        <w:pStyle w:val="a8"/>
        <w:shd w:val="clear" w:color="auto" w:fill="FFFFFF"/>
        <w:ind w:firstLine="540"/>
        <w:rPr>
          <w:rStyle w:val="22"/>
          <w:color w:val="000000"/>
          <w:sz w:val="24"/>
          <w:szCs w:val="24"/>
        </w:rPr>
      </w:pPr>
      <w:r w:rsidRPr="0050175B">
        <w:rPr>
          <w:rStyle w:val="22"/>
          <w:color w:val="000000"/>
          <w:sz w:val="24"/>
          <w:szCs w:val="24"/>
        </w:rPr>
        <w:t xml:space="preserve"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</w:t>
      </w:r>
      <w:r>
        <w:rPr>
          <w:rStyle w:val="22"/>
          <w:color w:val="000000"/>
          <w:sz w:val="24"/>
          <w:szCs w:val="24"/>
        </w:rPr>
        <w:t>ф</w:t>
      </w:r>
      <w:r w:rsidRPr="0050175B">
        <w:rPr>
          <w:rStyle w:val="22"/>
          <w:color w:val="000000"/>
          <w:sz w:val="24"/>
          <w:szCs w:val="24"/>
        </w:rPr>
        <w:t xml:space="preserve">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</w:t>
      </w:r>
      <w:r w:rsidRPr="0050175B">
        <w:rPr>
          <w:rStyle w:val="22"/>
          <w:color w:val="000000"/>
          <w:sz w:val="24"/>
          <w:szCs w:val="24"/>
        </w:rPr>
        <w:lastRenderedPageBreak/>
        <w:t>исполнение бюджетных обязательств на закупку товаров, работ, услуг для обеспечения муниципальных нужд.</w:t>
      </w:r>
    </w:p>
    <w:p w14:paraId="72370C7E" w14:textId="77777777" w:rsidR="00B83647" w:rsidRDefault="00B83647" w:rsidP="00B836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60048">
        <w:rPr>
          <w:rStyle w:val="22"/>
        </w:rPr>
        <w:t xml:space="preserve">В целях формирования сметы  на очередной финансовый год на этапе составления проекта бюджета на очередной финансовый год, </w:t>
      </w:r>
      <w:r>
        <w:rPr>
          <w:rStyle w:val="22"/>
        </w:rPr>
        <w:t xml:space="preserve">финансовый орган </w:t>
      </w:r>
      <w:r w:rsidRPr="00B60048">
        <w:rPr>
          <w:rStyle w:val="22"/>
        </w:rPr>
        <w:t xml:space="preserve"> составляет проект сметы на очередной финансовый год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44E7270C" w14:textId="77777777" w:rsidR="00216CD7" w:rsidRPr="00AD2B08" w:rsidRDefault="00216CD7" w:rsidP="00AD2B08">
      <w:pPr>
        <w:widowControl/>
        <w:autoSpaceDE w:val="0"/>
        <w:autoSpaceDN w:val="0"/>
        <w:adjustRightInd w:val="0"/>
        <w:jc w:val="both"/>
        <w:rPr>
          <w:rStyle w:val="22"/>
        </w:rPr>
      </w:pPr>
    </w:p>
    <w:p w14:paraId="72D1D923" w14:textId="77777777" w:rsidR="00AD2B08" w:rsidRPr="00AD2B08" w:rsidRDefault="00AD2B08" w:rsidP="00AD2B08">
      <w:pPr>
        <w:widowControl/>
        <w:autoSpaceDE w:val="0"/>
        <w:autoSpaceDN w:val="0"/>
        <w:adjustRightInd w:val="0"/>
        <w:jc w:val="both"/>
        <w:rPr>
          <w:rStyle w:val="22"/>
        </w:rPr>
      </w:pPr>
    </w:p>
    <w:p w14:paraId="7784157D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bookmarkStart w:id="2" w:name="bookmark4"/>
      <w:r>
        <w:rPr>
          <w:rStyle w:val="42"/>
          <w:b/>
          <w:bCs/>
          <w:color w:val="000000"/>
          <w:lang w:val="en-US"/>
        </w:rPr>
        <w:t>III</w:t>
      </w:r>
      <w:r w:rsidRPr="006639AA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 xml:space="preserve">Порядок утверждения </w:t>
      </w:r>
      <w:r w:rsidR="00244E61">
        <w:rPr>
          <w:rStyle w:val="42"/>
          <w:b/>
          <w:bCs/>
          <w:color w:val="000000"/>
        </w:rPr>
        <w:t xml:space="preserve">бюджетной </w:t>
      </w:r>
      <w:r w:rsidR="00103497">
        <w:rPr>
          <w:rStyle w:val="42"/>
          <w:b/>
          <w:bCs/>
          <w:color w:val="000000"/>
        </w:rPr>
        <w:t>сметы</w:t>
      </w:r>
      <w:bookmarkEnd w:id="2"/>
    </w:p>
    <w:p w14:paraId="21394D54" w14:textId="77777777" w:rsidR="00B83647" w:rsidRDefault="00B83647" w:rsidP="00B83647">
      <w:pPr>
        <w:spacing w:line="274" w:lineRule="exact"/>
        <w:ind w:firstLine="600"/>
        <w:jc w:val="both"/>
      </w:pPr>
      <w:r>
        <w:rPr>
          <w:rStyle w:val="22"/>
        </w:rPr>
        <w:t>Финансовый орган составляет и представляет на утверждение смету не позднее 10 рабочих дней со дня доведения ему в установленном порядке соответствующих лимитов бюджетных обязательств.</w:t>
      </w:r>
    </w:p>
    <w:p w14:paraId="2E585F2A" w14:textId="77777777" w:rsidR="00B83647" w:rsidRDefault="00B83647" w:rsidP="00B83647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</w:t>
      </w:r>
      <w:r w:rsidRPr="00625FBC">
        <w:rPr>
          <w:rFonts w:ascii="Times New Roman" w:hAnsi="Times New Roman" w:cs="Times New Roman"/>
          <w:color w:val="auto"/>
        </w:rPr>
        <w:t xml:space="preserve">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 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14:paraId="0F47AB52" w14:textId="77777777" w:rsidR="00B83647" w:rsidRDefault="00B83647" w:rsidP="00B83647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 главному распорядителю (распорядителю) бюджетных средств не позднее одного рабочего дня после утверждения сметы.</w:t>
      </w:r>
    </w:p>
    <w:p w14:paraId="4B843331" w14:textId="77777777" w:rsidR="00020963" w:rsidRDefault="00B83647" w:rsidP="00B83647">
      <w:pPr>
        <w:widowControl/>
        <w:tabs>
          <w:tab w:val="left" w:pos="230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29ACC6CE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bookmarkStart w:id="3" w:name="bookmark8"/>
      <w:r>
        <w:rPr>
          <w:rStyle w:val="42"/>
          <w:b/>
          <w:bCs/>
          <w:color w:val="000000"/>
          <w:lang w:val="en-US"/>
        </w:rPr>
        <w:t>VI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Порядок ведения сметы</w:t>
      </w:r>
      <w:bookmarkEnd w:id="3"/>
    </w:p>
    <w:p w14:paraId="645384CE" w14:textId="77777777" w:rsidR="00B83647" w:rsidRDefault="00B83647" w:rsidP="00B83647">
      <w:pPr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Ведением сметы в целях настоящих  требований является внесение изменений в показатели сметы в пределах </w:t>
      </w:r>
      <w:r w:rsidRPr="002E2326">
        <w:rPr>
          <w:rStyle w:val="22"/>
        </w:rPr>
        <w:t>установленных объемов лимитов бюджетных обязательств.</w:t>
      </w:r>
    </w:p>
    <w:p w14:paraId="731AC6F9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Изменения показателей сметы составляются  по форме согласно приложению 2 к настоящему Порядку.</w:t>
      </w:r>
    </w:p>
    <w:p w14:paraId="65502D20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4FE00967" w14:textId="77777777" w:rsidR="00B83647" w:rsidRPr="002E2326" w:rsidRDefault="00B83647" w:rsidP="00B83647">
      <w:pPr>
        <w:ind w:firstLine="709"/>
        <w:jc w:val="both"/>
        <w:rPr>
          <w:rStyle w:val="22"/>
        </w:rPr>
      </w:pPr>
      <w:r>
        <w:rPr>
          <w:rStyle w:val="22"/>
        </w:rPr>
        <w:t xml:space="preserve">-изменяющих объемы сметных назначений в случае изменения </w:t>
      </w:r>
      <w:r w:rsidRPr="002E2326">
        <w:rPr>
          <w:rStyle w:val="22"/>
        </w:rPr>
        <w:t>объема лимитов бюджетных обязательств;</w:t>
      </w:r>
    </w:p>
    <w:p w14:paraId="60D59A05" w14:textId="77777777" w:rsidR="00B83647" w:rsidRPr="000C01B3" w:rsidRDefault="00B83647" w:rsidP="00B83647">
      <w:pPr>
        <w:pStyle w:val="210"/>
        <w:widowControl/>
        <w:shd w:val="clear" w:color="auto" w:fill="auto"/>
        <w:tabs>
          <w:tab w:val="left" w:pos="756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22"/>
          <w:color w:val="000000"/>
        </w:rPr>
      </w:pPr>
      <w:r w:rsidRPr="002E2326">
        <w:t>-изменяющих распределение сметных на</w:t>
      </w:r>
      <w:r>
        <w:t xml:space="preserve">значений по кодам классификации </w:t>
      </w:r>
      <w:r w:rsidRPr="002E2326">
        <w:t xml:space="preserve">расходов </w:t>
      </w:r>
      <w:r w:rsidRPr="000C01B3">
        <w:rPr>
          <w:rStyle w:val="22"/>
          <w:color w:val="000000"/>
        </w:rPr>
        <w:t>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7D829757" w14:textId="77777777" w:rsidR="00B83647" w:rsidRPr="000C01B3" w:rsidRDefault="00B83647" w:rsidP="00B83647">
      <w:pPr>
        <w:pStyle w:val="a7"/>
        <w:widowControl/>
        <w:autoSpaceDE w:val="0"/>
        <w:autoSpaceDN w:val="0"/>
        <w:adjustRightInd w:val="0"/>
        <w:ind w:left="0" w:firstLine="709"/>
        <w:jc w:val="both"/>
        <w:rPr>
          <w:rStyle w:val="22"/>
        </w:rPr>
      </w:pPr>
      <w:r w:rsidRPr="000C01B3">
        <w:rPr>
          <w:rStyle w:val="22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15F4E988" w14:textId="77777777" w:rsidR="00B83647" w:rsidRDefault="00B83647" w:rsidP="00B836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6" w:history="1">
        <w:r w:rsidRPr="00625FBC">
          <w:rPr>
            <w:rFonts w:ascii="Times New Roman" w:hAnsi="Times New Roman" w:cs="Times New Roman"/>
            <w:color w:val="auto"/>
          </w:rPr>
          <w:t>пунктом 2</w:t>
        </w:r>
      </w:hyperlink>
      <w:r>
        <w:rPr>
          <w:rFonts w:ascii="Times New Roman" w:hAnsi="Times New Roman" w:cs="Times New Roman"/>
          <w:color w:val="auto"/>
        </w:rPr>
        <w:t xml:space="preserve"> настоящих 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6FAFC2DF" w14:textId="77777777" w:rsidR="00B83647" w:rsidRPr="002E265E" w:rsidRDefault="00B83647" w:rsidP="00B83647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E265E">
        <w:rPr>
          <w:rFonts w:ascii="Times New Roman" w:hAnsi="Times New Roman" w:cs="Times New Roman"/>
          <w:color w:val="auto"/>
        </w:rPr>
        <w:t>изменяющих объемы сметных назначений, приводящих к перераспределению их между разделами сметы;</w:t>
      </w:r>
    </w:p>
    <w:p w14:paraId="44D3D541" w14:textId="77777777" w:rsidR="00B83647" w:rsidRDefault="00B83647" w:rsidP="00B836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Изменения в смету формируются на основании изменений показателей обоснований (расчетов) плановых сметных показателей</w:t>
      </w:r>
    </w:p>
    <w:p w14:paraId="0DA8FC5A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 xml:space="preserve"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</w:t>
      </w:r>
      <w:r>
        <w:rPr>
          <w:rStyle w:val="22"/>
          <w:color w:val="000000"/>
        </w:rPr>
        <w:lastRenderedPageBreak/>
        <w:t>распорядителя средств бюджета и лимиты бюджетных обязательств.</w:t>
      </w:r>
    </w:p>
    <w:p w14:paraId="26E5C517" w14:textId="77777777" w:rsidR="00B83647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</w:pPr>
      <w:r w:rsidRPr="00F7575F">
        <w:t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лимитов бюджетных обязательств</w:t>
      </w:r>
    </w:p>
    <w:p w14:paraId="57C6C644" w14:textId="77777777" w:rsidR="00B83647" w:rsidRPr="004D0892" w:rsidRDefault="00B83647" w:rsidP="00B83647">
      <w:pPr>
        <w:pStyle w:val="210"/>
        <w:shd w:val="clear" w:color="auto" w:fill="auto"/>
        <w:spacing w:before="0" w:after="0" w:line="274" w:lineRule="exact"/>
        <w:ind w:firstLine="600"/>
        <w:jc w:val="both"/>
        <w:rPr>
          <w:rStyle w:val="22"/>
          <w:color w:val="000000"/>
        </w:rPr>
      </w:pPr>
      <w:r w:rsidRPr="004D0892">
        <w:rPr>
          <w:rStyle w:val="22"/>
          <w:color w:val="000000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7FB10068" w14:textId="77777777" w:rsidR="00020963" w:rsidRDefault="00020963" w:rsidP="00103497">
      <w:pPr>
        <w:pStyle w:val="210"/>
        <w:shd w:val="clear" w:color="auto" w:fill="auto"/>
        <w:spacing w:before="0" w:after="0" w:line="274" w:lineRule="exact"/>
        <w:ind w:firstLine="600"/>
        <w:jc w:val="both"/>
        <w:sectPr w:rsidR="00020963">
          <w:pgSz w:w="11900" w:h="16840"/>
          <w:pgMar w:top="1144" w:right="763" w:bottom="1449" w:left="1162" w:header="0" w:footer="3" w:gutter="0"/>
          <w:cols w:space="720"/>
          <w:noEndnote/>
          <w:docGrid w:linePitch="360"/>
        </w:sectPr>
      </w:pPr>
    </w:p>
    <w:p w14:paraId="44699097" w14:textId="77777777" w:rsidR="003137E9" w:rsidRDefault="003137E9">
      <w:pPr>
        <w:rPr>
          <w:color w:val="auto"/>
          <w:sz w:val="2"/>
          <w:szCs w:val="2"/>
        </w:rPr>
      </w:pPr>
    </w:p>
    <w:p w14:paraId="20DCBF9B" w14:textId="77777777"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553" w:right="1295" w:bottom="1115" w:left="1080" w:header="0" w:footer="3" w:gutter="0"/>
          <w:cols w:space="720"/>
          <w:noEndnote/>
          <w:docGrid w:linePitch="360"/>
        </w:sectPr>
      </w:pPr>
    </w:p>
    <w:p w14:paraId="4FAF737A" w14:textId="77777777"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700" w:right="0" w:bottom="700" w:left="0" w:header="0" w:footer="3" w:gutter="0"/>
          <w:cols w:space="720"/>
          <w:noEndnote/>
          <w:docGrid w:linePitch="360"/>
        </w:sectPr>
      </w:pPr>
    </w:p>
    <w:bookmarkEnd w:id="0"/>
    <w:p w14:paraId="18EDE4D1" w14:textId="77777777" w:rsidR="003137E9" w:rsidRDefault="003137E9" w:rsidP="005A1FD8">
      <w:pPr>
        <w:spacing w:line="360" w:lineRule="exact"/>
        <w:rPr>
          <w:color w:val="auto"/>
          <w:sz w:val="2"/>
          <w:szCs w:val="2"/>
        </w:rPr>
      </w:pPr>
    </w:p>
    <w:sectPr w:rsidR="003137E9">
      <w:type w:val="continuous"/>
      <w:pgSz w:w="16840" w:h="11900" w:orient="landscape"/>
      <w:pgMar w:top="700" w:right="1287" w:bottom="700" w:left="10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5"/>
    <w:rsid w:val="00020963"/>
    <w:rsid w:val="00054559"/>
    <w:rsid w:val="00057FC5"/>
    <w:rsid w:val="0006467F"/>
    <w:rsid w:val="000C01B3"/>
    <w:rsid w:val="00103497"/>
    <w:rsid w:val="00132BC5"/>
    <w:rsid w:val="00162E26"/>
    <w:rsid w:val="001C4FDA"/>
    <w:rsid w:val="001F4A42"/>
    <w:rsid w:val="002067A5"/>
    <w:rsid w:val="00216CD7"/>
    <w:rsid w:val="00244E61"/>
    <w:rsid w:val="002979D4"/>
    <w:rsid w:val="002D318C"/>
    <w:rsid w:val="002E2326"/>
    <w:rsid w:val="002E265E"/>
    <w:rsid w:val="003137E9"/>
    <w:rsid w:val="00330CF5"/>
    <w:rsid w:val="00344F99"/>
    <w:rsid w:val="003A7C8F"/>
    <w:rsid w:val="003F0F8F"/>
    <w:rsid w:val="003F1122"/>
    <w:rsid w:val="003F6837"/>
    <w:rsid w:val="00471BD0"/>
    <w:rsid w:val="004753B8"/>
    <w:rsid w:val="00484342"/>
    <w:rsid w:val="004973F4"/>
    <w:rsid w:val="004D0892"/>
    <w:rsid w:val="004E674E"/>
    <w:rsid w:val="0050175B"/>
    <w:rsid w:val="005324FD"/>
    <w:rsid w:val="005A1FD8"/>
    <w:rsid w:val="005B1BAB"/>
    <w:rsid w:val="005F1E5F"/>
    <w:rsid w:val="00625FBC"/>
    <w:rsid w:val="00654904"/>
    <w:rsid w:val="00654EE7"/>
    <w:rsid w:val="006639AA"/>
    <w:rsid w:val="00692F7B"/>
    <w:rsid w:val="006B5CF7"/>
    <w:rsid w:val="007633D6"/>
    <w:rsid w:val="00767AA8"/>
    <w:rsid w:val="00944077"/>
    <w:rsid w:val="00974AED"/>
    <w:rsid w:val="00981BD4"/>
    <w:rsid w:val="009E348D"/>
    <w:rsid w:val="009E5AEE"/>
    <w:rsid w:val="00A00252"/>
    <w:rsid w:val="00A80C64"/>
    <w:rsid w:val="00AA7B81"/>
    <w:rsid w:val="00AD2B08"/>
    <w:rsid w:val="00AD2EE1"/>
    <w:rsid w:val="00B60048"/>
    <w:rsid w:val="00B83647"/>
    <w:rsid w:val="00BA7F30"/>
    <w:rsid w:val="00BE66B6"/>
    <w:rsid w:val="00C07569"/>
    <w:rsid w:val="00C17B98"/>
    <w:rsid w:val="00CA1F98"/>
    <w:rsid w:val="00D20B2F"/>
    <w:rsid w:val="00D61D15"/>
    <w:rsid w:val="00D80A73"/>
    <w:rsid w:val="00D925A2"/>
    <w:rsid w:val="00DA4527"/>
    <w:rsid w:val="00DD6A84"/>
    <w:rsid w:val="00E34C6B"/>
    <w:rsid w:val="00EB1D17"/>
    <w:rsid w:val="00F7575F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E568"/>
  <w14:defaultImageDpi w14:val="0"/>
  <w15:docId w15:val="{23CED904-916B-470D-817C-62F53282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Pr>
      <w:rFonts w:ascii="David" w:cs="David"/>
      <w:sz w:val="38"/>
      <w:szCs w:val="38"/>
      <w:u w:val="none"/>
      <w:lang w:bidi="he-IL"/>
    </w:rPr>
  </w:style>
  <w:style w:type="character" w:customStyle="1" w:styleId="2Exact1">
    <w:name w:val="Подпись к картинке (2) Exact1"/>
    <w:basedOn w:val="2Exact0"/>
    <w:uiPriority w:val="99"/>
    <w:rPr>
      <w:rFonts w:ascii="David" w:cs="David"/>
      <w:sz w:val="38"/>
      <w:szCs w:val="38"/>
      <w:u w:val="none"/>
      <w:lang w:bidi="he-IL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42">
    <w:name w:val="Заголовок №4_"/>
    <w:basedOn w:val="a0"/>
    <w:link w:val="4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Constantia" w:hAnsi="Constantia" w:cs="Constantia"/>
      <w:w w:val="100"/>
      <w:sz w:val="9"/>
      <w:szCs w:val="9"/>
      <w:u w:val="none"/>
      <w:lang w:val="en-US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basedOn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"/>
    <w:basedOn w:val="22"/>
    <w:uiPriority w:val="99"/>
    <w:rPr>
      <w:rFonts w:ascii="Times New Roman" w:hAnsi="Times New Roman" w:cs="Times New Roman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8">
    <w:name w:val="Основной текст (2) + 8"/>
    <w:aliases w:val="5 pt,Полужирный Exact"/>
    <w:basedOn w:val="22"/>
    <w:uiPriority w:val="99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44">
    <w:name w:val="Основной текст (4) + 4"/>
    <w:aliases w:val="5 pt1,Интервал 0 pt Exact"/>
    <w:basedOn w:val="4"/>
    <w:uiPriority w:val="99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441">
    <w:name w:val="Основной текст (4) + 41"/>
    <w:aliases w:val="5 pt Exact"/>
    <w:basedOn w:val="4"/>
    <w:uiPriority w:val="99"/>
    <w:rPr>
      <w:rFonts w:ascii="Times New Roman" w:hAnsi="Times New Roman" w:cs="Times New Roman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7pt">
    <w:name w:val="Основной текст (2) + 7 pt"/>
    <w:aliases w:val="Курсив,Интервал -1 pt"/>
    <w:basedOn w:val="22"/>
    <w:uiPriority w:val="99"/>
    <w:rPr>
      <w:rFonts w:ascii="Times New Roman" w:hAnsi="Times New Roman" w:cs="Times New Roman"/>
      <w:i/>
      <w:iCs/>
      <w:spacing w:val="-2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David" w:cs="David"/>
      <w:color w:val="auto"/>
      <w:sz w:val="38"/>
      <w:szCs w:val="38"/>
      <w:lang w:bidi="he-IL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41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360" w:after="9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6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240" w:line="270" w:lineRule="exact"/>
      <w:jc w:val="center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60" w:line="240" w:lineRule="atLeast"/>
      <w:jc w:val="both"/>
    </w:pPr>
    <w:rPr>
      <w:rFonts w:ascii="Constantia" w:hAnsi="Constantia" w:cs="Constantia"/>
      <w:color w:val="auto"/>
      <w:sz w:val="9"/>
      <w:szCs w:val="9"/>
      <w:lang w:val="en-US" w:eastAsia="en-US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2E265E"/>
    <w:pPr>
      <w:ind w:left="708"/>
    </w:pPr>
  </w:style>
  <w:style w:type="paragraph" w:styleId="a8">
    <w:name w:val="Normal (Web)"/>
    <w:basedOn w:val="a"/>
    <w:uiPriority w:val="99"/>
    <w:semiHidden/>
    <w:unhideWhenUsed/>
    <w:rsid w:val="00B83647"/>
    <w:pPr>
      <w:widowControl/>
      <w:spacing w:line="300" w:lineRule="atLeast"/>
    </w:pPr>
    <w:rPr>
      <w:rFonts w:ascii="Tahoma" w:hAnsi="Tahoma" w:cs="Tahoma"/>
      <w:color w:val="2929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83A4F9B73FC965B14A4B45E27954724412B0F92A50236CFB848279725F844C22CBBDD52831DF1F04A2CFA36F1D505B28F2EEEAD3AEB84kEq0H" TargetMode="External"/><Relationship Id="rId5" Type="http://schemas.openxmlformats.org/officeDocument/2006/relationships/hyperlink" Target="consultantplus://offline/ref=32A95AAA522C0E47A4FC75C8B87B9E32C5E5950035D8B96F08D64B696B2ED64507B938E0B7E7F5D44066080AA67BED4DBF8BAB9FBEB2B2B1T9d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2019-08-13T07:11:00Z</cp:lastPrinted>
  <dcterms:created xsi:type="dcterms:W3CDTF">2021-06-22T18:34:00Z</dcterms:created>
  <dcterms:modified xsi:type="dcterms:W3CDTF">2021-06-22T18:34:00Z</dcterms:modified>
</cp:coreProperties>
</file>