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43269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4B043E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января</w:t>
      </w:r>
      <w:r w:rsidR="00C80741" w:rsidRPr="004B043E">
        <w:rPr>
          <w:b/>
          <w:bCs/>
          <w:color w:val="000000"/>
          <w:lang w:eastAsia="ru-RU"/>
        </w:rPr>
        <w:t xml:space="preserve"> </w:t>
      </w:r>
      <w:r w:rsidR="007719A9" w:rsidRPr="004B043E">
        <w:rPr>
          <w:b/>
          <w:bCs/>
          <w:color w:val="000000"/>
          <w:lang w:eastAsia="ru-RU"/>
        </w:rPr>
        <w:t>2019</w:t>
      </w:r>
    </w:p>
    <w:p w:rsidR="003B230D" w:rsidRDefault="003B230D" w:rsidP="003B230D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3B230D">
        <w:rPr>
          <w:b/>
          <w:color w:val="000000"/>
          <w:shd w:val="clear" w:color="auto" w:fill="FFFFFF"/>
        </w:rPr>
        <w:t>Пенсионный фонд России и «</w:t>
      </w:r>
      <w:proofErr w:type="spellStart"/>
      <w:r w:rsidRPr="003B230D">
        <w:rPr>
          <w:b/>
          <w:color w:val="000000"/>
          <w:shd w:val="clear" w:color="auto" w:fill="FFFFFF"/>
        </w:rPr>
        <w:t>Ростелеком</w:t>
      </w:r>
      <w:proofErr w:type="spellEnd"/>
      <w:r w:rsidRPr="003B230D">
        <w:rPr>
          <w:b/>
          <w:color w:val="000000"/>
          <w:shd w:val="clear" w:color="auto" w:fill="FFFFFF"/>
        </w:rPr>
        <w:t xml:space="preserve">» наградили победителей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3B230D">
        <w:rPr>
          <w:b/>
          <w:color w:val="000000"/>
          <w:shd w:val="clear" w:color="auto" w:fill="FFFFFF"/>
        </w:rPr>
        <w:t>5-го конкурса «Спасибо интернету»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3B230D">
        <w:rPr>
          <w:color w:val="000000"/>
          <w:shd w:val="clear" w:color="auto" w:fill="FFFFFF"/>
        </w:rPr>
        <w:t>13 декабря в Москве состоялась церемония награждения победителей 5-го всероссийского конкурса «Спасибо интернету», прошедшая в рамках ежегодной конференции «Неделя российского интернета». Победителей определило жюри, в состав которого вошли представители Пенсионного фонда и компании «</w:t>
      </w:r>
      <w:proofErr w:type="spellStart"/>
      <w:r w:rsidRPr="003B230D">
        <w:rPr>
          <w:color w:val="000000"/>
          <w:shd w:val="clear" w:color="auto" w:fill="FFFFFF"/>
        </w:rPr>
        <w:t>Ростелеком</w:t>
      </w:r>
      <w:proofErr w:type="spellEnd"/>
      <w:r w:rsidRPr="003B230D">
        <w:rPr>
          <w:color w:val="000000"/>
          <w:shd w:val="clear" w:color="auto" w:fill="FFFFFF"/>
        </w:rPr>
        <w:t xml:space="preserve">», а также Министерства социальной политики Нижегородской области, Ассоциации электронных коммуникаций и общественной организации «Центр </w:t>
      </w:r>
      <w:proofErr w:type="spellStart"/>
      <w:proofErr w:type="gramStart"/>
      <w:r w:rsidRPr="003B230D">
        <w:rPr>
          <w:color w:val="000000"/>
          <w:shd w:val="clear" w:color="auto" w:fill="FFFFFF"/>
        </w:rPr>
        <w:t>интернет-технологий</w:t>
      </w:r>
      <w:proofErr w:type="spellEnd"/>
      <w:proofErr w:type="gramEnd"/>
      <w:r w:rsidRPr="003B230D">
        <w:rPr>
          <w:color w:val="000000"/>
          <w:shd w:val="clear" w:color="auto" w:fill="FFFFFF"/>
        </w:rPr>
        <w:t xml:space="preserve">».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В соответствии с подведенными итогами победителями конкурса </w:t>
      </w:r>
      <w:proofErr w:type="gramStart"/>
      <w:r w:rsidRPr="003B230D">
        <w:rPr>
          <w:color w:val="000000"/>
          <w:shd w:val="clear" w:color="auto" w:fill="FFFFFF"/>
        </w:rPr>
        <w:t>признаны</w:t>
      </w:r>
      <w:proofErr w:type="gramEnd"/>
      <w:r w:rsidRPr="003B230D">
        <w:rPr>
          <w:color w:val="000000"/>
          <w:shd w:val="clear" w:color="auto" w:fill="FFFFFF"/>
        </w:rPr>
        <w:t xml:space="preserve">: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В номинации «Портал </w:t>
      </w:r>
      <w:proofErr w:type="spellStart"/>
      <w:r w:rsidRPr="003B230D">
        <w:rPr>
          <w:color w:val="000000"/>
          <w:shd w:val="clear" w:color="auto" w:fill="FFFFFF"/>
        </w:rPr>
        <w:t>Gosuslugi.ru</w:t>
      </w:r>
      <w:proofErr w:type="spellEnd"/>
      <w:r w:rsidRPr="003B230D">
        <w:rPr>
          <w:color w:val="000000"/>
          <w:shd w:val="clear" w:color="auto" w:fill="FFFFFF"/>
        </w:rPr>
        <w:t xml:space="preserve">: мой опыт»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1 место: Ольга Михайловна Мишукова, Оренбургская область.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2 место: Римма Карловна </w:t>
      </w:r>
      <w:proofErr w:type="spellStart"/>
      <w:r w:rsidRPr="003B230D">
        <w:rPr>
          <w:color w:val="000000"/>
          <w:shd w:val="clear" w:color="auto" w:fill="FFFFFF"/>
        </w:rPr>
        <w:t>Мильковская</w:t>
      </w:r>
      <w:proofErr w:type="spellEnd"/>
      <w:r w:rsidRPr="003B230D">
        <w:rPr>
          <w:color w:val="000000"/>
          <w:shd w:val="clear" w:color="auto" w:fill="FFFFFF"/>
        </w:rPr>
        <w:t xml:space="preserve">, Челябинская область.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3 место: Татьяна Аркадьевна Ходарева, Республика Коми.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В номинации «Мои </w:t>
      </w:r>
      <w:proofErr w:type="spellStart"/>
      <w:proofErr w:type="gramStart"/>
      <w:r w:rsidRPr="003B230D">
        <w:rPr>
          <w:color w:val="000000"/>
          <w:shd w:val="clear" w:color="auto" w:fill="FFFFFF"/>
        </w:rPr>
        <w:t>интернет-достижения</w:t>
      </w:r>
      <w:proofErr w:type="spellEnd"/>
      <w:proofErr w:type="gramEnd"/>
      <w:r w:rsidRPr="003B230D">
        <w:rPr>
          <w:color w:val="000000"/>
          <w:shd w:val="clear" w:color="auto" w:fill="FFFFFF"/>
        </w:rPr>
        <w:t xml:space="preserve">»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1 место: Анатолий Петрович Запорожец, Краснодарский край.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2 место: Елена Сергеевна Николаева, Калужская область.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3 место: Лариса Евгеньевна </w:t>
      </w:r>
      <w:proofErr w:type="spellStart"/>
      <w:r w:rsidRPr="003B230D">
        <w:rPr>
          <w:color w:val="000000"/>
          <w:shd w:val="clear" w:color="auto" w:fill="FFFFFF"/>
        </w:rPr>
        <w:t>Лисовицкая</w:t>
      </w:r>
      <w:proofErr w:type="spellEnd"/>
      <w:r w:rsidRPr="003B230D">
        <w:rPr>
          <w:color w:val="000000"/>
          <w:shd w:val="clear" w:color="auto" w:fill="FFFFFF"/>
        </w:rPr>
        <w:t xml:space="preserve">, Самарская область.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В номинации «Интернет-предприниматель, интернет-работодатель»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1 место: Александр Леонидович </w:t>
      </w:r>
      <w:proofErr w:type="spellStart"/>
      <w:r w:rsidRPr="003B230D">
        <w:rPr>
          <w:color w:val="000000"/>
          <w:shd w:val="clear" w:color="auto" w:fill="FFFFFF"/>
        </w:rPr>
        <w:t>Турчин</w:t>
      </w:r>
      <w:proofErr w:type="spellEnd"/>
      <w:r w:rsidRPr="003B230D">
        <w:rPr>
          <w:color w:val="000000"/>
          <w:shd w:val="clear" w:color="auto" w:fill="FFFFFF"/>
        </w:rPr>
        <w:t xml:space="preserve">, Тюменская область.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2 место: Любовь Николаевна </w:t>
      </w:r>
      <w:proofErr w:type="spellStart"/>
      <w:r w:rsidRPr="003B230D">
        <w:rPr>
          <w:color w:val="000000"/>
          <w:shd w:val="clear" w:color="auto" w:fill="FFFFFF"/>
        </w:rPr>
        <w:t>Ослоповских</w:t>
      </w:r>
      <w:proofErr w:type="spellEnd"/>
      <w:r w:rsidRPr="003B230D">
        <w:rPr>
          <w:color w:val="000000"/>
          <w:shd w:val="clear" w:color="auto" w:fill="FFFFFF"/>
        </w:rPr>
        <w:t xml:space="preserve">, Ханты-Мансийский автономный округ.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3 место: Анна Константиновна Мартышина, Республика Коми.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В номинации «Моя общественная интернет-инициатива»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1 место: Лариса Романовна </w:t>
      </w:r>
      <w:proofErr w:type="spellStart"/>
      <w:r w:rsidRPr="003B230D">
        <w:rPr>
          <w:color w:val="000000"/>
          <w:shd w:val="clear" w:color="auto" w:fill="FFFFFF"/>
        </w:rPr>
        <w:t>Аверичева</w:t>
      </w:r>
      <w:proofErr w:type="spellEnd"/>
      <w:r w:rsidRPr="003B230D">
        <w:rPr>
          <w:color w:val="000000"/>
          <w:shd w:val="clear" w:color="auto" w:fill="FFFFFF"/>
        </w:rPr>
        <w:t xml:space="preserve">, Санкт-Петербург.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2 место: Елена Александровна Попова, Алтайский край.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3 место: Людмила Анатольевна Долгополова, Саратовская область.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3B230D">
        <w:rPr>
          <w:color w:val="000000"/>
          <w:shd w:val="clear" w:color="auto" w:fill="FFFFFF"/>
        </w:rPr>
        <w:t xml:space="preserve">По результатам конкурса также был составлен рейтинг активности регионов по обучению компьютерной грамотности граждан старшего возраста. Его возглавила Республика Татарстан, которой присуждена победа в номинации «Самый активный регион». В десятку наиболее активных регионов вошли: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Республика Татарстан – 742 участника (16,6%).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Воронежская область – 343 участника (7,7%).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Московская область – 295 участников (6,6%).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Сахалинская область – 254 участника (5,7%).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Ульяновская область – 205 участников (4,6%).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Оренбургская область – 186 участников (4,2%).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lastRenderedPageBreak/>
        <w:t xml:space="preserve">Саратовская область – 179 участников (4,0%).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Тюменская область – 157 участников (3,5%).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Красноярский край – 128 участников (2,9%).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230D">
        <w:rPr>
          <w:color w:val="000000"/>
          <w:shd w:val="clear" w:color="auto" w:fill="FFFFFF"/>
        </w:rPr>
        <w:t xml:space="preserve">Кемеровская область – 123 участника (2,8%).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3B230D">
        <w:rPr>
          <w:color w:val="000000"/>
          <w:shd w:val="clear" w:color="auto" w:fill="FFFFFF"/>
        </w:rPr>
        <w:t xml:space="preserve">В нынешнем году конкурс «Спасибо интернету» собрал более 4,5 тыс. заявок из 79 регионов страны. Примечательно, что 81% работ поступило от участников из малых и средних городов, а также сельских районов.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3B230D">
        <w:rPr>
          <w:color w:val="000000"/>
          <w:shd w:val="clear" w:color="auto" w:fill="FFFFFF"/>
        </w:rPr>
        <w:t xml:space="preserve">Средний возраст конкурсантов составил 63,5 года, девяти участникам исполнилось 90 лет, возраст самой старшей участницы – 95 лет. </w:t>
      </w:r>
    </w:p>
    <w:p w:rsidR="003B230D" w:rsidRPr="003B230D" w:rsidRDefault="003B230D" w:rsidP="003B230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5387D" w:rsidRPr="003B230D" w:rsidRDefault="003B230D" w:rsidP="003B230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3B230D">
        <w:rPr>
          <w:color w:val="000000"/>
          <w:shd w:val="clear" w:color="auto" w:fill="FFFFFF"/>
        </w:rPr>
        <w:t>От пенсионеров, прошедших обучение на специализированных компьютерных курсах, поступило 62,5% конкурсных работ, остальные заявки поданы теми, кто самостоятельно освоил навыки работы с компьютером, в том числе с помощью программы «Азбука интернета».</w:t>
      </w:r>
    </w:p>
    <w:sectPr w:rsidR="0005387D" w:rsidRPr="003B230D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84" w:rsidRDefault="00D04F84">
      <w:r>
        <w:separator/>
      </w:r>
    </w:p>
  </w:endnote>
  <w:endnote w:type="continuationSeparator" w:id="0">
    <w:p w:rsidR="00D04F84" w:rsidRDefault="00D04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84" w:rsidRDefault="00D04F84">
      <w:r>
        <w:separator/>
      </w:r>
    </w:p>
  </w:footnote>
  <w:footnote w:type="continuationSeparator" w:id="0">
    <w:p w:rsidR="00D04F84" w:rsidRDefault="00D04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52210"/>
    <w:multiLevelType w:val="hybridMultilevel"/>
    <w:tmpl w:val="08B8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E1F67"/>
    <w:multiLevelType w:val="hybridMultilevel"/>
    <w:tmpl w:val="5230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C7A63"/>
    <w:multiLevelType w:val="hybridMultilevel"/>
    <w:tmpl w:val="ABAE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1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31"/>
  </w:num>
  <w:num w:numId="9">
    <w:abstractNumId w:val="2"/>
  </w:num>
  <w:num w:numId="10">
    <w:abstractNumId w:val="26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3"/>
  </w:num>
  <w:num w:numId="18">
    <w:abstractNumId w:val="16"/>
  </w:num>
  <w:num w:numId="19">
    <w:abstractNumId w:val="8"/>
  </w:num>
  <w:num w:numId="20">
    <w:abstractNumId w:val="17"/>
  </w:num>
  <w:num w:numId="21">
    <w:abstractNumId w:val="24"/>
  </w:num>
  <w:num w:numId="22">
    <w:abstractNumId w:val="14"/>
  </w:num>
  <w:num w:numId="23">
    <w:abstractNumId w:val="29"/>
  </w:num>
  <w:num w:numId="24">
    <w:abstractNumId w:val="41"/>
  </w:num>
  <w:num w:numId="25">
    <w:abstractNumId w:val="23"/>
  </w:num>
  <w:num w:numId="26">
    <w:abstractNumId w:val="4"/>
  </w:num>
  <w:num w:numId="27">
    <w:abstractNumId w:val="20"/>
  </w:num>
  <w:num w:numId="28">
    <w:abstractNumId w:val="39"/>
  </w:num>
  <w:num w:numId="29">
    <w:abstractNumId w:val="9"/>
  </w:num>
  <w:num w:numId="30">
    <w:abstractNumId w:val="36"/>
  </w:num>
  <w:num w:numId="31">
    <w:abstractNumId w:val="32"/>
  </w:num>
  <w:num w:numId="32">
    <w:abstractNumId w:val="5"/>
  </w:num>
  <w:num w:numId="33">
    <w:abstractNumId w:val="21"/>
  </w:num>
  <w:num w:numId="34">
    <w:abstractNumId w:val="30"/>
  </w:num>
  <w:num w:numId="35">
    <w:abstractNumId w:val="25"/>
  </w:num>
  <w:num w:numId="36">
    <w:abstractNumId w:val="40"/>
  </w:num>
  <w:num w:numId="37">
    <w:abstractNumId w:val="35"/>
  </w:num>
  <w:num w:numId="38">
    <w:abstractNumId w:val="37"/>
  </w:num>
  <w:num w:numId="39">
    <w:abstractNumId w:val="34"/>
  </w:num>
  <w:num w:numId="40">
    <w:abstractNumId w:val="12"/>
  </w:num>
  <w:num w:numId="41">
    <w:abstractNumId w:val="27"/>
  </w:num>
  <w:num w:numId="42">
    <w:abstractNumId w:val="13"/>
  </w:num>
  <w:num w:numId="43">
    <w:abstractNumId w:val="38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960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387D"/>
    <w:rsid w:val="0005516F"/>
    <w:rsid w:val="000552E8"/>
    <w:rsid w:val="000557A2"/>
    <w:rsid w:val="000603CE"/>
    <w:rsid w:val="00061409"/>
    <w:rsid w:val="00062914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13A4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6B6F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36A"/>
    <w:rsid w:val="00284BAE"/>
    <w:rsid w:val="00290561"/>
    <w:rsid w:val="00292F4E"/>
    <w:rsid w:val="00293F23"/>
    <w:rsid w:val="00293F79"/>
    <w:rsid w:val="00296D24"/>
    <w:rsid w:val="00296F48"/>
    <w:rsid w:val="00297063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3DF0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516B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4EF1"/>
    <w:rsid w:val="003A519C"/>
    <w:rsid w:val="003A735F"/>
    <w:rsid w:val="003B2083"/>
    <w:rsid w:val="003B230D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69F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2C08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5F288A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1D9E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0B37"/>
    <w:rsid w:val="00801862"/>
    <w:rsid w:val="00806518"/>
    <w:rsid w:val="00807564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600B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C6852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0CCC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0080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1C4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28C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4F84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539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0625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1EF8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814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6EC6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8C9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AC6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0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134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3034-F917-489C-ACEA-50A49D2F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2020-01-16T15:26:00Z</dcterms:created>
  <dcterms:modified xsi:type="dcterms:W3CDTF">2020-01-16T15:26:00Z</dcterms:modified>
</cp:coreProperties>
</file>