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72" w:rsidRPr="00CC14EB" w:rsidRDefault="00775572" w:rsidP="00CC14EB">
      <w:pPr>
        <w:pStyle w:val="a3"/>
        <w:spacing w:after="0"/>
        <w:jc w:val="center"/>
        <w:rPr>
          <w:b/>
        </w:rPr>
      </w:pPr>
      <w:r w:rsidRPr="00CC14EB">
        <w:rPr>
          <w:b/>
        </w:rPr>
        <w:t>Пресс-релиз</w:t>
      </w:r>
    </w:p>
    <w:p w:rsidR="00AC1F84" w:rsidRPr="00CC14EB" w:rsidRDefault="004700AF" w:rsidP="00CC14EB">
      <w:pPr>
        <w:suppressAutoHyphens w:val="0"/>
        <w:autoSpaceDE w:val="0"/>
        <w:autoSpaceDN w:val="0"/>
        <w:adjustRightInd w:val="0"/>
        <w:jc w:val="center"/>
        <w:rPr>
          <w:b/>
          <w:bCs/>
          <w:color w:val="000000"/>
          <w:lang w:eastAsia="ru-RU"/>
        </w:rPr>
      </w:pPr>
      <w:r>
        <w:rPr>
          <w:b/>
          <w:bCs/>
          <w:color w:val="000000"/>
          <w:lang w:eastAsia="ru-RU"/>
        </w:rPr>
        <w:t>19</w:t>
      </w:r>
      <w:r w:rsidR="00326532" w:rsidRPr="00CC14EB">
        <w:rPr>
          <w:b/>
          <w:bCs/>
          <w:color w:val="000000"/>
          <w:lang w:eastAsia="ru-RU"/>
        </w:rPr>
        <w:t xml:space="preserve"> </w:t>
      </w:r>
      <w:r w:rsidR="00005D1D" w:rsidRPr="00CC14EB">
        <w:rPr>
          <w:b/>
          <w:bCs/>
          <w:color w:val="000000"/>
          <w:lang w:eastAsia="ru-RU"/>
        </w:rPr>
        <w:t>сентября</w:t>
      </w:r>
      <w:r w:rsidR="00C80741" w:rsidRPr="00CC14EB">
        <w:rPr>
          <w:b/>
          <w:bCs/>
          <w:color w:val="000000"/>
          <w:lang w:eastAsia="ru-RU"/>
        </w:rPr>
        <w:t xml:space="preserve"> </w:t>
      </w:r>
      <w:r w:rsidR="007719A9" w:rsidRPr="00CC14EB">
        <w:rPr>
          <w:b/>
          <w:bCs/>
          <w:color w:val="000000"/>
          <w:lang w:eastAsia="ru-RU"/>
        </w:rPr>
        <w:t>2019</w:t>
      </w:r>
    </w:p>
    <w:p w:rsidR="004700AF" w:rsidRPr="004700AF" w:rsidRDefault="004700AF" w:rsidP="004700AF">
      <w:pPr>
        <w:suppressAutoHyphens w:val="0"/>
        <w:autoSpaceDE w:val="0"/>
        <w:autoSpaceDN w:val="0"/>
        <w:adjustRightInd w:val="0"/>
        <w:jc w:val="center"/>
        <w:rPr>
          <w:rFonts w:ascii="Tms Rmn" w:hAnsi="Tms Rmn" w:cs="Tms Rmn"/>
          <w:b/>
          <w:bCs/>
          <w:color w:val="000000"/>
          <w:lang w:eastAsia="ru-RU"/>
        </w:rPr>
      </w:pPr>
      <w:r w:rsidRPr="004700AF">
        <w:rPr>
          <w:rFonts w:ascii="Tms Rmn" w:hAnsi="Tms Rmn" w:cs="Tms Rmn"/>
          <w:b/>
          <w:bCs/>
          <w:color w:val="000000"/>
          <w:lang w:eastAsia="ru-RU"/>
        </w:rPr>
        <w:t>Как получить ежемесячную денежную выплату (ЕДВ)</w:t>
      </w:r>
    </w:p>
    <w:p w:rsidR="004700AF" w:rsidRDefault="004700AF" w:rsidP="004700AF">
      <w:pPr>
        <w:suppressAutoHyphens w:val="0"/>
        <w:autoSpaceDE w:val="0"/>
        <w:autoSpaceDN w:val="0"/>
        <w:adjustRightInd w:val="0"/>
        <w:jc w:val="both"/>
        <w:rPr>
          <w:rFonts w:asciiTheme="minorHAnsi" w:hAnsiTheme="minorHAnsi" w:cs="Tms Rmn"/>
          <w:bCs/>
          <w:color w:val="000000"/>
          <w:lang w:eastAsia="ru-RU"/>
        </w:rPr>
      </w:pPr>
    </w:p>
    <w:p w:rsidR="004700AF" w:rsidRPr="004700AF" w:rsidRDefault="004700AF" w:rsidP="004700AF">
      <w:pPr>
        <w:suppressAutoHyphens w:val="0"/>
        <w:autoSpaceDE w:val="0"/>
        <w:autoSpaceDN w:val="0"/>
        <w:adjustRightInd w:val="0"/>
        <w:ind w:firstLine="708"/>
        <w:jc w:val="both"/>
        <w:rPr>
          <w:rFonts w:ascii="Tms Rmn" w:hAnsi="Tms Rmn" w:cs="Tms Rmn"/>
          <w:bCs/>
          <w:color w:val="000000"/>
          <w:lang w:eastAsia="ru-RU"/>
        </w:rPr>
      </w:pPr>
      <w:r w:rsidRPr="004700AF">
        <w:rPr>
          <w:rFonts w:ascii="Tms Rmn" w:hAnsi="Tms Rmn" w:cs="Tms Rmn"/>
          <w:bCs/>
          <w:color w:val="000000"/>
          <w:lang w:eastAsia="ru-RU"/>
        </w:rPr>
        <w:t>Ежемесячная денежная выплата предоставляется определенным категориям граждан из числа ветеранов, инвалидов, включая детей-инвалидов, бывших несовершеннолетних узников фашизма, лиц, пострадавших в результате воздействия радиации.</w:t>
      </w:r>
    </w:p>
    <w:p w:rsidR="004700AF" w:rsidRPr="004700AF" w:rsidRDefault="004700AF" w:rsidP="004700AF">
      <w:pPr>
        <w:suppressAutoHyphens w:val="0"/>
        <w:autoSpaceDE w:val="0"/>
        <w:autoSpaceDN w:val="0"/>
        <w:adjustRightInd w:val="0"/>
        <w:jc w:val="both"/>
        <w:rPr>
          <w:rFonts w:ascii="Tms Rmn" w:hAnsi="Tms Rmn" w:cs="Tms Rmn"/>
          <w:bCs/>
          <w:color w:val="000000"/>
          <w:lang w:eastAsia="ru-RU"/>
        </w:rPr>
      </w:pPr>
    </w:p>
    <w:p w:rsidR="004700AF" w:rsidRPr="004700AF" w:rsidRDefault="004700AF" w:rsidP="004700AF">
      <w:pPr>
        <w:suppressAutoHyphens w:val="0"/>
        <w:autoSpaceDE w:val="0"/>
        <w:autoSpaceDN w:val="0"/>
        <w:adjustRightInd w:val="0"/>
        <w:ind w:firstLine="708"/>
        <w:jc w:val="both"/>
        <w:rPr>
          <w:rFonts w:ascii="Tms Rmn" w:hAnsi="Tms Rmn" w:cs="Tms Rmn"/>
          <w:bCs/>
          <w:color w:val="000000"/>
          <w:lang w:eastAsia="ru-RU"/>
        </w:rPr>
      </w:pPr>
      <w:r w:rsidRPr="004700AF">
        <w:rPr>
          <w:rFonts w:ascii="Tms Rmn" w:hAnsi="Tms Rmn" w:cs="Tms Rmn"/>
          <w:bCs/>
          <w:color w:val="000000"/>
          <w:lang w:eastAsia="ru-RU"/>
        </w:rPr>
        <w:t>Если гражданин имеет право на получение ЕДВ по нескольким основаниям в рамках одного закона, ЕДВ устанавливается по одному основанию, которое предусматривает более высокий размер выплаты.</w:t>
      </w:r>
    </w:p>
    <w:p w:rsidR="004700AF" w:rsidRPr="004700AF" w:rsidRDefault="004700AF" w:rsidP="004700AF">
      <w:pPr>
        <w:suppressAutoHyphens w:val="0"/>
        <w:autoSpaceDE w:val="0"/>
        <w:autoSpaceDN w:val="0"/>
        <w:adjustRightInd w:val="0"/>
        <w:jc w:val="both"/>
        <w:rPr>
          <w:rFonts w:ascii="Tms Rmn" w:hAnsi="Tms Rmn" w:cs="Tms Rmn"/>
          <w:bCs/>
          <w:color w:val="000000"/>
          <w:lang w:eastAsia="ru-RU"/>
        </w:rPr>
      </w:pPr>
    </w:p>
    <w:p w:rsidR="004700AF" w:rsidRPr="004700AF" w:rsidRDefault="004700AF" w:rsidP="004700AF">
      <w:pPr>
        <w:suppressAutoHyphens w:val="0"/>
        <w:autoSpaceDE w:val="0"/>
        <w:autoSpaceDN w:val="0"/>
        <w:adjustRightInd w:val="0"/>
        <w:ind w:firstLine="708"/>
        <w:jc w:val="both"/>
        <w:rPr>
          <w:rFonts w:ascii="Tms Rmn" w:hAnsi="Tms Rmn" w:cs="Tms Rmn"/>
          <w:bCs/>
          <w:color w:val="000000"/>
          <w:lang w:eastAsia="ru-RU"/>
        </w:rPr>
      </w:pPr>
      <w:r w:rsidRPr="004700AF">
        <w:rPr>
          <w:rFonts w:ascii="Tms Rmn" w:hAnsi="Tms Rmn" w:cs="Tms Rmn"/>
          <w:bCs/>
          <w:color w:val="000000"/>
          <w:lang w:eastAsia="ru-RU"/>
        </w:rPr>
        <w:t>Если гражданин одновременно имеет право на ЕДВ по нескольким федеральным законам, ему предоставляется одна ЕДВ по одному из оснований по выбору гражданина.</w:t>
      </w:r>
    </w:p>
    <w:p w:rsidR="004700AF" w:rsidRPr="004700AF" w:rsidRDefault="004700AF" w:rsidP="004700AF">
      <w:pPr>
        <w:suppressAutoHyphens w:val="0"/>
        <w:autoSpaceDE w:val="0"/>
        <w:autoSpaceDN w:val="0"/>
        <w:adjustRightInd w:val="0"/>
        <w:jc w:val="both"/>
        <w:rPr>
          <w:rFonts w:ascii="Tms Rmn" w:hAnsi="Tms Rmn" w:cs="Tms Rmn"/>
          <w:bCs/>
          <w:color w:val="000000"/>
          <w:lang w:eastAsia="ru-RU"/>
        </w:rPr>
      </w:pPr>
    </w:p>
    <w:p w:rsidR="004700AF" w:rsidRPr="004700AF" w:rsidRDefault="004700AF" w:rsidP="004700AF">
      <w:pPr>
        <w:suppressAutoHyphens w:val="0"/>
        <w:autoSpaceDE w:val="0"/>
        <w:autoSpaceDN w:val="0"/>
        <w:adjustRightInd w:val="0"/>
        <w:ind w:firstLine="708"/>
        <w:jc w:val="both"/>
        <w:rPr>
          <w:rFonts w:ascii="Tms Rmn" w:hAnsi="Tms Rmn" w:cs="Tms Rmn"/>
          <w:bCs/>
          <w:color w:val="000000"/>
          <w:lang w:eastAsia="ru-RU"/>
        </w:rPr>
      </w:pPr>
      <w:r w:rsidRPr="004700AF">
        <w:rPr>
          <w:rFonts w:ascii="Tms Rmn" w:hAnsi="Tms Rmn" w:cs="Tms Rmn"/>
          <w:bCs/>
          <w:color w:val="000000"/>
          <w:lang w:eastAsia="ru-RU"/>
        </w:rPr>
        <w:t xml:space="preserve">С 1 февраля 2019 года ЕДВ </w:t>
      </w:r>
      <w:proofErr w:type="gramStart"/>
      <w:r w:rsidRPr="004700AF">
        <w:rPr>
          <w:rFonts w:ascii="Tms Rmn" w:hAnsi="Tms Rmn" w:cs="Tms Rmn"/>
          <w:bCs/>
          <w:color w:val="000000"/>
          <w:lang w:eastAsia="ru-RU"/>
        </w:rPr>
        <w:t>проиндексирована</w:t>
      </w:r>
      <w:proofErr w:type="gramEnd"/>
      <w:r w:rsidRPr="004700AF">
        <w:rPr>
          <w:rFonts w:ascii="Tms Rmn" w:hAnsi="Tms Rmn" w:cs="Tms Rmn"/>
          <w:bCs/>
          <w:color w:val="000000"/>
          <w:lang w:eastAsia="ru-RU"/>
        </w:rPr>
        <w:t xml:space="preserve"> на 4,3%. Размер индексации определен исходя из уровня инфляции за 2018 год.</w:t>
      </w:r>
      <w:r>
        <w:rPr>
          <w:rFonts w:asciiTheme="minorHAnsi" w:hAnsiTheme="minorHAnsi" w:cs="Tms Rmn"/>
          <w:bCs/>
          <w:color w:val="000000"/>
          <w:lang w:eastAsia="ru-RU"/>
        </w:rPr>
        <w:t xml:space="preserve"> </w:t>
      </w:r>
      <w:r w:rsidRPr="004700AF">
        <w:rPr>
          <w:rFonts w:ascii="Tms Rmn" w:hAnsi="Tms Rmn" w:cs="Tms Rmn"/>
          <w:bCs/>
          <w:color w:val="000000"/>
          <w:lang w:eastAsia="ru-RU"/>
        </w:rPr>
        <w:t>На 4,3% также проиндексирован входящий в состав ЕДВ набор социальных услуг (НСУ). По закону он может предоставляться в натуральной или денежной форме. Стоимость полного денежного эквивалента НСУ с 1 февраля выросло до 1121,42 рубля в месяц. Он включает в себя предоставление лекарственных препаратов, медицинских изделий, продуктов лечебного питания — 863,75 рубля, предоставление путевки на санаторно-курортное лечение для профилактики основных заболеваний — 133,62 рубля, бесплатный проезд на пригородном железнодорожном транспорте или на междугородном транспорте к месту лечения и обратно — 124,05 рубля.</w:t>
      </w:r>
    </w:p>
    <w:p w:rsidR="004700AF" w:rsidRPr="004700AF" w:rsidRDefault="004700AF" w:rsidP="004700AF">
      <w:pPr>
        <w:suppressAutoHyphens w:val="0"/>
        <w:autoSpaceDE w:val="0"/>
        <w:autoSpaceDN w:val="0"/>
        <w:adjustRightInd w:val="0"/>
        <w:jc w:val="both"/>
        <w:rPr>
          <w:rFonts w:ascii="Tms Rmn" w:hAnsi="Tms Rmn" w:cs="Tms Rmn"/>
          <w:bCs/>
          <w:color w:val="000000"/>
          <w:lang w:eastAsia="ru-RU"/>
        </w:rPr>
      </w:pPr>
    </w:p>
    <w:p w:rsidR="00C3152F" w:rsidRDefault="004700AF" w:rsidP="004700AF">
      <w:pPr>
        <w:suppressAutoHyphens w:val="0"/>
        <w:autoSpaceDE w:val="0"/>
        <w:autoSpaceDN w:val="0"/>
        <w:adjustRightInd w:val="0"/>
        <w:ind w:firstLine="708"/>
        <w:jc w:val="both"/>
        <w:rPr>
          <w:rFonts w:asciiTheme="minorHAnsi" w:hAnsiTheme="minorHAnsi" w:cs="Tms Rmn"/>
          <w:bCs/>
          <w:color w:val="000000"/>
          <w:lang w:eastAsia="ru-RU"/>
        </w:rPr>
      </w:pPr>
      <w:r w:rsidRPr="004700AF">
        <w:rPr>
          <w:rFonts w:ascii="Tms Rmn" w:hAnsi="Tms Rmn" w:cs="Tms Rmn"/>
          <w:bCs/>
          <w:color w:val="000000"/>
          <w:lang w:eastAsia="ru-RU"/>
        </w:rPr>
        <w:t>Граждане, имеющие право на получение ежемесячной денежной выплаты, обязаны безотлагательно сообщать в территориальный орган Пенсионного фонда России об обстоятельствах, влияющих на изменение размера ЕДВ, а также влекущих прекращение ежемесячной денежной выплаты.</w:t>
      </w:r>
    </w:p>
    <w:p w:rsidR="004700AF" w:rsidRDefault="004700AF" w:rsidP="004700AF">
      <w:pPr>
        <w:suppressAutoHyphens w:val="0"/>
        <w:autoSpaceDE w:val="0"/>
        <w:autoSpaceDN w:val="0"/>
        <w:adjustRightInd w:val="0"/>
        <w:ind w:firstLine="708"/>
        <w:jc w:val="both"/>
        <w:rPr>
          <w:rFonts w:asciiTheme="minorHAnsi" w:hAnsiTheme="minorHAnsi" w:cs="Tms Rmn"/>
          <w:bCs/>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ЕДВ предоставляется отдельным категориям граждан из числа:</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ветеранов;</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инвалидов, включая детей-инвалидов;</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бывших несовершеннолетних узников фашизма;</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лиц, подвергшихся воздействию радиации вследствие радиационных аварий и ядерных испытаний;</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удостоенных звания Героя Советского Союза, Героя Российской Федерации либо кавалера ордена Славы трех степеней (полный кавалер ордена Славы);</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членов  семей умерших (погибших) Героев или полных кавалеров ордена Славы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образовательных учреждениях по очной форме обучения);</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удостоенных звания Героя Социалистического Труда, Героя Труда Российской Федерации, либо награжденных орденом Трудовой Славы трех степеней (полные кавалеры ордена Трудовой Славы).</w:t>
      </w:r>
    </w:p>
    <w:p w:rsid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Полный перечень граждан, имеющих право на получение ЕДВ</w:t>
      </w:r>
      <w:r>
        <w:rPr>
          <w:color w:val="000000"/>
          <w:lang w:eastAsia="ru-RU"/>
        </w:rPr>
        <w:t xml:space="preserve">, можно найти на официальном сайте ПФР </w:t>
      </w:r>
      <w:proofErr w:type="spellStart"/>
      <w:r>
        <w:rPr>
          <w:color w:val="000000"/>
          <w:lang w:eastAsia="ru-RU"/>
        </w:rPr>
        <w:t>pfrf.ru</w:t>
      </w:r>
      <w:proofErr w:type="spellEnd"/>
      <w:r>
        <w:rPr>
          <w:color w:val="000000"/>
          <w:lang w:eastAsia="ru-RU"/>
        </w:rPr>
        <w:t xml:space="preserve">. </w:t>
      </w:r>
    </w:p>
    <w:p w:rsid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lastRenderedPageBreak/>
        <w:t>За назначением ЕДВ необходимо обратиться в любой территориальный орган ПФР или многофункциональный центр предоставления государственных и муниципальных услуг (МФЦ).</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Гражданину, который проживает в стационарном учреждении социального обслуживания, необходимо обратиться в ПФР по месту нахождения этого учреждения.</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Гражданам, осужденным к лишению свободы, необходимо обратиться за назначением ЕДВ в территориальный орган ПФР по месту нахождения исправительного учреждения, в котором они отбывают наказание, через администрацию этого учреждения.</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Когда ЕДВ назначается несовершеннолетнему или недееспособному, заявление подается по месту жительства несовершеннолетнего или недееспособного либо по месту жительства его родителя (усыновителя, опекуна, попечителя). При этом если родители ребенка проживают раздельно, то заявление подается по месту жительства того из родителей, с которым проживает ребенок. Несовершеннолетний, достигший 14 лет, вправе обратиться за установлением ежемесячной денежной выплаты самостоятельно.</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 xml:space="preserve">Помимо этого подать заявление о назначении ЕДВ можно в электронном виде </w:t>
      </w:r>
      <w:proofErr w:type="gramStart"/>
      <w:r w:rsidRPr="004700AF">
        <w:rPr>
          <w:color w:val="000000"/>
          <w:lang w:eastAsia="ru-RU"/>
        </w:rPr>
        <w:t>через</w:t>
      </w:r>
      <w:proofErr w:type="gramEnd"/>
      <w:r w:rsidRPr="004700AF">
        <w:rPr>
          <w:color w:val="000000"/>
          <w:lang w:eastAsia="ru-RU"/>
        </w:rPr>
        <w:t>:</w:t>
      </w:r>
    </w:p>
    <w:p w:rsidR="004700AF" w:rsidRPr="004700AF" w:rsidRDefault="004700AF" w:rsidP="004700AF">
      <w:pPr>
        <w:suppressAutoHyphens w:val="0"/>
        <w:autoSpaceDE w:val="0"/>
        <w:autoSpaceDN w:val="0"/>
        <w:adjustRightInd w:val="0"/>
        <w:ind w:firstLine="708"/>
        <w:jc w:val="both"/>
        <w:rPr>
          <w:color w:val="000000"/>
          <w:lang w:eastAsia="ru-RU"/>
        </w:rPr>
      </w:pP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 федеральную государственную информационную систему «Единый портал государственных и муниципальных услуг (функций)» (ЕПГУ);</w:t>
      </w:r>
    </w:p>
    <w:p w:rsidR="004700AF" w:rsidRPr="004700AF" w:rsidRDefault="004700AF" w:rsidP="004700AF">
      <w:pPr>
        <w:suppressAutoHyphens w:val="0"/>
        <w:autoSpaceDE w:val="0"/>
        <w:autoSpaceDN w:val="0"/>
        <w:adjustRightInd w:val="0"/>
        <w:ind w:firstLine="708"/>
        <w:jc w:val="both"/>
        <w:rPr>
          <w:color w:val="000000"/>
          <w:lang w:eastAsia="ru-RU"/>
        </w:rPr>
      </w:pPr>
      <w:r w:rsidRPr="004700AF">
        <w:rPr>
          <w:color w:val="000000"/>
          <w:lang w:eastAsia="ru-RU"/>
        </w:rPr>
        <w:t>- «Личный кабинет гражданина».</w:t>
      </w:r>
    </w:p>
    <w:sectPr w:rsidR="004700AF" w:rsidRPr="004700AF" w:rsidSect="00D67713">
      <w:headerReference w:type="default" r:id="rId8"/>
      <w:footerReference w:type="default" r:id="rId9"/>
      <w:pgSz w:w="11906" w:h="16838"/>
      <w:pgMar w:top="2236" w:right="991" w:bottom="1"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406" w:rsidRDefault="000A2406">
      <w:r>
        <w:separator/>
      </w:r>
    </w:p>
  </w:endnote>
  <w:endnote w:type="continuationSeparator" w:id="0">
    <w:p w:rsidR="000A2406" w:rsidRDefault="000A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86245F">
    <w:pPr>
      <w:tabs>
        <w:tab w:val="left" w:pos="284"/>
      </w:tabs>
      <w:spacing w:line="255" w:lineRule="atLeast"/>
      <w:jc w:val="both"/>
    </w:pPr>
    <w:r>
      <w:rPr>
        <w:noProof/>
        <w:lang w:eastAsia="ru-RU"/>
      </w:rPr>
      <w:pict>
        <v:line id="Line 4" o:spid="_x0000_s4097" style="position:absolute;left:0;text-align:left;z-index:-251658240;visibility:visibl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"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406" w:rsidRDefault="000A2406">
      <w:r>
        <w:separator/>
      </w:r>
    </w:p>
  </w:footnote>
  <w:footnote w:type="continuationSeparator" w:id="0">
    <w:p w:rsidR="000A2406" w:rsidRDefault="000A2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3" w:rsidRDefault="0086245F">
    <w:pPr>
      <w:pStyle w:val="a5"/>
      <w:rPr>
        <w:lang w:eastAsia="ru-RU"/>
      </w:rPr>
    </w:pPr>
    <w:r>
      <w:rPr>
        <w:noProof/>
        <w:lang w:eastAsia="ru-RU"/>
      </w:rPr>
      <w:pict>
        <v:shapetype id="_x0000_t202" coordsize="21600,21600" o:spt="202" path="m,l,21600r21600,l21600,xe">
          <v:stroke joinstyle="miter"/>
          <v:path gradientshapeok="t" o:connecttype="rect"/>
        </v:shapetype>
        <v:shape id="Text Box 1" o:spid="_x0000_s4099" type="#_x0000_t202" style="position:absolute;margin-left:25.2pt;margin-top:17.35pt;width:424.4pt;height:8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" stroked="f">
          <v:fill opacity="0"/>
          <v:textbox style="mso-next-textbox:#Text Box 1" inset="0,0,0,0">
            <w:txbxContent>
              <w:p w:rsidR="003B2083" w:rsidRDefault="003B2083">
                <w:pPr>
                  <w:pStyle w:val="1"/>
                  <w:jc w:val="center"/>
                  <w:rPr>
                    <w:rFonts w:ascii="Arial" w:hAnsi="Arial" w:cs="Arial"/>
                    <w:w w:val="120"/>
                    <w:sz w:val="28"/>
                    <w:szCs w:val="28"/>
                  </w:rPr>
                </w:pPr>
              </w:p>
              <w:p w:rsidR="003B2083" w:rsidRDefault="003B2083">
                <w:pPr>
                  <w:pStyle w:val="1"/>
                  <w:jc w:val="center"/>
                  <w:rPr>
                    <w:sz w:val="28"/>
                    <w:szCs w:val="28"/>
                  </w:rPr>
                </w:pPr>
                <w:r>
                  <w:rPr>
                    <w:sz w:val="28"/>
                    <w:szCs w:val="28"/>
                  </w:rPr>
                  <w:t xml:space="preserve">Управление Пенсионного фонда </w:t>
                </w:r>
              </w:p>
              <w:p w:rsidR="003B2083" w:rsidRDefault="003B2083">
                <w:pPr>
                  <w:pStyle w:val="1"/>
                  <w:jc w:val="center"/>
                </w:pPr>
                <w:r>
                  <w:rPr>
                    <w:sz w:val="28"/>
                    <w:szCs w:val="28"/>
                  </w:rPr>
                  <w:t>в Невском районе Санкт-Петербурга</w:t>
                </w:r>
              </w:p>
              <w:p w:rsidR="003B2083" w:rsidRDefault="003B2083"/>
            </w:txbxContent>
          </v:textbox>
        </v:shape>
      </w:pict>
    </w:r>
    <w:r>
      <w:rPr>
        <w:noProof/>
        <w:lang w:eastAsia="ru-RU"/>
      </w:rPr>
      <w:pict>
        <v:line id="Line 2" o:spid="_x0000_s4098" style="position:absolute;z-index:-251659264;visibility:visible" from="36pt,70.45pt" to="449.8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" strokeweight=".35mm">
          <v:stroke joinstyle="miter"/>
        </v:line>
      </w:pict>
    </w:r>
    <w:r w:rsidR="003B2083">
      <w:rPr>
        <w:noProof/>
        <w:lang w:eastAsia="ru-RU"/>
      </w:rPr>
      <w:drawing>
        <wp:anchor distT="0" distB="0" distL="114935" distR="114935" simplePos="0" relativeHeight="251659264" behindDoc="1" locked="0" layoutInCell="1" allowOverlap="1">
          <wp:simplePos x="0" y="0"/>
          <wp:positionH relativeFrom="column">
            <wp:posOffset>2743200</wp:posOffset>
          </wp:positionH>
          <wp:positionV relativeFrom="paragraph">
            <wp:posOffset>-19685</wp:posOffset>
          </wp:positionV>
          <wp:extent cx="445770" cy="45212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5770" cy="452120"/>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826D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7A1177"/>
    <w:multiLevelType w:val="multilevel"/>
    <w:tmpl w:val="897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02E4B"/>
    <w:multiLevelType w:val="multilevel"/>
    <w:tmpl w:val="506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742E5"/>
    <w:multiLevelType w:val="multilevel"/>
    <w:tmpl w:val="1EE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75424A1"/>
    <w:multiLevelType w:val="hybridMultilevel"/>
    <w:tmpl w:val="D1DA3F18"/>
    <w:lvl w:ilvl="0" w:tplc="A8740C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C723C"/>
    <w:multiLevelType w:val="hybridMultilevel"/>
    <w:tmpl w:val="4A7AA3E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994701"/>
    <w:multiLevelType w:val="multilevel"/>
    <w:tmpl w:val="71C8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97344"/>
    <w:multiLevelType w:val="hybridMultilevel"/>
    <w:tmpl w:val="D17AB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A4C7F"/>
    <w:multiLevelType w:val="hybridMultilevel"/>
    <w:tmpl w:val="CB7CD7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9A35EE8"/>
    <w:multiLevelType w:val="hybridMultilevel"/>
    <w:tmpl w:val="79A082D2"/>
    <w:lvl w:ilvl="0" w:tplc="E1A04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0743CB"/>
    <w:multiLevelType w:val="multilevel"/>
    <w:tmpl w:val="F5E6F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B2B34"/>
    <w:multiLevelType w:val="hybridMultilevel"/>
    <w:tmpl w:val="4B42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4901E2"/>
    <w:multiLevelType w:val="hybridMultilevel"/>
    <w:tmpl w:val="C59A5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2C610C4"/>
    <w:multiLevelType w:val="hybridMultilevel"/>
    <w:tmpl w:val="31587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11"/>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4"/>
  </w:num>
  <w:num w:numId="9">
    <w:abstractNumId w:val="2"/>
  </w:num>
  <w:num w:numId="10">
    <w:abstractNumId w:val="12"/>
  </w:num>
  <w:num w:numId="11">
    <w:abstractNumId w:val="10"/>
  </w:num>
  <w:num w:numId="12">
    <w:abstractNumId w:val="5"/>
  </w:num>
  <w:num w:numId="13">
    <w:abstractNumId w:val="0"/>
    <w:lvlOverride w:ilvl="0">
      <w:lvl w:ilvl="0">
        <w:numFmt w:val="bullet"/>
        <w:lvlText w:val="•"/>
        <w:legacy w:legacy="1" w:legacySpace="0" w:legacyIndent="0"/>
        <w:lvlJc w:val="left"/>
        <w:rPr>
          <w:rFonts w:ascii="Helv" w:hAnsi="Helv" w:hint="default"/>
        </w:rPr>
      </w:lvl>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3"/>
  </w:num>
  <w:num w:numId="16">
    <w:abstractNumId w:val="4"/>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74754"/>
    <o:shapelayout v:ext="edit">
      <o:idmap v:ext="edit" data="4"/>
    </o:shapelayout>
  </w:hdrShapeDefaults>
  <w:footnotePr>
    <w:footnote w:id="-1"/>
    <w:footnote w:id="0"/>
  </w:footnotePr>
  <w:endnotePr>
    <w:endnote w:id="-1"/>
    <w:endnote w:id="0"/>
  </w:endnotePr>
  <w:compat/>
  <w:rsids>
    <w:rsidRoot w:val="0030561D"/>
    <w:rsid w:val="000001C5"/>
    <w:rsid w:val="0000177D"/>
    <w:rsid w:val="0000230F"/>
    <w:rsid w:val="00004AF5"/>
    <w:rsid w:val="00005D1D"/>
    <w:rsid w:val="000077A8"/>
    <w:rsid w:val="00011F28"/>
    <w:rsid w:val="0001230A"/>
    <w:rsid w:val="00013F57"/>
    <w:rsid w:val="00014CEF"/>
    <w:rsid w:val="00014D60"/>
    <w:rsid w:val="000156FB"/>
    <w:rsid w:val="00016DE8"/>
    <w:rsid w:val="00020804"/>
    <w:rsid w:val="00020DE4"/>
    <w:rsid w:val="00021FAB"/>
    <w:rsid w:val="00022B2A"/>
    <w:rsid w:val="00023F13"/>
    <w:rsid w:val="000242E1"/>
    <w:rsid w:val="00030B6D"/>
    <w:rsid w:val="00030BF1"/>
    <w:rsid w:val="000321E3"/>
    <w:rsid w:val="0003732D"/>
    <w:rsid w:val="0004088C"/>
    <w:rsid w:val="00045223"/>
    <w:rsid w:val="000467A1"/>
    <w:rsid w:val="0005516F"/>
    <w:rsid w:val="000552E8"/>
    <w:rsid w:val="000557A2"/>
    <w:rsid w:val="000603CE"/>
    <w:rsid w:val="00061409"/>
    <w:rsid w:val="000637D5"/>
    <w:rsid w:val="00071797"/>
    <w:rsid w:val="000725D6"/>
    <w:rsid w:val="00073612"/>
    <w:rsid w:val="00077C6D"/>
    <w:rsid w:val="00083ECD"/>
    <w:rsid w:val="000879DF"/>
    <w:rsid w:val="00093705"/>
    <w:rsid w:val="00094017"/>
    <w:rsid w:val="000944B7"/>
    <w:rsid w:val="00095087"/>
    <w:rsid w:val="0009687C"/>
    <w:rsid w:val="000970D7"/>
    <w:rsid w:val="000A09C0"/>
    <w:rsid w:val="000A1890"/>
    <w:rsid w:val="000A2406"/>
    <w:rsid w:val="000A4259"/>
    <w:rsid w:val="000A513E"/>
    <w:rsid w:val="000A57E1"/>
    <w:rsid w:val="000A7CB2"/>
    <w:rsid w:val="000B0F91"/>
    <w:rsid w:val="000B129D"/>
    <w:rsid w:val="000B4D0B"/>
    <w:rsid w:val="000C0246"/>
    <w:rsid w:val="000C1EB2"/>
    <w:rsid w:val="000C34E4"/>
    <w:rsid w:val="000C5F5C"/>
    <w:rsid w:val="000C73B1"/>
    <w:rsid w:val="000D216F"/>
    <w:rsid w:val="000D6820"/>
    <w:rsid w:val="000D7F20"/>
    <w:rsid w:val="000E22BF"/>
    <w:rsid w:val="000E30B7"/>
    <w:rsid w:val="000E5B8A"/>
    <w:rsid w:val="000E6711"/>
    <w:rsid w:val="000F0CAD"/>
    <w:rsid w:val="000F236A"/>
    <w:rsid w:val="000F4272"/>
    <w:rsid w:val="000F4832"/>
    <w:rsid w:val="000F5BB3"/>
    <w:rsid w:val="000F663D"/>
    <w:rsid w:val="000F6E2F"/>
    <w:rsid w:val="000F7B96"/>
    <w:rsid w:val="00105914"/>
    <w:rsid w:val="001064D2"/>
    <w:rsid w:val="00112441"/>
    <w:rsid w:val="00116146"/>
    <w:rsid w:val="00121DC8"/>
    <w:rsid w:val="00125CE8"/>
    <w:rsid w:val="001266F3"/>
    <w:rsid w:val="00126B8E"/>
    <w:rsid w:val="00126CF3"/>
    <w:rsid w:val="001311EB"/>
    <w:rsid w:val="0013142E"/>
    <w:rsid w:val="00131551"/>
    <w:rsid w:val="00134DB5"/>
    <w:rsid w:val="00137C05"/>
    <w:rsid w:val="001403DF"/>
    <w:rsid w:val="00140F2F"/>
    <w:rsid w:val="0014247E"/>
    <w:rsid w:val="00145F6F"/>
    <w:rsid w:val="00146001"/>
    <w:rsid w:val="00147222"/>
    <w:rsid w:val="001513E2"/>
    <w:rsid w:val="0015294A"/>
    <w:rsid w:val="00155655"/>
    <w:rsid w:val="001576C6"/>
    <w:rsid w:val="001625A8"/>
    <w:rsid w:val="00162D3E"/>
    <w:rsid w:val="0016379A"/>
    <w:rsid w:val="00163BD1"/>
    <w:rsid w:val="00167116"/>
    <w:rsid w:val="00170378"/>
    <w:rsid w:val="00170FCF"/>
    <w:rsid w:val="0017625A"/>
    <w:rsid w:val="0017746C"/>
    <w:rsid w:val="00177F88"/>
    <w:rsid w:val="0018031B"/>
    <w:rsid w:val="00180E87"/>
    <w:rsid w:val="00181B40"/>
    <w:rsid w:val="00183098"/>
    <w:rsid w:val="00186363"/>
    <w:rsid w:val="00187C9A"/>
    <w:rsid w:val="00190760"/>
    <w:rsid w:val="00190D31"/>
    <w:rsid w:val="0019488B"/>
    <w:rsid w:val="001B29C4"/>
    <w:rsid w:val="001B455E"/>
    <w:rsid w:val="001B46C7"/>
    <w:rsid w:val="001B530D"/>
    <w:rsid w:val="001B7C5E"/>
    <w:rsid w:val="001C0E0F"/>
    <w:rsid w:val="001C2572"/>
    <w:rsid w:val="001C2F8A"/>
    <w:rsid w:val="001C5F3D"/>
    <w:rsid w:val="001D0F4E"/>
    <w:rsid w:val="001D12CA"/>
    <w:rsid w:val="001D3B90"/>
    <w:rsid w:val="001D6C22"/>
    <w:rsid w:val="001D77E7"/>
    <w:rsid w:val="001D7DBF"/>
    <w:rsid w:val="001E03B6"/>
    <w:rsid w:val="001E1F02"/>
    <w:rsid w:val="001E4655"/>
    <w:rsid w:val="001E5DCE"/>
    <w:rsid w:val="001E7131"/>
    <w:rsid w:val="001E7ED8"/>
    <w:rsid w:val="001F02AC"/>
    <w:rsid w:val="001F035D"/>
    <w:rsid w:val="001F1618"/>
    <w:rsid w:val="001F1638"/>
    <w:rsid w:val="001F2505"/>
    <w:rsid w:val="001F2E29"/>
    <w:rsid w:val="001F38C4"/>
    <w:rsid w:val="001F42FF"/>
    <w:rsid w:val="001F49C7"/>
    <w:rsid w:val="00200559"/>
    <w:rsid w:val="0020104F"/>
    <w:rsid w:val="0020229D"/>
    <w:rsid w:val="00202323"/>
    <w:rsid w:val="00202EA4"/>
    <w:rsid w:val="00202EEA"/>
    <w:rsid w:val="002035AC"/>
    <w:rsid w:val="00203FF0"/>
    <w:rsid w:val="00205046"/>
    <w:rsid w:val="00211409"/>
    <w:rsid w:val="00212154"/>
    <w:rsid w:val="00216EE2"/>
    <w:rsid w:val="00224CF1"/>
    <w:rsid w:val="00225D48"/>
    <w:rsid w:val="002261D5"/>
    <w:rsid w:val="00227D93"/>
    <w:rsid w:val="00227EED"/>
    <w:rsid w:val="002324BE"/>
    <w:rsid w:val="002325E1"/>
    <w:rsid w:val="002344D8"/>
    <w:rsid w:val="00234A23"/>
    <w:rsid w:val="00244538"/>
    <w:rsid w:val="0024665E"/>
    <w:rsid w:val="002477E1"/>
    <w:rsid w:val="002501EE"/>
    <w:rsid w:val="0025146D"/>
    <w:rsid w:val="00253697"/>
    <w:rsid w:val="00253B84"/>
    <w:rsid w:val="00254C84"/>
    <w:rsid w:val="002570F5"/>
    <w:rsid w:val="002576A7"/>
    <w:rsid w:val="00263325"/>
    <w:rsid w:val="002644F6"/>
    <w:rsid w:val="002663C0"/>
    <w:rsid w:val="00267DA8"/>
    <w:rsid w:val="002721EE"/>
    <w:rsid w:val="00272244"/>
    <w:rsid w:val="00277C79"/>
    <w:rsid w:val="00284BAE"/>
    <w:rsid w:val="00290561"/>
    <w:rsid w:val="00292F4E"/>
    <w:rsid w:val="00293F23"/>
    <w:rsid w:val="00293F79"/>
    <w:rsid w:val="00297C98"/>
    <w:rsid w:val="002A7667"/>
    <w:rsid w:val="002B24BE"/>
    <w:rsid w:val="002B2A5A"/>
    <w:rsid w:val="002B4FE3"/>
    <w:rsid w:val="002C206C"/>
    <w:rsid w:val="002C395E"/>
    <w:rsid w:val="002C474A"/>
    <w:rsid w:val="002C5565"/>
    <w:rsid w:val="002C665A"/>
    <w:rsid w:val="002C7FE2"/>
    <w:rsid w:val="002D3521"/>
    <w:rsid w:val="002E17F3"/>
    <w:rsid w:val="002E636C"/>
    <w:rsid w:val="002F0BA7"/>
    <w:rsid w:val="002F164B"/>
    <w:rsid w:val="002F185B"/>
    <w:rsid w:val="002F2E71"/>
    <w:rsid w:val="002F44CC"/>
    <w:rsid w:val="00302618"/>
    <w:rsid w:val="003038B3"/>
    <w:rsid w:val="00304105"/>
    <w:rsid w:val="00305147"/>
    <w:rsid w:val="0030561D"/>
    <w:rsid w:val="0030596B"/>
    <w:rsid w:val="003115DE"/>
    <w:rsid w:val="00315D74"/>
    <w:rsid w:val="00316E0A"/>
    <w:rsid w:val="003237AB"/>
    <w:rsid w:val="00326532"/>
    <w:rsid w:val="00330854"/>
    <w:rsid w:val="0033103B"/>
    <w:rsid w:val="003313B4"/>
    <w:rsid w:val="003325CE"/>
    <w:rsid w:val="00333B1E"/>
    <w:rsid w:val="00336544"/>
    <w:rsid w:val="0034317C"/>
    <w:rsid w:val="00343C02"/>
    <w:rsid w:val="00343D14"/>
    <w:rsid w:val="00344869"/>
    <w:rsid w:val="003464DF"/>
    <w:rsid w:val="00346B02"/>
    <w:rsid w:val="00347FAD"/>
    <w:rsid w:val="0035142F"/>
    <w:rsid w:val="00353B97"/>
    <w:rsid w:val="003546A7"/>
    <w:rsid w:val="00354836"/>
    <w:rsid w:val="0035497D"/>
    <w:rsid w:val="00355522"/>
    <w:rsid w:val="00355E5F"/>
    <w:rsid w:val="00356388"/>
    <w:rsid w:val="00357110"/>
    <w:rsid w:val="003654E1"/>
    <w:rsid w:val="00366467"/>
    <w:rsid w:val="00373945"/>
    <w:rsid w:val="00374C7C"/>
    <w:rsid w:val="0037637B"/>
    <w:rsid w:val="00376400"/>
    <w:rsid w:val="00376A4F"/>
    <w:rsid w:val="00377321"/>
    <w:rsid w:val="003833E3"/>
    <w:rsid w:val="0038358C"/>
    <w:rsid w:val="0039331E"/>
    <w:rsid w:val="00395094"/>
    <w:rsid w:val="00397777"/>
    <w:rsid w:val="003A0863"/>
    <w:rsid w:val="003A165C"/>
    <w:rsid w:val="003A2746"/>
    <w:rsid w:val="003A4B29"/>
    <w:rsid w:val="003A519C"/>
    <w:rsid w:val="003A735F"/>
    <w:rsid w:val="003B2083"/>
    <w:rsid w:val="003B2B90"/>
    <w:rsid w:val="003B369E"/>
    <w:rsid w:val="003B5EE9"/>
    <w:rsid w:val="003C2AC3"/>
    <w:rsid w:val="003C31C5"/>
    <w:rsid w:val="003C3DDC"/>
    <w:rsid w:val="003C4048"/>
    <w:rsid w:val="003C700B"/>
    <w:rsid w:val="003C7649"/>
    <w:rsid w:val="003D00C7"/>
    <w:rsid w:val="003D0599"/>
    <w:rsid w:val="003D11F1"/>
    <w:rsid w:val="003D17FB"/>
    <w:rsid w:val="003D1C21"/>
    <w:rsid w:val="003D31F7"/>
    <w:rsid w:val="003D3A59"/>
    <w:rsid w:val="003D522F"/>
    <w:rsid w:val="003D5F72"/>
    <w:rsid w:val="003D69DB"/>
    <w:rsid w:val="003D6A29"/>
    <w:rsid w:val="003D6EC3"/>
    <w:rsid w:val="003E26C7"/>
    <w:rsid w:val="003E3482"/>
    <w:rsid w:val="003E5529"/>
    <w:rsid w:val="003E6295"/>
    <w:rsid w:val="003E6310"/>
    <w:rsid w:val="003E6788"/>
    <w:rsid w:val="003E7A52"/>
    <w:rsid w:val="003F0251"/>
    <w:rsid w:val="003F1E93"/>
    <w:rsid w:val="003F484A"/>
    <w:rsid w:val="003F6559"/>
    <w:rsid w:val="00400726"/>
    <w:rsid w:val="004021F8"/>
    <w:rsid w:val="00406E65"/>
    <w:rsid w:val="00407EE8"/>
    <w:rsid w:val="0041142B"/>
    <w:rsid w:val="00412099"/>
    <w:rsid w:val="00412DEA"/>
    <w:rsid w:val="00414F27"/>
    <w:rsid w:val="00420B43"/>
    <w:rsid w:val="00420B63"/>
    <w:rsid w:val="00422487"/>
    <w:rsid w:val="00422AA4"/>
    <w:rsid w:val="00422DAF"/>
    <w:rsid w:val="00425305"/>
    <w:rsid w:val="00426DB3"/>
    <w:rsid w:val="00427677"/>
    <w:rsid w:val="00427A42"/>
    <w:rsid w:val="004319F9"/>
    <w:rsid w:val="00431C03"/>
    <w:rsid w:val="00434EBB"/>
    <w:rsid w:val="0043700A"/>
    <w:rsid w:val="00437EBC"/>
    <w:rsid w:val="004404CA"/>
    <w:rsid w:val="00442587"/>
    <w:rsid w:val="004430DE"/>
    <w:rsid w:val="004468FF"/>
    <w:rsid w:val="00450B07"/>
    <w:rsid w:val="00451C2D"/>
    <w:rsid w:val="004520CD"/>
    <w:rsid w:val="00452679"/>
    <w:rsid w:val="004548F0"/>
    <w:rsid w:val="004560ED"/>
    <w:rsid w:val="0045782F"/>
    <w:rsid w:val="00461969"/>
    <w:rsid w:val="00461BD5"/>
    <w:rsid w:val="00463437"/>
    <w:rsid w:val="00464969"/>
    <w:rsid w:val="004700AF"/>
    <w:rsid w:val="004705A3"/>
    <w:rsid w:val="00472CD6"/>
    <w:rsid w:val="00476A85"/>
    <w:rsid w:val="00483511"/>
    <w:rsid w:val="0048655D"/>
    <w:rsid w:val="00487708"/>
    <w:rsid w:val="0049109B"/>
    <w:rsid w:val="00491AD2"/>
    <w:rsid w:val="0049263C"/>
    <w:rsid w:val="0049283E"/>
    <w:rsid w:val="004A1D1A"/>
    <w:rsid w:val="004A1D74"/>
    <w:rsid w:val="004A27DD"/>
    <w:rsid w:val="004B1E54"/>
    <w:rsid w:val="004B42F1"/>
    <w:rsid w:val="004B54D4"/>
    <w:rsid w:val="004C1573"/>
    <w:rsid w:val="004C2297"/>
    <w:rsid w:val="004C6D76"/>
    <w:rsid w:val="004D02E9"/>
    <w:rsid w:val="004D07B6"/>
    <w:rsid w:val="004D3CB5"/>
    <w:rsid w:val="004D49E7"/>
    <w:rsid w:val="004F0E1C"/>
    <w:rsid w:val="004F157C"/>
    <w:rsid w:val="004F2159"/>
    <w:rsid w:val="004F37AB"/>
    <w:rsid w:val="004F44AB"/>
    <w:rsid w:val="004F7FAC"/>
    <w:rsid w:val="00500051"/>
    <w:rsid w:val="00500325"/>
    <w:rsid w:val="00500811"/>
    <w:rsid w:val="00500FD3"/>
    <w:rsid w:val="00503E1D"/>
    <w:rsid w:val="0050455A"/>
    <w:rsid w:val="005074AE"/>
    <w:rsid w:val="00513F79"/>
    <w:rsid w:val="00516583"/>
    <w:rsid w:val="00517EBF"/>
    <w:rsid w:val="005238F7"/>
    <w:rsid w:val="005266D3"/>
    <w:rsid w:val="00531AA9"/>
    <w:rsid w:val="00534C52"/>
    <w:rsid w:val="00540BA4"/>
    <w:rsid w:val="005414CE"/>
    <w:rsid w:val="00546E24"/>
    <w:rsid w:val="00547C02"/>
    <w:rsid w:val="00554469"/>
    <w:rsid w:val="00554495"/>
    <w:rsid w:val="005557A7"/>
    <w:rsid w:val="00560BBD"/>
    <w:rsid w:val="00560CC6"/>
    <w:rsid w:val="0056528D"/>
    <w:rsid w:val="005665DD"/>
    <w:rsid w:val="00572AB3"/>
    <w:rsid w:val="0057334A"/>
    <w:rsid w:val="00573566"/>
    <w:rsid w:val="00577B43"/>
    <w:rsid w:val="00580DA0"/>
    <w:rsid w:val="00582BE5"/>
    <w:rsid w:val="005833B1"/>
    <w:rsid w:val="00584C0D"/>
    <w:rsid w:val="00585282"/>
    <w:rsid w:val="00587F8D"/>
    <w:rsid w:val="00590269"/>
    <w:rsid w:val="0059055B"/>
    <w:rsid w:val="00591761"/>
    <w:rsid w:val="005946FB"/>
    <w:rsid w:val="005A00FB"/>
    <w:rsid w:val="005A3303"/>
    <w:rsid w:val="005A390E"/>
    <w:rsid w:val="005B0D03"/>
    <w:rsid w:val="005B5B9A"/>
    <w:rsid w:val="005B69B0"/>
    <w:rsid w:val="005C3DD6"/>
    <w:rsid w:val="005C6073"/>
    <w:rsid w:val="005D128D"/>
    <w:rsid w:val="005D1B23"/>
    <w:rsid w:val="005D7896"/>
    <w:rsid w:val="005E3EF3"/>
    <w:rsid w:val="005E524F"/>
    <w:rsid w:val="005E5D9C"/>
    <w:rsid w:val="005E63B1"/>
    <w:rsid w:val="005E7C54"/>
    <w:rsid w:val="005F11B3"/>
    <w:rsid w:val="005F21DB"/>
    <w:rsid w:val="00600298"/>
    <w:rsid w:val="00601A11"/>
    <w:rsid w:val="00603113"/>
    <w:rsid w:val="00603B12"/>
    <w:rsid w:val="00603DE6"/>
    <w:rsid w:val="00604692"/>
    <w:rsid w:val="00615543"/>
    <w:rsid w:val="006174CE"/>
    <w:rsid w:val="00620F1E"/>
    <w:rsid w:val="00624981"/>
    <w:rsid w:val="00631492"/>
    <w:rsid w:val="00632FA5"/>
    <w:rsid w:val="0063306A"/>
    <w:rsid w:val="00635FA0"/>
    <w:rsid w:val="00637BAD"/>
    <w:rsid w:val="00641142"/>
    <w:rsid w:val="00643460"/>
    <w:rsid w:val="00644319"/>
    <w:rsid w:val="00645564"/>
    <w:rsid w:val="00651AE0"/>
    <w:rsid w:val="00651D23"/>
    <w:rsid w:val="00654179"/>
    <w:rsid w:val="0065437F"/>
    <w:rsid w:val="00655F9A"/>
    <w:rsid w:val="00656ED7"/>
    <w:rsid w:val="0065718E"/>
    <w:rsid w:val="00660E06"/>
    <w:rsid w:val="006630FC"/>
    <w:rsid w:val="0066423D"/>
    <w:rsid w:val="006663F0"/>
    <w:rsid w:val="006754F0"/>
    <w:rsid w:val="00675752"/>
    <w:rsid w:val="00675E30"/>
    <w:rsid w:val="00675F78"/>
    <w:rsid w:val="006768BE"/>
    <w:rsid w:val="006775E4"/>
    <w:rsid w:val="00677C68"/>
    <w:rsid w:val="00685607"/>
    <w:rsid w:val="0068652D"/>
    <w:rsid w:val="006915EB"/>
    <w:rsid w:val="00692B5B"/>
    <w:rsid w:val="0069480E"/>
    <w:rsid w:val="00695674"/>
    <w:rsid w:val="006976A4"/>
    <w:rsid w:val="00697BA5"/>
    <w:rsid w:val="006A0BD0"/>
    <w:rsid w:val="006A435F"/>
    <w:rsid w:val="006A4963"/>
    <w:rsid w:val="006A4BCB"/>
    <w:rsid w:val="006A5B95"/>
    <w:rsid w:val="006A6DA1"/>
    <w:rsid w:val="006B1D78"/>
    <w:rsid w:val="006C0CC7"/>
    <w:rsid w:val="006C2A6D"/>
    <w:rsid w:val="006C31D9"/>
    <w:rsid w:val="006D22D4"/>
    <w:rsid w:val="006D421B"/>
    <w:rsid w:val="006D43DB"/>
    <w:rsid w:val="006D511C"/>
    <w:rsid w:val="006D55EC"/>
    <w:rsid w:val="006D612B"/>
    <w:rsid w:val="006D7A2B"/>
    <w:rsid w:val="006E117A"/>
    <w:rsid w:val="006E1762"/>
    <w:rsid w:val="006E611E"/>
    <w:rsid w:val="006F19B0"/>
    <w:rsid w:val="006F3905"/>
    <w:rsid w:val="006F3BAD"/>
    <w:rsid w:val="006F456B"/>
    <w:rsid w:val="007012DB"/>
    <w:rsid w:val="0070658A"/>
    <w:rsid w:val="00706638"/>
    <w:rsid w:val="00706BA3"/>
    <w:rsid w:val="00710720"/>
    <w:rsid w:val="00711FF9"/>
    <w:rsid w:val="00716A5A"/>
    <w:rsid w:val="00720992"/>
    <w:rsid w:val="007232AC"/>
    <w:rsid w:val="007240FF"/>
    <w:rsid w:val="00724413"/>
    <w:rsid w:val="007259B0"/>
    <w:rsid w:val="007310B1"/>
    <w:rsid w:val="00732AEA"/>
    <w:rsid w:val="00733C40"/>
    <w:rsid w:val="00734DB3"/>
    <w:rsid w:val="00742718"/>
    <w:rsid w:val="00742993"/>
    <w:rsid w:val="007432BA"/>
    <w:rsid w:val="00751FC8"/>
    <w:rsid w:val="00752D4D"/>
    <w:rsid w:val="00752E4E"/>
    <w:rsid w:val="007540B8"/>
    <w:rsid w:val="0075421A"/>
    <w:rsid w:val="0075432B"/>
    <w:rsid w:val="0075611A"/>
    <w:rsid w:val="00756480"/>
    <w:rsid w:val="007611AC"/>
    <w:rsid w:val="007645E1"/>
    <w:rsid w:val="00766134"/>
    <w:rsid w:val="00766574"/>
    <w:rsid w:val="007719A9"/>
    <w:rsid w:val="0077411B"/>
    <w:rsid w:val="00774DBB"/>
    <w:rsid w:val="00775572"/>
    <w:rsid w:val="007758A1"/>
    <w:rsid w:val="00775B26"/>
    <w:rsid w:val="00776842"/>
    <w:rsid w:val="00777851"/>
    <w:rsid w:val="007827B5"/>
    <w:rsid w:val="00782A92"/>
    <w:rsid w:val="00785D60"/>
    <w:rsid w:val="007860E1"/>
    <w:rsid w:val="00786104"/>
    <w:rsid w:val="007871ED"/>
    <w:rsid w:val="00793800"/>
    <w:rsid w:val="00795364"/>
    <w:rsid w:val="00795704"/>
    <w:rsid w:val="007A2FD0"/>
    <w:rsid w:val="007A371A"/>
    <w:rsid w:val="007B19F1"/>
    <w:rsid w:val="007C2800"/>
    <w:rsid w:val="007C7FBA"/>
    <w:rsid w:val="007D0645"/>
    <w:rsid w:val="007D209C"/>
    <w:rsid w:val="007D2679"/>
    <w:rsid w:val="007D65C6"/>
    <w:rsid w:val="007D6B03"/>
    <w:rsid w:val="007D6E19"/>
    <w:rsid w:val="007E41E9"/>
    <w:rsid w:val="007E67C8"/>
    <w:rsid w:val="007F3069"/>
    <w:rsid w:val="007F30FA"/>
    <w:rsid w:val="007F4611"/>
    <w:rsid w:val="0080054D"/>
    <w:rsid w:val="00801862"/>
    <w:rsid w:val="00806518"/>
    <w:rsid w:val="0081001F"/>
    <w:rsid w:val="00812939"/>
    <w:rsid w:val="00812DD4"/>
    <w:rsid w:val="00813483"/>
    <w:rsid w:val="00813EFD"/>
    <w:rsid w:val="00815D5D"/>
    <w:rsid w:val="00826F8C"/>
    <w:rsid w:val="00832AB6"/>
    <w:rsid w:val="00833703"/>
    <w:rsid w:val="0083556C"/>
    <w:rsid w:val="0083584C"/>
    <w:rsid w:val="008363AB"/>
    <w:rsid w:val="008368D3"/>
    <w:rsid w:val="00843183"/>
    <w:rsid w:val="00847164"/>
    <w:rsid w:val="008501D8"/>
    <w:rsid w:val="00850465"/>
    <w:rsid w:val="008534F3"/>
    <w:rsid w:val="00857188"/>
    <w:rsid w:val="008620E2"/>
    <w:rsid w:val="0086245F"/>
    <w:rsid w:val="00863E66"/>
    <w:rsid w:val="00864A08"/>
    <w:rsid w:val="00865947"/>
    <w:rsid w:val="00866577"/>
    <w:rsid w:val="00870C71"/>
    <w:rsid w:val="00872824"/>
    <w:rsid w:val="00873CFC"/>
    <w:rsid w:val="00874155"/>
    <w:rsid w:val="00880034"/>
    <w:rsid w:val="00885FE1"/>
    <w:rsid w:val="0088630B"/>
    <w:rsid w:val="00887882"/>
    <w:rsid w:val="00890ADF"/>
    <w:rsid w:val="00897ED7"/>
    <w:rsid w:val="008A0B2E"/>
    <w:rsid w:val="008A11EA"/>
    <w:rsid w:val="008A1DA3"/>
    <w:rsid w:val="008A4924"/>
    <w:rsid w:val="008A6390"/>
    <w:rsid w:val="008A6B4D"/>
    <w:rsid w:val="008B2D1F"/>
    <w:rsid w:val="008B50C0"/>
    <w:rsid w:val="008B79E8"/>
    <w:rsid w:val="008D1554"/>
    <w:rsid w:val="008D19F1"/>
    <w:rsid w:val="008D26A0"/>
    <w:rsid w:val="008D5764"/>
    <w:rsid w:val="008D69EE"/>
    <w:rsid w:val="008D730E"/>
    <w:rsid w:val="008D7A9A"/>
    <w:rsid w:val="008E5CFD"/>
    <w:rsid w:val="008E6276"/>
    <w:rsid w:val="008E6D0E"/>
    <w:rsid w:val="008F340B"/>
    <w:rsid w:val="008F41CE"/>
    <w:rsid w:val="008F5CFA"/>
    <w:rsid w:val="008F6DD2"/>
    <w:rsid w:val="008F78CF"/>
    <w:rsid w:val="00902514"/>
    <w:rsid w:val="00910638"/>
    <w:rsid w:val="00913A6B"/>
    <w:rsid w:val="009141F2"/>
    <w:rsid w:val="009158C8"/>
    <w:rsid w:val="00924B70"/>
    <w:rsid w:val="00925961"/>
    <w:rsid w:val="00926B48"/>
    <w:rsid w:val="009327FF"/>
    <w:rsid w:val="0093485C"/>
    <w:rsid w:val="0093657F"/>
    <w:rsid w:val="00937E26"/>
    <w:rsid w:val="009411BA"/>
    <w:rsid w:val="00941398"/>
    <w:rsid w:val="009438D3"/>
    <w:rsid w:val="00946CFB"/>
    <w:rsid w:val="00950D87"/>
    <w:rsid w:val="00951F36"/>
    <w:rsid w:val="00953956"/>
    <w:rsid w:val="00956C7F"/>
    <w:rsid w:val="00960651"/>
    <w:rsid w:val="00964BAC"/>
    <w:rsid w:val="00965373"/>
    <w:rsid w:val="00965BA4"/>
    <w:rsid w:val="009743E2"/>
    <w:rsid w:val="0098636B"/>
    <w:rsid w:val="00987F1E"/>
    <w:rsid w:val="00990F0A"/>
    <w:rsid w:val="0099167E"/>
    <w:rsid w:val="00992572"/>
    <w:rsid w:val="00996524"/>
    <w:rsid w:val="009A22AE"/>
    <w:rsid w:val="009A57FA"/>
    <w:rsid w:val="009C1E61"/>
    <w:rsid w:val="009C2AC7"/>
    <w:rsid w:val="009C5D7C"/>
    <w:rsid w:val="009C7293"/>
    <w:rsid w:val="009D55B8"/>
    <w:rsid w:val="009D6438"/>
    <w:rsid w:val="009E174A"/>
    <w:rsid w:val="009F15A4"/>
    <w:rsid w:val="009F327C"/>
    <w:rsid w:val="009F7E35"/>
    <w:rsid w:val="00A02249"/>
    <w:rsid w:val="00A023EA"/>
    <w:rsid w:val="00A0595D"/>
    <w:rsid w:val="00A060B6"/>
    <w:rsid w:val="00A07286"/>
    <w:rsid w:val="00A10805"/>
    <w:rsid w:val="00A10E07"/>
    <w:rsid w:val="00A1106B"/>
    <w:rsid w:val="00A141AC"/>
    <w:rsid w:val="00A14899"/>
    <w:rsid w:val="00A15741"/>
    <w:rsid w:val="00A16C8F"/>
    <w:rsid w:val="00A20B7D"/>
    <w:rsid w:val="00A21FBD"/>
    <w:rsid w:val="00A23C51"/>
    <w:rsid w:val="00A25826"/>
    <w:rsid w:val="00A2595C"/>
    <w:rsid w:val="00A26C16"/>
    <w:rsid w:val="00A320A4"/>
    <w:rsid w:val="00A32E0F"/>
    <w:rsid w:val="00A3358B"/>
    <w:rsid w:val="00A33F16"/>
    <w:rsid w:val="00A3599F"/>
    <w:rsid w:val="00A3605F"/>
    <w:rsid w:val="00A40056"/>
    <w:rsid w:val="00A40964"/>
    <w:rsid w:val="00A41E00"/>
    <w:rsid w:val="00A47582"/>
    <w:rsid w:val="00A47A11"/>
    <w:rsid w:val="00A506A9"/>
    <w:rsid w:val="00A52DB9"/>
    <w:rsid w:val="00A54E87"/>
    <w:rsid w:val="00A55C47"/>
    <w:rsid w:val="00A62DD1"/>
    <w:rsid w:val="00A631C1"/>
    <w:rsid w:val="00A64AD9"/>
    <w:rsid w:val="00A7129E"/>
    <w:rsid w:val="00A7184C"/>
    <w:rsid w:val="00A71F59"/>
    <w:rsid w:val="00A737CF"/>
    <w:rsid w:val="00A762B3"/>
    <w:rsid w:val="00A76C30"/>
    <w:rsid w:val="00A77775"/>
    <w:rsid w:val="00A8121D"/>
    <w:rsid w:val="00A81462"/>
    <w:rsid w:val="00A81CCA"/>
    <w:rsid w:val="00A821BB"/>
    <w:rsid w:val="00A82694"/>
    <w:rsid w:val="00A82D87"/>
    <w:rsid w:val="00A83EA4"/>
    <w:rsid w:val="00A83F9C"/>
    <w:rsid w:val="00A87B36"/>
    <w:rsid w:val="00A87DAF"/>
    <w:rsid w:val="00A87E35"/>
    <w:rsid w:val="00A930EC"/>
    <w:rsid w:val="00A93157"/>
    <w:rsid w:val="00A93263"/>
    <w:rsid w:val="00A966FC"/>
    <w:rsid w:val="00A97DAC"/>
    <w:rsid w:val="00AA3D76"/>
    <w:rsid w:val="00AA40CA"/>
    <w:rsid w:val="00AA499D"/>
    <w:rsid w:val="00AA4F15"/>
    <w:rsid w:val="00AB0077"/>
    <w:rsid w:val="00AB028C"/>
    <w:rsid w:val="00AB038A"/>
    <w:rsid w:val="00AB0A7B"/>
    <w:rsid w:val="00AB2A24"/>
    <w:rsid w:val="00AB4829"/>
    <w:rsid w:val="00AB5385"/>
    <w:rsid w:val="00AC179C"/>
    <w:rsid w:val="00AC1F84"/>
    <w:rsid w:val="00AC21D0"/>
    <w:rsid w:val="00AC29B9"/>
    <w:rsid w:val="00AC2A46"/>
    <w:rsid w:val="00AC6464"/>
    <w:rsid w:val="00AD2794"/>
    <w:rsid w:val="00AD31F5"/>
    <w:rsid w:val="00AD3B5B"/>
    <w:rsid w:val="00AD4A9A"/>
    <w:rsid w:val="00AD4ACC"/>
    <w:rsid w:val="00AE1F4A"/>
    <w:rsid w:val="00AE2E61"/>
    <w:rsid w:val="00AE4569"/>
    <w:rsid w:val="00AF1447"/>
    <w:rsid w:val="00AF480A"/>
    <w:rsid w:val="00AF5859"/>
    <w:rsid w:val="00AF6DC5"/>
    <w:rsid w:val="00AF7BA9"/>
    <w:rsid w:val="00B01BF4"/>
    <w:rsid w:val="00B02AA4"/>
    <w:rsid w:val="00B03576"/>
    <w:rsid w:val="00B03750"/>
    <w:rsid w:val="00B05507"/>
    <w:rsid w:val="00B05FDD"/>
    <w:rsid w:val="00B11B3C"/>
    <w:rsid w:val="00B2260A"/>
    <w:rsid w:val="00B24BF6"/>
    <w:rsid w:val="00B2701D"/>
    <w:rsid w:val="00B36556"/>
    <w:rsid w:val="00B3722D"/>
    <w:rsid w:val="00B412E9"/>
    <w:rsid w:val="00B500C0"/>
    <w:rsid w:val="00B50D51"/>
    <w:rsid w:val="00B5106E"/>
    <w:rsid w:val="00B5306D"/>
    <w:rsid w:val="00B53ABB"/>
    <w:rsid w:val="00B5435A"/>
    <w:rsid w:val="00B57670"/>
    <w:rsid w:val="00B60860"/>
    <w:rsid w:val="00B60B30"/>
    <w:rsid w:val="00B64CE4"/>
    <w:rsid w:val="00B66893"/>
    <w:rsid w:val="00B67B1E"/>
    <w:rsid w:val="00B70236"/>
    <w:rsid w:val="00B71C3D"/>
    <w:rsid w:val="00B720DB"/>
    <w:rsid w:val="00B752AE"/>
    <w:rsid w:val="00B75346"/>
    <w:rsid w:val="00B81506"/>
    <w:rsid w:val="00B834B9"/>
    <w:rsid w:val="00B83666"/>
    <w:rsid w:val="00B929D7"/>
    <w:rsid w:val="00B9685B"/>
    <w:rsid w:val="00B97B2C"/>
    <w:rsid w:val="00B97F63"/>
    <w:rsid w:val="00BA1F94"/>
    <w:rsid w:val="00BA2943"/>
    <w:rsid w:val="00BA2FAA"/>
    <w:rsid w:val="00BA33C8"/>
    <w:rsid w:val="00BA3CAD"/>
    <w:rsid w:val="00BA57AA"/>
    <w:rsid w:val="00BA59E4"/>
    <w:rsid w:val="00BA6F66"/>
    <w:rsid w:val="00BB1ABC"/>
    <w:rsid w:val="00BB747B"/>
    <w:rsid w:val="00BC1D12"/>
    <w:rsid w:val="00BC1F68"/>
    <w:rsid w:val="00BC2FA3"/>
    <w:rsid w:val="00BC5ABF"/>
    <w:rsid w:val="00BC63F5"/>
    <w:rsid w:val="00BD1012"/>
    <w:rsid w:val="00BD181F"/>
    <w:rsid w:val="00BD3C2F"/>
    <w:rsid w:val="00BE05E2"/>
    <w:rsid w:val="00BE51CE"/>
    <w:rsid w:val="00BE5E7D"/>
    <w:rsid w:val="00BE6F2B"/>
    <w:rsid w:val="00BF08E7"/>
    <w:rsid w:val="00BF261B"/>
    <w:rsid w:val="00BF3E7D"/>
    <w:rsid w:val="00BF4D8E"/>
    <w:rsid w:val="00BF5A52"/>
    <w:rsid w:val="00C00153"/>
    <w:rsid w:val="00C02DB3"/>
    <w:rsid w:val="00C05B7F"/>
    <w:rsid w:val="00C05DC7"/>
    <w:rsid w:val="00C07D89"/>
    <w:rsid w:val="00C14278"/>
    <w:rsid w:val="00C16348"/>
    <w:rsid w:val="00C16CEF"/>
    <w:rsid w:val="00C178D1"/>
    <w:rsid w:val="00C20E1A"/>
    <w:rsid w:val="00C223F7"/>
    <w:rsid w:val="00C2389E"/>
    <w:rsid w:val="00C24F4C"/>
    <w:rsid w:val="00C259D8"/>
    <w:rsid w:val="00C26B3F"/>
    <w:rsid w:val="00C26BBE"/>
    <w:rsid w:val="00C3152F"/>
    <w:rsid w:val="00C31630"/>
    <w:rsid w:val="00C31996"/>
    <w:rsid w:val="00C3296A"/>
    <w:rsid w:val="00C32B5C"/>
    <w:rsid w:val="00C40832"/>
    <w:rsid w:val="00C43598"/>
    <w:rsid w:val="00C43D74"/>
    <w:rsid w:val="00C448E2"/>
    <w:rsid w:val="00C45101"/>
    <w:rsid w:val="00C45B16"/>
    <w:rsid w:val="00C46B1C"/>
    <w:rsid w:val="00C549E7"/>
    <w:rsid w:val="00C56A32"/>
    <w:rsid w:val="00C57125"/>
    <w:rsid w:val="00C62500"/>
    <w:rsid w:val="00C64B41"/>
    <w:rsid w:val="00C652D8"/>
    <w:rsid w:val="00C653AB"/>
    <w:rsid w:val="00C65C36"/>
    <w:rsid w:val="00C66F19"/>
    <w:rsid w:val="00C67E23"/>
    <w:rsid w:val="00C70EA7"/>
    <w:rsid w:val="00C73778"/>
    <w:rsid w:val="00C738C0"/>
    <w:rsid w:val="00C75282"/>
    <w:rsid w:val="00C76D68"/>
    <w:rsid w:val="00C76FBB"/>
    <w:rsid w:val="00C8073F"/>
    <w:rsid w:val="00C80741"/>
    <w:rsid w:val="00C841F4"/>
    <w:rsid w:val="00C849DD"/>
    <w:rsid w:val="00C85697"/>
    <w:rsid w:val="00C879C2"/>
    <w:rsid w:val="00C9019C"/>
    <w:rsid w:val="00C91B33"/>
    <w:rsid w:val="00C93B53"/>
    <w:rsid w:val="00C946F3"/>
    <w:rsid w:val="00C960CE"/>
    <w:rsid w:val="00C9710B"/>
    <w:rsid w:val="00CA0D10"/>
    <w:rsid w:val="00CA4774"/>
    <w:rsid w:val="00CA5335"/>
    <w:rsid w:val="00CA7786"/>
    <w:rsid w:val="00CB0866"/>
    <w:rsid w:val="00CB110E"/>
    <w:rsid w:val="00CB3AE0"/>
    <w:rsid w:val="00CB69B0"/>
    <w:rsid w:val="00CC14EB"/>
    <w:rsid w:val="00CC32CE"/>
    <w:rsid w:val="00CC4C2B"/>
    <w:rsid w:val="00CC70C9"/>
    <w:rsid w:val="00CC7260"/>
    <w:rsid w:val="00CD0800"/>
    <w:rsid w:val="00CD107B"/>
    <w:rsid w:val="00CD12DA"/>
    <w:rsid w:val="00CD2CC5"/>
    <w:rsid w:val="00CD7C02"/>
    <w:rsid w:val="00CE246C"/>
    <w:rsid w:val="00CE3F20"/>
    <w:rsid w:val="00CE451F"/>
    <w:rsid w:val="00CE454B"/>
    <w:rsid w:val="00CE78FE"/>
    <w:rsid w:val="00CF0ACF"/>
    <w:rsid w:val="00CF10C9"/>
    <w:rsid w:val="00CF2820"/>
    <w:rsid w:val="00CF2D1A"/>
    <w:rsid w:val="00D0305F"/>
    <w:rsid w:val="00D0622D"/>
    <w:rsid w:val="00D0632A"/>
    <w:rsid w:val="00D07B8C"/>
    <w:rsid w:val="00D10D00"/>
    <w:rsid w:val="00D11073"/>
    <w:rsid w:val="00D1267B"/>
    <w:rsid w:val="00D13C15"/>
    <w:rsid w:val="00D15047"/>
    <w:rsid w:val="00D20CBE"/>
    <w:rsid w:val="00D27AFE"/>
    <w:rsid w:val="00D301D4"/>
    <w:rsid w:val="00D305E7"/>
    <w:rsid w:val="00D310C6"/>
    <w:rsid w:val="00D34A65"/>
    <w:rsid w:val="00D34DBE"/>
    <w:rsid w:val="00D3548B"/>
    <w:rsid w:val="00D36058"/>
    <w:rsid w:val="00D36A05"/>
    <w:rsid w:val="00D420F8"/>
    <w:rsid w:val="00D43A64"/>
    <w:rsid w:val="00D46D0D"/>
    <w:rsid w:val="00D46EB4"/>
    <w:rsid w:val="00D47122"/>
    <w:rsid w:val="00D5003D"/>
    <w:rsid w:val="00D533EC"/>
    <w:rsid w:val="00D54995"/>
    <w:rsid w:val="00D54F16"/>
    <w:rsid w:val="00D55FAB"/>
    <w:rsid w:val="00D56A01"/>
    <w:rsid w:val="00D622AD"/>
    <w:rsid w:val="00D62355"/>
    <w:rsid w:val="00D62921"/>
    <w:rsid w:val="00D62A72"/>
    <w:rsid w:val="00D63502"/>
    <w:rsid w:val="00D64DD1"/>
    <w:rsid w:val="00D67563"/>
    <w:rsid w:val="00D67713"/>
    <w:rsid w:val="00D71E99"/>
    <w:rsid w:val="00D750CB"/>
    <w:rsid w:val="00D77B32"/>
    <w:rsid w:val="00D81DA5"/>
    <w:rsid w:val="00D8448A"/>
    <w:rsid w:val="00D86930"/>
    <w:rsid w:val="00D87FE0"/>
    <w:rsid w:val="00D911E8"/>
    <w:rsid w:val="00D912E9"/>
    <w:rsid w:val="00D91795"/>
    <w:rsid w:val="00D955A8"/>
    <w:rsid w:val="00DA0024"/>
    <w:rsid w:val="00DA24C9"/>
    <w:rsid w:val="00DB032C"/>
    <w:rsid w:val="00DB05F7"/>
    <w:rsid w:val="00DB0EEB"/>
    <w:rsid w:val="00DB134B"/>
    <w:rsid w:val="00DB2CCF"/>
    <w:rsid w:val="00DB399A"/>
    <w:rsid w:val="00DB4708"/>
    <w:rsid w:val="00DB7959"/>
    <w:rsid w:val="00DC0748"/>
    <w:rsid w:val="00DC0A5B"/>
    <w:rsid w:val="00DC35BF"/>
    <w:rsid w:val="00DC3ECD"/>
    <w:rsid w:val="00DC5E60"/>
    <w:rsid w:val="00DC6CBA"/>
    <w:rsid w:val="00DD3C54"/>
    <w:rsid w:val="00DD3D71"/>
    <w:rsid w:val="00DD4CEC"/>
    <w:rsid w:val="00DD6457"/>
    <w:rsid w:val="00DD75DE"/>
    <w:rsid w:val="00DD7858"/>
    <w:rsid w:val="00DE3DA4"/>
    <w:rsid w:val="00DE418B"/>
    <w:rsid w:val="00DE56B5"/>
    <w:rsid w:val="00DE73CF"/>
    <w:rsid w:val="00DF353D"/>
    <w:rsid w:val="00DF3EF4"/>
    <w:rsid w:val="00DF50D2"/>
    <w:rsid w:val="00DF53D2"/>
    <w:rsid w:val="00DF5EF5"/>
    <w:rsid w:val="00DF63FF"/>
    <w:rsid w:val="00DF694E"/>
    <w:rsid w:val="00E01954"/>
    <w:rsid w:val="00E04290"/>
    <w:rsid w:val="00E049DE"/>
    <w:rsid w:val="00E067C9"/>
    <w:rsid w:val="00E07562"/>
    <w:rsid w:val="00E11591"/>
    <w:rsid w:val="00E14D4E"/>
    <w:rsid w:val="00E14E28"/>
    <w:rsid w:val="00E23344"/>
    <w:rsid w:val="00E30159"/>
    <w:rsid w:val="00E32374"/>
    <w:rsid w:val="00E32DBA"/>
    <w:rsid w:val="00E34585"/>
    <w:rsid w:val="00E35534"/>
    <w:rsid w:val="00E35A1E"/>
    <w:rsid w:val="00E36BCF"/>
    <w:rsid w:val="00E370F6"/>
    <w:rsid w:val="00E37950"/>
    <w:rsid w:val="00E413C8"/>
    <w:rsid w:val="00E42332"/>
    <w:rsid w:val="00E429FC"/>
    <w:rsid w:val="00E438C2"/>
    <w:rsid w:val="00E43BE3"/>
    <w:rsid w:val="00E44802"/>
    <w:rsid w:val="00E45E58"/>
    <w:rsid w:val="00E46728"/>
    <w:rsid w:val="00E50472"/>
    <w:rsid w:val="00E51BC1"/>
    <w:rsid w:val="00E52708"/>
    <w:rsid w:val="00E54F22"/>
    <w:rsid w:val="00E607EF"/>
    <w:rsid w:val="00E62DAA"/>
    <w:rsid w:val="00E6312F"/>
    <w:rsid w:val="00E6520E"/>
    <w:rsid w:val="00E66B27"/>
    <w:rsid w:val="00E7120A"/>
    <w:rsid w:val="00E738C7"/>
    <w:rsid w:val="00E74FB6"/>
    <w:rsid w:val="00E75962"/>
    <w:rsid w:val="00E7726C"/>
    <w:rsid w:val="00E77C55"/>
    <w:rsid w:val="00E83061"/>
    <w:rsid w:val="00E8371F"/>
    <w:rsid w:val="00E84627"/>
    <w:rsid w:val="00E864DC"/>
    <w:rsid w:val="00E873FB"/>
    <w:rsid w:val="00E87BBD"/>
    <w:rsid w:val="00E93641"/>
    <w:rsid w:val="00E9554C"/>
    <w:rsid w:val="00E964CD"/>
    <w:rsid w:val="00EA1B59"/>
    <w:rsid w:val="00EA4424"/>
    <w:rsid w:val="00EA5A07"/>
    <w:rsid w:val="00EB25A2"/>
    <w:rsid w:val="00EB28A3"/>
    <w:rsid w:val="00EB2FE2"/>
    <w:rsid w:val="00EB39D7"/>
    <w:rsid w:val="00EB3D2C"/>
    <w:rsid w:val="00EB53D8"/>
    <w:rsid w:val="00EB7B12"/>
    <w:rsid w:val="00EC15CF"/>
    <w:rsid w:val="00EC203F"/>
    <w:rsid w:val="00EC20B6"/>
    <w:rsid w:val="00EC3390"/>
    <w:rsid w:val="00EC4B16"/>
    <w:rsid w:val="00EC5323"/>
    <w:rsid w:val="00EE1EE4"/>
    <w:rsid w:val="00EE487F"/>
    <w:rsid w:val="00EF2D99"/>
    <w:rsid w:val="00EF32C2"/>
    <w:rsid w:val="00F01CEA"/>
    <w:rsid w:val="00F02B14"/>
    <w:rsid w:val="00F03667"/>
    <w:rsid w:val="00F0411E"/>
    <w:rsid w:val="00F05AA4"/>
    <w:rsid w:val="00F05DBA"/>
    <w:rsid w:val="00F06A17"/>
    <w:rsid w:val="00F12359"/>
    <w:rsid w:val="00F13F2C"/>
    <w:rsid w:val="00F15433"/>
    <w:rsid w:val="00F1641B"/>
    <w:rsid w:val="00F165C7"/>
    <w:rsid w:val="00F16AE1"/>
    <w:rsid w:val="00F2069E"/>
    <w:rsid w:val="00F21C0E"/>
    <w:rsid w:val="00F21FF0"/>
    <w:rsid w:val="00F22D9E"/>
    <w:rsid w:val="00F24D81"/>
    <w:rsid w:val="00F27941"/>
    <w:rsid w:val="00F31DF0"/>
    <w:rsid w:val="00F33061"/>
    <w:rsid w:val="00F33326"/>
    <w:rsid w:val="00F333E4"/>
    <w:rsid w:val="00F36D27"/>
    <w:rsid w:val="00F420AF"/>
    <w:rsid w:val="00F431B5"/>
    <w:rsid w:val="00F43512"/>
    <w:rsid w:val="00F4658D"/>
    <w:rsid w:val="00F47C50"/>
    <w:rsid w:val="00F51C3B"/>
    <w:rsid w:val="00F52C8C"/>
    <w:rsid w:val="00F57A66"/>
    <w:rsid w:val="00F57FDA"/>
    <w:rsid w:val="00F6021C"/>
    <w:rsid w:val="00F6680E"/>
    <w:rsid w:val="00F66EAF"/>
    <w:rsid w:val="00F67C70"/>
    <w:rsid w:val="00F71DAB"/>
    <w:rsid w:val="00F7327D"/>
    <w:rsid w:val="00F746F2"/>
    <w:rsid w:val="00F75968"/>
    <w:rsid w:val="00F7623D"/>
    <w:rsid w:val="00F77FA3"/>
    <w:rsid w:val="00F81041"/>
    <w:rsid w:val="00F819AE"/>
    <w:rsid w:val="00F84720"/>
    <w:rsid w:val="00F874AF"/>
    <w:rsid w:val="00F92125"/>
    <w:rsid w:val="00F92A2B"/>
    <w:rsid w:val="00F9316C"/>
    <w:rsid w:val="00F9738E"/>
    <w:rsid w:val="00FA1092"/>
    <w:rsid w:val="00FA27C1"/>
    <w:rsid w:val="00FA37FB"/>
    <w:rsid w:val="00FB0C04"/>
    <w:rsid w:val="00FB0EC9"/>
    <w:rsid w:val="00FB1F9C"/>
    <w:rsid w:val="00FB336F"/>
    <w:rsid w:val="00FB37FC"/>
    <w:rsid w:val="00FB41FB"/>
    <w:rsid w:val="00FB5D39"/>
    <w:rsid w:val="00FB5EA8"/>
    <w:rsid w:val="00FB72C1"/>
    <w:rsid w:val="00FB77F2"/>
    <w:rsid w:val="00FC2B8B"/>
    <w:rsid w:val="00FC3970"/>
    <w:rsid w:val="00FC5B63"/>
    <w:rsid w:val="00FC77C0"/>
    <w:rsid w:val="00FD0989"/>
    <w:rsid w:val="00FD0E32"/>
    <w:rsid w:val="00FD1762"/>
    <w:rsid w:val="00FD3145"/>
    <w:rsid w:val="00FD328F"/>
    <w:rsid w:val="00FD536D"/>
    <w:rsid w:val="00FE01F4"/>
    <w:rsid w:val="00FE0788"/>
    <w:rsid w:val="00FE4A6D"/>
    <w:rsid w:val="00FE7C08"/>
    <w:rsid w:val="00FF02A3"/>
    <w:rsid w:val="00FF171C"/>
    <w:rsid w:val="00FF1B7A"/>
    <w:rsid w:val="00FF1B7E"/>
    <w:rsid w:val="00FF454F"/>
    <w:rsid w:val="00FF49AB"/>
    <w:rsid w:val="00FF671C"/>
    <w:rsid w:val="00FF709D"/>
    <w:rsid w:val="00FF78D5"/>
    <w:rsid w:val="00FF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uiPriority w:val="99"/>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22"/>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 w:type="character" w:customStyle="1" w:styleId="text-highlight">
    <w:name w:val="text-highlight"/>
    <w:basedOn w:val="a0"/>
    <w:rsid w:val="00AC1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locked="1" w:semiHidden="0" w:unhideWhenUsed="0"/>
    <w:lsdException w:name="footer" w:uiPriority="0"/>
    <w:lsdException w:name="caption" w:locked="1" w:uiPriority="0" w:qFormat="1"/>
    <w:lsdException w:name="endnote text" w:locked="1" w:semiHidden="0" w:unhideWhenUsed="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1D"/>
    <w:pPr>
      <w:suppressAutoHyphens/>
    </w:pPr>
    <w:rPr>
      <w:sz w:val="24"/>
      <w:szCs w:val="24"/>
      <w:lang w:eastAsia="zh-CN"/>
    </w:rPr>
  </w:style>
  <w:style w:type="paragraph" w:styleId="1">
    <w:name w:val="heading 1"/>
    <w:basedOn w:val="a"/>
    <w:next w:val="a"/>
    <w:link w:val="10"/>
    <w:uiPriority w:val="99"/>
    <w:qFormat/>
    <w:rsid w:val="0030561D"/>
    <w:pPr>
      <w:keepNext/>
      <w:tabs>
        <w:tab w:val="num" w:pos="0"/>
      </w:tabs>
      <w:ind w:left="432" w:hanging="432"/>
      <w:outlineLvl w:val="0"/>
    </w:pPr>
    <w:rPr>
      <w:b/>
      <w:sz w:val="20"/>
      <w:szCs w:val="20"/>
    </w:rPr>
  </w:style>
  <w:style w:type="paragraph" w:styleId="2">
    <w:name w:val="heading 2"/>
    <w:basedOn w:val="a"/>
    <w:next w:val="a"/>
    <w:link w:val="20"/>
    <w:uiPriority w:val="99"/>
    <w:qFormat/>
    <w:rsid w:val="00C56A3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95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0CF"/>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9"/>
    <w:semiHidden/>
    <w:locked/>
    <w:rsid w:val="00C56A32"/>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376400"/>
    <w:rPr>
      <w:rFonts w:ascii="Arial" w:hAnsi="Arial" w:cs="Arial"/>
      <w:b/>
      <w:bCs/>
      <w:sz w:val="26"/>
      <w:szCs w:val="26"/>
      <w:lang w:eastAsia="zh-CN"/>
    </w:rPr>
  </w:style>
  <w:style w:type="paragraph" w:styleId="a3">
    <w:name w:val="Body Text"/>
    <w:basedOn w:val="a"/>
    <w:link w:val="a4"/>
    <w:rsid w:val="0030561D"/>
    <w:pPr>
      <w:spacing w:after="120"/>
    </w:pPr>
  </w:style>
  <w:style w:type="character" w:customStyle="1" w:styleId="a4">
    <w:name w:val="Основной текст Знак"/>
    <w:basedOn w:val="a0"/>
    <w:link w:val="a3"/>
    <w:locked/>
    <w:rsid w:val="003464DF"/>
    <w:rPr>
      <w:rFonts w:cs="Times New Roman"/>
      <w:sz w:val="24"/>
      <w:szCs w:val="24"/>
      <w:lang w:eastAsia="zh-CN"/>
    </w:rPr>
  </w:style>
  <w:style w:type="paragraph" w:styleId="a5">
    <w:name w:val="header"/>
    <w:basedOn w:val="a"/>
    <w:link w:val="a6"/>
    <w:uiPriority w:val="99"/>
    <w:rsid w:val="0030561D"/>
    <w:pPr>
      <w:tabs>
        <w:tab w:val="center" w:pos="4153"/>
        <w:tab w:val="right" w:pos="8306"/>
      </w:tabs>
    </w:pPr>
    <w:rPr>
      <w:sz w:val="20"/>
      <w:szCs w:val="20"/>
    </w:rPr>
  </w:style>
  <w:style w:type="character" w:customStyle="1" w:styleId="a6">
    <w:name w:val="Верхний колонтитул Знак"/>
    <w:basedOn w:val="a0"/>
    <w:link w:val="a5"/>
    <w:uiPriority w:val="99"/>
    <w:semiHidden/>
    <w:rsid w:val="007840CF"/>
    <w:rPr>
      <w:sz w:val="24"/>
      <w:szCs w:val="24"/>
      <w:lang w:eastAsia="zh-CN"/>
    </w:rPr>
  </w:style>
  <w:style w:type="paragraph" w:styleId="a7">
    <w:name w:val="Normal (Web)"/>
    <w:basedOn w:val="a"/>
    <w:qFormat/>
    <w:rsid w:val="0030561D"/>
    <w:pPr>
      <w:spacing w:before="280" w:after="280"/>
    </w:pPr>
  </w:style>
  <w:style w:type="character" w:styleId="a8">
    <w:name w:val="Hyperlink"/>
    <w:basedOn w:val="a0"/>
    <w:uiPriority w:val="99"/>
    <w:rsid w:val="00434EBB"/>
    <w:rPr>
      <w:rFonts w:cs="Times New Roman"/>
      <w:color w:val="000080"/>
      <w:u w:val="single"/>
    </w:rPr>
  </w:style>
  <w:style w:type="paragraph" w:customStyle="1" w:styleId="Standard">
    <w:name w:val="Standard"/>
    <w:uiPriority w:val="99"/>
    <w:rsid w:val="00434EBB"/>
    <w:pPr>
      <w:widowControl w:val="0"/>
      <w:suppressAutoHyphens/>
      <w:autoSpaceDN w:val="0"/>
    </w:pPr>
    <w:rPr>
      <w:rFonts w:cs="Tahoma"/>
      <w:kern w:val="3"/>
      <w:sz w:val="24"/>
      <w:szCs w:val="24"/>
      <w:lang w:val="de-DE" w:eastAsia="ja-JP" w:bidi="fa-IR"/>
    </w:rPr>
  </w:style>
  <w:style w:type="paragraph" w:customStyle="1" w:styleId="TableContents">
    <w:name w:val="Table Contents"/>
    <w:basedOn w:val="Standard"/>
    <w:rsid w:val="00434EBB"/>
    <w:pPr>
      <w:suppressLineNumbers/>
    </w:pPr>
  </w:style>
  <w:style w:type="paragraph" w:customStyle="1" w:styleId="ConsPlusNormal">
    <w:name w:val="ConsPlusNormal"/>
    <w:rsid w:val="003D1C21"/>
    <w:pPr>
      <w:autoSpaceDE w:val="0"/>
      <w:autoSpaceDN w:val="0"/>
      <w:adjustRightInd w:val="0"/>
    </w:pPr>
    <w:rPr>
      <w:rFonts w:ascii="Arial" w:hAnsi="Arial" w:cs="Arial"/>
      <w:lang w:eastAsia="en-US"/>
    </w:rPr>
  </w:style>
  <w:style w:type="paragraph" w:styleId="a9">
    <w:name w:val="Body Text Indent"/>
    <w:basedOn w:val="a"/>
    <w:link w:val="aa"/>
    <w:uiPriority w:val="99"/>
    <w:semiHidden/>
    <w:rsid w:val="009F7E35"/>
    <w:pPr>
      <w:spacing w:after="120"/>
      <w:ind w:left="283"/>
    </w:pPr>
    <w:rPr>
      <w:sz w:val="20"/>
      <w:szCs w:val="20"/>
      <w:lang w:eastAsia="ar-SA"/>
    </w:rPr>
  </w:style>
  <w:style w:type="character" w:customStyle="1" w:styleId="aa">
    <w:name w:val="Основной текст с отступом Знак"/>
    <w:basedOn w:val="a0"/>
    <w:link w:val="a9"/>
    <w:uiPriority w:val="99"/>
    <w:semiHidden/>
    <w:locked/>
    <w:rsid w:val="009F7E35"/>
    <w:rPr>
      <w:rFonts w:cs="Times New Roman"/>
      <w:lang w:val="ru-RU" w:eastAsia="ar-SA" w:bidi="ar-SA"/>
    </w:rPr>
  </w:style>
  <w:style w:type="paragraph" w:styleId="ab">
    <w:name w:val="footnote text"/>
    <w:basedOn w:val="a"/>
    <w:link w:val="ac"/>
    <w:uiPriority w:val="99"/>
    <w:rsid w:val="009F7E35"/>
    <w:rPr>
      <w:sz w:val="20"/>
      <w:szCs w:val="20"/>
      <w:lang w:eastAsia="ar-SA"/>
    </w:rPr>
  </w:style>
  <w:style w:type="character" w:customStyle="1" w:styleId="ac">
    <w:name w:val="Текст сноски Знак"/>
    <w:basedOn w:val="a0"/>
    <w:link w:val="ab"/>
    <w:uiPriority w:val="99"/>
    <w:locked/>
    <w:rsid w:val="003F6559"/>
    <w:rPr>
      <w:rFonts w:cs="Times New Roman"/>
      <w:lang w:eastAsia="ar-SA" w:bidi="ar-SA"/>
    </w:rPr>
  </w:style>
  <w:style w:type="character" w:styleId="ad">
    <w:name w:val="footnote reference"/>
    <w:basedOn w:val="a0"/>
    <w:uiPriority w:val="99"/>
    <w:semiHidden/>
    <w:rsid w:val="009F7E35"/>
    <w:rPr>
      <w:rFonts w:cs="Times New Roman"/>
      <w:vertAlign w:val="superscript"/>
    </w:rPr>
  </w:style>
  <w:style w:type="paragraph" w:customStyle="1" w:styleId="ae">
    <w:name w:val="Содержимое таблицы"/>
    <w:basedOn w:val="a"/>
    <w:rsid w:val="004C2297"/>
    <w:pPr>
      <w:suppressLineNumbers/>
    </w:pPr>
  </w:style>
  <w:style w:type="paragraph" w:customStyle="1" w:styleId="11">
    <w:name w:val="Обычный1"/>
    <w:uiPriority w:val="99"/>
    <w:rsid w:val="004C2297"/>
    <w:pPr>
      <w:suppressAutoHyphens/>
      <w:spacing w:after="200" w:line="276" w:lineRule="auto"/>
    </w:pPr>
    <w:rPr>
      <w:rFonts w:ascii="Calibri" w:hAnsi="Calibri"/>
      <w:sz w:val="22"/>
      <w:szCs w:val="22"/>
      <w:lang w:eastAsia="ar-SA"/>
    </w:rPr>
  </w:style>
  <w:style w:type="paragraph" w:customStyle="1" w:styleId="12">
    <w:name w:val="Обычный отступ1"/>
    <w:basedOn w:val="a"/>
    <w:uiPriority w:val="99"/>
    <w:rsid w:val="00AC29B9"/>
    <w:pPr>
      <w:spacing w:line="360" w:lineRule="auto"/>
      <w:ind w:firstLine="624"/>
      <w:jc w:val="both"/>
    </w:pPr>
    <w:rPr>
      <w:sz w:val="28"/>
      <w:szCs w:val="20"/>
      <w:lang w:eastAsia="ar-SA"/>
    </w:rPr>
  </w:style>
  <w:style w:type="paragraph" w:customStyle="1" w:styleId="af">
    <w:name w:val="Текст документа"/>
    <w:basedOn w:val="a7"/>
    <w:link w:val="af0"/>
    <w:autoRedefine/>
    <w:uiPriority w:val="99"/>
    <w:rsid w:val="00095087"/>
    <w:pPr>
      <w:suppressAutoHyphens w:val="0"/>
      <w:spacing w:before="100" w:beforeAutospacing="1" w:after="100" w:afterAutospacing="1"/>
      <w:jc w:val="both"/>
    </w:pPr>
    <w:rPr>
      <w:color w:val="000000"/>
      <w:sz w:val="28"/>
      <w:szCs w:val="20"/>
      <w:lang w:val="en-US" w:eastAsia="ru-RU"/>
    </w:rPr>
  </w:style>
  <w:style w:type="character" w:customStyle="1" w:styleId="af0">
    <w:name w:val="Текст документа Знак"/>
    <w:link w:val="af"/>
    <w:uiPriority w:val="99"/>
    <w:locked/>
    <w:rsid w:val="00095087"/>
    <w:rPr>
      <w:rFonts w:eastAsia="Times New Roman"/>
      <w:color w:val="000000"/>
      <w:sz w:val="28"/>
      <w:lang w:val="en-US" w:eastAsia="ru-RU"/>
    </w:rPr>
  </w:style>
  <w:style w:type="paragraph" w:customStyle="1" w:styleId="13">
    <w:name w:val="Абзац списка1"/>
    <w:basedOn w:val="a"/>
    <w:uiPriority w:val="99"/>
    <w:rsid w:val="00A87E35"/>
    <w:pPr>
      <w:ind w:left="720"/>
      <w:contextualSpacing/>
    </w:pPr>
  </w:style>
  <w:style w:type="paragraph" w:customStyle="1" w:styleId="af1">
    <w:name w:val="Содержимое списка"/>
    <w:basedOn w:val="a"/>
    <w:uiPriority w:val="99"/>
    <w:rsid w:val="006A4963"/>
    <w:pPr>
      <w:ind w:left="567"/>
    </w:pPr>
  </w:style>
  <w:style w:type="paragraph" w:styleId="21">
    <w:name w:val="Body Text Indent 2"/>
    <w:basedOn w:val="a"/>
    <w:link w:val="22"/>
    <w:uiPriority w:val="99"/>
    <w:semiHidden/>
    <w:rsid w:val="006A4963"/>
    <w:pPr>
      <w:spacing w:after="120" w:line="480" w:lineRule="auto"/>
      <w:ind w:left="283"/>
    </w:pPr>
  </w:style>
  <w:style w:type="character" w:customStyle="1" w:styleId="22">
    <w:name w:val="Основной текст с отступом 2 Знак"/>
    <w:basedOn w:val="a0"/>
    <w:link w:val="21"/>
    <w:uiPriority w:val="99"/>
    <w:semiHidden/>
    <w:locked/>
    <w:rsid w:val="006A4963"/>
    <w:rPr>
      <w:rFonts w:cs="Times New Roman"/>
      <w:sz w:val="24"/>
      <w:szCs w:val="24"/>
      <w:lang w:val="ru-RU" w:eastAsia="zh-CN" w:bidi="ar-SA"/>
    </w:rPr>
  </w:style>
  <w:style w:type="paragraph" w:styleId="af2">
    <w:name w:val="footer"/>
    <w:basedOn w:val="a"/>
    <w:link w:val="af3"/>
    <w:rsid w:val="003464DF"/>
    <w:pPr>
      <w:tabs>
        <w:tab w:val="center" w:pos="4677"/>
        <w:tab w:val="right" w:pos="9355"/>
      </w:tabs>
    </w:pPr>
  </w:style>
  <w:style w:type="character" w:customStyle="1" w:styleId="af3">
    <w:name w:val="Нижний колонтитул Знак"/>
    <w:basedOn w:val="a0"/>
    <w:link w:val="af2"/>
    <w:locked/>
    <w:rsid w:val="003464DF"/>
    <w:rPr>
      <w:rFonts w:cs="Times New Roman"/>
      <w:sz w:val="24"/>
      <w:szCs w:val="24"/>
      <w:lang w:eastAsia="zh-CN"/>
    </w:rPr>
  </w:style>
  <w:style w:type="character" w:styleId="af4">
    <w:name w:val="Strong"/>
    <w:basedOn w:val="a0"/>
    <w:uiPriority w:val="99"/>
    <w:qFormat/>
    <w:rsid w:val="00E7726C"/>
    <w:rPr>
      <w:rFonts w:cs="Times New Roman"/>
      <w:b/>
      <w:bCs/>
    </w:rPr>
  </w:style>
  <w:style w:type="character" w:styleId="af5">
    <w:name w:val="Emphasis"/>
    <w:basedOn w:val="a0"/>
    <w:uiPriority w:val="99"/>
    <w:qFormat/>
    <w:rsid w:val="00E7726C"/>
    <w:rPr>
      <w:rFonts w:cs="Times New Roman"/>
      <w:i/>
      <w:iCs/>
    </w:rPr>
  </w:style>
  <w:style w:type="paragraph" w:customStyle="1" w:styleId="western">
    <w:name w:val="western"/>
    <w:basedOn w:val="a"/>
    <w:rsid w:val="00E04290"/>
    <w:pPr>
      <w:suppressAutoHyphens w:val="0"/>
      <w:spacing w:before="100" w:beforeAutospacing="1" w:after="100" w:afterAutospacing="1"/>
      <w:jc w:val="center"/>
    </w:pPr>
    <w:rPr>
      <w:lang w:eastAsia="ru-RU"/>
    </w:rPr>
  </w:style>
  <w:style w:type="paragraph" w:customStyle="1" w:styleId="Standarduseruser">
    <w:name w:val="Standard (user) (user)"/>
    <w:rsid w:val="00B64CE4"/>
    <w:pPr>
      <w:suppressAutoHyphens/>
      <w:autoSpaceDN w:val="0"/>
      <w:textAlignment w:val="baseline"/>
    </w:pPr>
    <w:rPr>
      <w:kern w:val="3"/>
      <w:sz w:val="28"/>
    </w:rPr>
  </w:style>
  <w:style w:type="table" w:styleId="af6">
    <w:name w:val="Table Grid"/>
    <w:basedOn w:val="a1"/>
    <w:uiPriority w:val="59"/>
    <w:rsid w:val="00B64CE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576C6"/>
    <w:pPr>
      <w:spacing w:after="120"/>
    </w:pPr>
    <w:rPr>
      <w:sz w:val="16"/>
      <w:szCs w:val="16"/>
    </w:rPr>
  </w:style>
  <w:style w:type="character" w:customStyle="1" w:styleId="32">
    <w:name w:val="Основной текст 3 Знак"/>
    <w:basedOn w:val="a0"/>
    <w:link w:val="31"/>
    <w:uiPriority w:val="99"/>
    <w:locked/>
    <w:rsid w:val="001576C6"/>
    <w:rPr>
      <w:rFonts w:cs="Times New Roman"/>
      <w:sz w:val="16"/>
      <w:szCs w:val="16"/>
      <w:lang w:eastAsia="zh-CN"/>
    </w:rPr>
  </w:style>
  <w:style w:type="paragraph" w:styleId="af7">
    <w:name w:val="endnote text"/>
    <w:basedOn w:val="a"/>
    <w:link w:val="af8"/>
    <w:uiPriority w:val="99"/>
    <w:rsid w:val="000603CE"/>
    <w:rPr>
      <w:sz w:val="20"/>
      <w:szCs w:val="20"/>
    </w:rPr>
  </w:style>
  <w:style w:type="character" w:customStyle="1" w:styleId="af8">
    <w:name w:val="Текст концевой сноски Знак"/>
    <w:basedOn w:val="a0"/>
    <w:link w:val="af7"/>
    <w:uiPriority w:val="99"/>
    <w:locked/>
    <w:rsid w:val="000603CE"/>
    <w:rPr>
      <w:rFonts w:cs="Times New Roman"/>
      <w:lang w:eastAsia="zh-CN"/>
    </w:rPr>
  </w:style>
  <w:style w:type="paragraph" w:styleId="af9">
    <w:name w:val="List Paragraph"/>
    <w:basedOn w:val="a"/>
    <w:uiPriority w:val="34"/>
    <w:qFormat/>
    <w:rsid w:val="00186363"/>
    <w:pPr>
      <w:ind w:left="720"/>
      <w:contextualSpacing/>
    </w:pPr>
  </w:style>
  <w:style w:type="paragraph" w:styleId="afa">
    <w:name w:val="No Spacing"/>
    <w:uiPriority w:val="99"/>
    <w:qFormat/>
    <w:rsid w:val="00186363"/>
    <w:rPr>
      <w:sz w:val="24"/>
      <w:szCs w:val="24"/>
    </w:rPr>
  </w:style>
  <w:style w:type="paragraph" w:styleId="afb">
    <w:name w:val="Normal Indent"/>
    <w:basedOn w:val="a"/>
    <w:rsid w:val="00186363"/>
    <w:pPr>
      <w:suppressAutoHyphens w:val="0"/>
      <w:spacing w:line="360" w:lineRule="auto"/>
      <w:ind w:firstLine="624"/>
      <w:jc w:val="both"/>
    </w:pPr>
    <w:rPr>
      <w:sz w:val="28"/>
      <w:szCs w:val="20"/>
      <w:lang w:eastAsia="en-US"/>
    </w:rPr>
  </w:style>
  <w:style w:type="character" w:customStyle="1" w:styleId="r">
    <w:name w:val="r"/>
    <w:basedOn w:val="a0"/>
    <w:uiPriority w:val="99"/>
    <w:rsid w:val="00B97F63"/>
    <w:rPr>
      <w:rFonts w:cs="Times New Roman"/>
    </w:rPr>
  </w:style>
  <w:style w:type="character" w:customStyle="1" w:styleId="14">
    <w:name w:val="Основной шрифт абзаца1"/>
    <w:rsid w:val="001B455E"/>
  </w:style>
  <w:style w:type="paragraph" w:customStyle="1" w:styleId="Standarduser">
    <w:name w:val="Standard (user)"/>
    <w:rsid w:val="001B455E"/>
    <w:pPr>
      <w:widowControl w:val="0"/>
      <w:suppressAutoHyphens/>
      <w:autoSpaceDE w:val="0"/>
      <w:spacing w:line="100" w:lineRule="atLeast"/>
      <w:textAlignment w:val="baseline"/>
    </w:pPr>
    <w:rPr>
      <w:rFonts w:ascii="Times New Roman CYR" w:hAnsi="Times New Roman CYR" w:cs="Times New Roman CYR"/>
      <w:kern w:val="1"/>
      <w:sz w:val="24"/>
      <w:szCs w:val="24"/>
    </w:rPr>
  </w:style>
  <w:style w:type="paragraph" w:styleId="afc">
    <w:name w:val="Balloon Text"/>
    <w:basedOn w:val="a"/>
    <w:link w:val="afd"/>
    <w:uiPriority w:val="99"/>
    <w:semiHidden/>
    <w:unhideWhenUsed/>
    <w:rsid w:val="005A00FB"/>
    <w:rPr>
      <w:rFonts w:ascii="Tahoma" w:hAnsi="Tahoma" w:cs="Tahoma"/>
      <w:sz w:val="16"/>
      <w:szCs w:val="16"/>
    </w:rPr>
  </w:style>
  <w:style w:type="character" w:customStyle="1" w:styleId="afd">
    <w:name w:val="Текст выноски Знак"/>
    <w:basedOn w:val="a0"/>
    <w:link w:val="afc"/>
    <w:uiPriority w:val="99"/>
    <w:semiHidden/>
    <w:rsid w:val="005A00FB"/>
    <w:rPr>
      <w:rFonts w:ascii="Tahoma" w:hAnsi="Tahoma" w:cs="Tahoma"/>
      <w:sz w:val="16"/>
      <w:szCs w:val="16"/>
      <w:lang w:eastAsia="zh-CN"/>
    </w:rPr>
  </w:style>
  <w:style w:type="character" w:customStyle="1" w:styleId="23">
    <w:name w:val="Основной текст (2)_"/>
    <w:basedOn w:val="a0"/>
    <w:link w:val="24"/>
    <w:rsid w:val="00FB0EC9"/>
    <w:rPr>
      <w:b/>
      <w:bCs/>
      <w:sz w:val="22"/>
      <w:szCs w:val="22"/>
      <w:shd w:val="clear" w:color="auto" w:fill="FFFFFF"/>
    </w:rPr>
  </w:style>
  <w:style w:type="character" w:customStyle="1" w:styleId="afe">
    <w:name w:val="Основной текст_"/>
    <w:basedOn w:val="a0"/>
    <w:link w:val="15"/>
    <w:rsid w:val="00FB0EC9"/>
    <w:rPr>
      <w:sz w:val="22"/>
      <w:szCs w:val="22"/>
      <w:shd w:val="clear" w:color="auto" w:fill="FFFFFF"/>
    </w:rPr>
  </w:style>
  <w:style w:type="paragraph" w:customStyle="1" w:styleId="24">
    <w:name w:val="Основной текст (2)"/>
    <w:basedOn w:val="a"/>
    <w:link w:val="23"/>
    <w:rsid w:val="00FB0EC9"/>
    <w:pPr>
      <w:widowControl w:val="0"/>
      <w:shd w:val="clear" w:color="auto" w:fill="FFFFFF"/>
      <w:suppressAutoHyphens w:val="0"/>
      <w:spacing w:before="240" w:after="240" w:line="264" w:lineRule="exact"/>
      <w:ind w:firstLine="1780"/>
    </w:pPr>
    <w:rPr>
      <w:b/>
      <w:bCs/>
      <w:sz w:val="22"/>
      <w:szCs w:val="22"/>
      <w:lang w:eastAsia="ru-RU"/>
    </w:rPr>
  </w:style>
  <w:style w:type="paragraph" w:customStyle="1" w:styleId="15">
    <w:name w:val="Основной текст1"/>
    <w:basedOn w:val="a"/>
    <w:link w:val="afe"/>
    <w:rsid w:val="00FB0EC9"/>
    <w:pPr>
      <w:widowControl w:val="0"/>
      <w:shd w:val="clear" w:color="auto" w:fill="FFFFFF"/>
      <w:suppressAutoHyphens w:val="0"/>
      <w:spacing w:before="240" w:line="264" w:lineRule="exact"/>
      <w:jc w:val="both"/>
    </w:pPr>
    <w:rPr>
      <w:sz w:val="22"/>
      <w:szCs w:val="22"/>
      <w:lang w:eastAsia="ru-RU"/>
    </w:rPr>
  </w:style>
  <w:style w:type="character" w:customStyle="1" w:styleId="apple-converted-space">
    <w:name w:val="apple-converted-space"/>
    <w:basedOn w:val="14"/>
    <w:rsid w:val="004430DE"/>
  </w:style>
  <w:style w:type="paragraph" w:customStyle="1" w:styleId="ConsPlusNonformat">
    <w:name w:val="ConsPlusNonformat"/>
    <w:uiPriority w:val="99"/>
    <w:rsid w:val="001D3B90"/>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836063">
      <w:bodyDiv w:val="1"/>
      <w:marLeft w:val="0"/>
      <w:marRight w:val="0"/>
      <w:marTop w:val="0"/>
      <w:marBottom w:val="0"/>
      <w:divBdr>
        <w:top w:val="none" w:sz="0" w:space="0" w:color="auto"/>
        <w:left w:val="none" w:sz="0" w:space="0" w:color="auto"/>
        <w:bottom w:val="none" w:sz="0" w:space="0" w:color="auto"/>
        <w:right w:val="none" w:sz="0" w:space="0" w:color="auto"/>
      </w:divBdr>
    </w:div>
    <w:div w:id="98258043">
      <w:bodyDiv w:val="1"/>
      <w:marLeft w:val="0"/>
      <w:marRight w:val="0"/>
      <w:marTop w:val="0"/>
      <w:marBottom w:val="0"/>
      <w:divBdr>
        <w:top w:val="none" w:sz="0" w:space="0" w:color="auto"/>
        <w:left w:val="none" w:sz="0" w:space="0" w:color="auto"/>
        <w:bottom w:val="none" w:sz="0" w:space="0" w:color="auto"/>
        <w:right w:val="none" w:sz="0" w:space="0" w:color="auto"/>
      </w:divBdr>
      <w:divsChild>
        <w:div w:id="140270951">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600"/>
          <w:divBdr>
            <w:top w:val="none" w:sz="0" w:space="0" w:color="auto"/>
            <w:left w:val="none" w:sz="0" w:space="0" w:color="auto"/>
            <w:bottom w:val="none" w:sz="0" w:space="0" w:color="auto"/>
            <w:right w:val="none" w:sz="0" w:space="0" w:color="auto"/>
          </w:divBdr>
          <w:divsChild>
            <w:div w:id="1042166868">
              <w:marLeft w:val="0"/>
              <w:marRight w:val="0"/>
              <w:marTop w:val="0"/>
              <w:marBottom w:val="0"/>
              <w:divBdr>
                <w:top w:val="none" w:sz="0" w:space="0" w:color="auto"/>
                <w:left w:val="none" w:sz="0" w:space="0" w:color="auto"/>
                <w:bottom w:val="none" w:sz="0" w:space="0" w:color="auto"/>
                <w:right w:val="none" w:sz="0" w:space="0" w:color="auto"/>
              </w:divBdr>
              <w:divsChild>
                <w:div w:id="1926958122">
                  <w:marLeft w:val="0"/>
                  <w:marRight w:val="0"/>
                  <w:marTop w:val="0"/>
                  <w:marBottom w:val="0"/>
                  <w:divBdr>
                    <w:top w:val="none" w:sz="0" w:space="0" w:color="auto"/>
                    <w:left w:val="none" w:sz="0" w:space="0" w:color="auto"/>
                    <w:bottom w:val="none" w:sz="0" w:space="0" w:color="auto"/>
                    <w:right w:val="none" w:sz="0" w:space="0" w:color="auto"/>
                  </w:divBdr>
                  <w:divsChild>
                    <w:div w:id="18018478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70630316">
      <w:marLeft w:val="0"/>
      <w:marRight w:val="0"/>
      <w:marTop w:val="0"/>
      <w:marBottom w:val="0"/>
      <w:divBdr>
        <w:top w:val="none" w:sz="0" w:space="0" w:color="auto"/>
        <w:left w:val="none" w:sz="0" w:space="0" w:color="auto"/>
        <w:bottom w:val="none" w:sz="0" w:space="0" w:color="auto"/>
        <w:right w:val="none" w:sz="0" w:space="0" w:color="auto"/>
      </w:divBdr>
    </w:div>
    <w:div w:id="270630317">
      <w:marLeft w:val="0"/>
      <w:marRight w:val="0"/>
      <w:marTop w:val="0"/>
      <w:marBottom w:val="0"/>
      <w:divBdr>
        <w:top w:val="none" w:sz="0" w:space="0" w:color="auto"/>
        <w:left w:val="none" w:sz="0" w:space="0" w:color="auto"/>
        <w:bottom w:val="none" w:sz="0" w:space="0" w:color="auto"/>
        <w:right w:val="none" w:sz="0" w:space="0" w:color="auto"/>
      </w:divBdr>
    </w:div>
    <w:div w:id="270630318">
      <w:marLeft w:val="0"/>
      <w:marRight w:val="0"/>
      <w:marTop w:val="0"/>
      <w:marBottom w:val="0"/>
      <w:divBdr>
        <w:top w:val="none" w:sz="0" w:space="0" w:color="auto"/>
        <w:left w:val="none" w:sz="0" w:space="0" w:color="auto"/>
        <w:bottom w:val="none" w:sz="0" w:space="0" w:color="auto"/>
        <w:right w:val="none" w:sz="0" w:space="0" w:color="auto"/>
      </w:divBdr>
    </w:div>
    <w:div w:id="270630319">
      <w:marLeft w:val="0"/>
      <w:marRight w:val="0"/>
      <w:marTop w:val="0"/>
      <w:marBottom w:val="0"/>
      <w:divBdr>
        <w:top w:val="none" w:sz="0" w:space="0" w:color="auto"/>
        <w:left w:val="none" w:sz="0" w:space="0" w:color="auto"/>
        <w:bottom w:val="none" w:sz="0" w:space="0" w:color="auto"/>
        <w:right w:val="none" w:sz="0" w:space="0" w:color="auto"/>
      </w:divBdr>
    </w:div>
    <w:div w:id="270630320">
      <w:marLeft w:val="0"/>
      <w:marRight w:val="0"/>
      <w:marTop w:val="0"/>
      <w:marBottom w:val="0"/>
      <w:divBdr>
        <w:top w:val="none" w:sz="0" w:space="0" w:color="auto"/>
        <w:left w:val="none" w:sz="0" w:space="0" w:color="auto"/>
        <w:bottom w:val="none" w:sz="0" w:space="0" w:color="auto"/>
        <w:right w:val="none" w:sz="0" w:space="0" w:color="auto"/>
      </w:divBdr>
    </w:div>
    <w:div w:id="270630321">
      <w:marLeft w:val="0"/>
      <w:marRight w:val="0"/>
      <w:marTop w:val="0"/>
      <w:marBottom w:val="0"/>
      <w:divBdr>
        <w:top w:val="none" w:sz="0" w:space="0" w:color="auto"/>
        <w:left w:val="none" w:sz="0" w:space="0" w:color="auto"/>
        <w:bottom w:val="none" w:sz="0" w:space="0" w:color="auto"/>
        <w:right w:val="none" w:sz="0" w:space="0" w:color="auto"/>
      </w:divBdr>
    </w:div>
    <w:div w:id="270630322">
      <w:marLeft w:val="0"/>
      <w:marRight w:val="0"/>
      <w:marTop w:val="0"/>
      <w:marBottom w:val="0"/>
      <w:divBdr>
        <w:top w:val="none" w:sz="0" w:space="0" w:color="auto"/>
        <w:left w:val="none" w:sz="0" w:space="0" w:color="auto"/>
        <w:bottom w:val="none" w:sz="0" w:space="0" w:color="auto"/>
        <w:right w:val="none" w:sz="0" w:space="0" w:color="auto"/>
      </w:divBdr>
    </w:div>
    <w:div w:id="270630323">
      <w:marLeft w:val="0"/>
      <w:marRight w:val="0"/>
      <w:marTop w:val="0"/>
      <w:marBottom w:val="0"/>
      <w:divBdr>
        <w:top w:val="none" w:sz="0" w:space="0" w:color="auto"/>
        <w:left w:val="none" w:sz="0" w:space="0" w:color="auto"/>
        <w:bottom w:val="none" w:sz="0" w:space="0" w:color="auto"/>
        <w:right w:val="none" w:sz="0" w:space="0" w:color="auto"/>
      </w:divBdr>
    </w:div>
    <w:div w:id="270630324">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270630326">
      <w:marLeft w:val="0"/>
      <w:marRight w:val="0"/>
      <w:marTop w:val="0"/>
      <w:marBottom w:val="0"/>
      <w:divBdr>
        <w:top w:val="none" w:sz="0" w:space="0" w:color="auto"/>
        <w:left w:val="none" w:sz="0" w:space="0" w:color="auto"/>
        <w:bottom w:val="none" w:sz="0" w:space="0" w:color="auto"/>
        <w:right w:val="none" w:sz="0" w:space="0" w:color="auto"/>
      </w:divBdr>
    </w:div>
    <w:div w:id="274214367">
      <w:bodyDiv w:val="1"/>
      <w:marLeft w:val="0"/>
      <w:marRight w:val="0"/>
      <w:marTop w:val="0"/>
      <w:marBottom w:val="0"/>
      <w:divBdr>
        <w:top w:val="none" w:sz="0" w:space="0" w:color="auto"/>
        <w:left w:val="none" w:sz="0" w:space="0" w:color="auto"/>
        <w:bottom w:val="none" w:sz="0" w:space="0" w:color="auto"/>
        <w:right w:val="none" w:sz="0" w:space="0" w:color="auto"/>
      </w:divBdr>
    </w:div>
    <w:div w:id="334310930">
      <w:bodyDiv w:val="1"/>
      <w:marLeft w:val="0"/>
      <w:marRight w:val="0"/>
      <w:marTop w:val="0"/>
      <w:marBottom w:val="0"/>
      <w:divBdr>
        <w:top w:val="none" w:sz="0" w:space="0" w:color="auto"/>
        <w:left w:val="none" w:sz="0" w:space="0" w:color="auto"/>
        <w:bottom w:val="none" w:sz="0" w:space="0" w:color="auto"/>
        <w:right w:val="none" w:sz="0" w:space="0" w:color="auto"/>
      </w:divBdr>
    </w:div>
    <w:div w:id="348532987">
      <w:bodyDiv w:val="1"/>
      <w:marLeft w:val="0"/>
      <w:marRight w:val="0"/>
      <w:marTop w:val="0"/>
      <w:marBottom w:val="0"/>
      <w:divBdr>
        <w:top w:val="none" w:sz="0" w:space="0" w:color="auto"/>
        <w:left w:val="none" w:sz="0" w:space="0" w:color="auto"/>
        <w:bottom w:val="none" w:sz="0" w:space="0" w:color="auto"/>
        <w:right w:val="none" w:sz="0" w:space="0" w:color="auto"/>
      </w:divBdr>
    </w:div>
    <w:div w:id="452290814">
      <w:bodyDiv w:val="1"/>
      <w:marLeft w:val="0"/>
      <w:marRight w:val="0"/>
      <w:marTop w:val="0"/>
      <w:marBottom w:val="0"/>
      <w:divBdr>
        <w:top w:val="none" w:sz="0" w:space="0" w:color="auto"/>
        <w:left w:val="none" w:sz="0" w:space="0" w:color="auto"/>
        <w:bottom w:val="none" w:sz="0" w:space="0" w:color="auto"/>
        <w:right w:val="none" w:sz="0" w:space="0" w:color="auto"/>
      </w:divBdr>
      <w:divsChild>
        <w:div w:id="1441337977">
          <w:marLeft w:val="0"/>
          <w:marRight w:val="0"/>
          <w:marTop w:val="0"/>
          <w:marBottom w:val="0"/>
          <w:divBdr>
            <w:top w:val="none" w:sz="0" w:space="0" w:color="auto"/>
            <w:left w:val="none" w:sz="0" w:space="0" w:color="auto"/>
            <w:bottom w:val="none" w:sz="0" w:space="0" w:color="auto"/>
            <w:right w:val="none" w:sz="0" w:space="0" w:color="auto"/>
          </w:divBdr>
        </w:div>
        <w:div w:id="1115060426">
          <w:marLeft w:val="0"/>
          <w:marRight w:val="0"/>
          <w:marTop w:val="0"/>
          <w:marBottom w:val="600"/>
          <w:divBdr>
            <w:top w:val="none" w:sz="0" w:space="0" w:color="auto"/>
            <w:left w:val="none" w:sz="0" w:space="0" w:color="auto"/>
            <w:bottom w:val="none" w:sz="0" w:space="0" w:color="auto"/>
            <w:right w:val="none" w:sz="0" w:space="0" w:color="auto"/>
          </w:divBdr>
          <w:divsChild>
            <w:div w:id="349644831">
              <w:marLeft w:val="0"/>
              <w:marRight w:val="0"/>
              <w:marTop w:val="0"/>
              <w:marBottom w:val="0"/>
              <w:divBdr>
                <w:top w:val="none" w:sz="0" w:space="0" w:color="auto"/>
                <w:left w:val="none" w:sz="0" w:space="0" w:color="auto"/>
                <w:bottom w:val="none" w:sz="0" w:space="0" w:color="auto"/>
                <w:right w:val="none" w:sz="0" w:space="0" w:color="auto"/>
              </w:divBdr>
              <w:divsChild>
                <w:div w:id="527373824">
                  <w:marLeft w:val="0"/>
                  <w:marRight w:val="0"/>
                  <w:marTop w:val="0"/>
                  <w:marBottom w:val="0"/>
                  <w:divBdr>
                    <w:top w:val="none" w:sz="0" w:space="0" w:color="auto"/>
                    <w:left w:val="none" w:sz="0" w:space="0" w:color="auto"/>
                    <w:bottom w:val="none" w:sz="0" w:space="0" w:color="auto"/>
                    <w:right w:val="none" w:sz="0" w:space="0" w:color="auto"/>
                  </w:divBdr>
                  <w:divsChild>
                    <w:div w:id="8628597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82442827">
      <w:bodyDiv w:val="1"/>
      <w:marLeft w:val="0"/>
      <w:marRight w:val="0"/>
      <w:marTop w:val="0"/>
      <w:marBottom w:val="0"/>
      <w:divBdr>
        <w:top w:val="none" w:sz="0" w:space="0" w:color="auto"/>
        <w:left w:val="none" w:sz="0" w:space="0" w:color="auto"/>
        <w:bottom w:val="none" w:sz="0" w:space="0" w:color="auto"/>
        <w:right w:val="none" w:sz="0" w:space="0" w:color="auto"/>
      </w:divBdr>
      <w:divsChild>
        <w:div w:id="264919246">
          <w:marLeft w:val="0"/>
          <w:marRight w:val="0"/>
          <w:marTop w:val="0"/>
          <w:marBottom w:val="0"/>
          <w:divBdr>
            <w:top w:val="none" w:sz="0" w:space="0" w:color="auto"/>
            <w:left w:val="none" w:sz="0" w:space="0" w:color="auto"/>
            <w:bottom w:val="none" w:sz="0" w:space="0" w:color="auto"/>
            <w:right w:val="none" w:sz="0" w:space="0" w:color="auto"/>
          </w:divBdr>
        </w:div>
        <w:div w:id="1541239403">
          <w:marLeft w:val="0"/>
          <w:marRight w:val="0"/>
          <w:marTop w:val="0"/>
          <w:marBottom w:val="600"/>
          <w:divBdr>
            <w:top w:val="none" w:sz="0" w:space="0" w:color="auto"/>
            <w:left w:val="none" w:sz="0" w:space="0" w:color="auto"/>
            <w:bottom w:val="none" w:sz="0" w:space="0" w:color="auto"/>
            <w:right w:val="none" w:sz="0" w:space="0" w:color="auto"/>
          </w:divBdr>
          <w:divsChild>
            <w:div w:id="1787963490">
              <w:marLeft w:val="0"/>
              <w:marRight w:val="0"/>
              <w:marTop w:val="0"/>
              <w:marBottom w:val="0"/>
              <w:divBdr>
                <w:top w:val="none" w:sz="0" w:space="0" w:color="auto"/>
                <w:left w:val="none" w:sz="0" w:space="0" w:color="auto"/>
                <w:bottom w:val="none" w:sz="0" w:space="0" w:color="auto"/>
                <w:right w:val="none" w:sz="0" w:space="0" w:color="auto"/>
              </w:divBdr>
              <w:divsChild>
                <w:div w:id="345861631">
                  <w:marLeft w:val="0"/>
                  <w:marRight w:val="0"/>
                  <w:marTop w:val="0"/>
                  <w:marBottom w:val="0"/>
                  <w:divBdr>
                    <w:top w:val="none" w:sz="0" w:space="0" w:color="auto"/>
                    <w:left w:val="none" w:sz="0" w:space="0" w:color="auto"/>
                    <w:bottom w:val="none" w:sz="0" w:space="0" w:color="auto"/>
                    <w:right w:val="none" w:sz="0" w:space="0" w:color="auto"/>
                  </w:divBdr>
                  <w:divsChild>
                    <w:div w:id="1935355266">
                      <w:marLeft w:val="75"/>
                      <w:marRight w:val="75"/>
                      <w:marTop w:val="75"/>
                      <w:marBottom w:val="75"/>
                      <w:divBdr>
                        <w:top w:val="none" w:sz="0" w:space="0" w:color="auto"/>
                        <w:left w:val="none" w:sz="0" w:space="0" w:color="auto"/>
                        <w:bottom w:val="none" w:sz="0" w:space="0" w:color="auto"/>
                        <w:right w:val="none" w:sz="0" w:space="0" w:color="auto"/>
                      </w:divBdr>
                    </w:div>
                    <w:div w:id="1393581930">
                      <w:marLeft w:val="0"/>
                      <w:marRight w:val="0"/>
                      <w:marTop w:val="0"/>
                      <w:marBottom w:val="0"/>
                      <w:divBdr>
                        <w:top w:val="none" w:sz="0" w:space="0" w:color="auto"/>
                        <w:left w:val="none" w:sz="0" w:space="0" w:color="auto"/>
                        <w:bottom w:val="none" w:sz="0" w:space="0" w:color="auto"/>
                        <w:right w:val="none" w:sz="0" w:space="0" w:color="auto"/>
                      </w:divBdr>
                      <w:divsChild>
                        <w:div w:id="755518564">
                          <w:marLeft w:val="0"/>
                          <w:marRight w:val="0"/>
                          <w:marTop w:val="0"/>
                          <w:marBottom w:val="0"/>
                          <w:divBdr>
                            <w:top w:val="none" w:sz="0" w:space="0" w:color="auto"/>
                            <w:left w:val="none" w:sz="0" w:space="0" w:color="auto"/>
                            <w:bottom w:val="none" w:sz="0" w:space="0" w:color="auto"/>
                            <w:right w:val="none" w:sz="0" w:space="0" w:color="auto"/>
                          </w:divBdr>
                        </w:div>
                        <w:div w:id="2396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900771">
      <w:bodyDiv w:val="1"/>
      <w:marLeft w:val="0"/>
      <w:marRight w:val="0"/>
      <w:marTop w:val="0"/>
      <w:marBottom w:val="0"/>
      <w:divBdr>
        <w:top w:val="none" w:sz="0" w:space="0" w:color="auto"/>
        <w:left w:val="none" w:sz="0" w:space="0" w:color="auto"/>
        <w:bottom w:val="none" w:sz="0" w:space="0" w:color="auto"/>
        <w:right w:val="none" w:sz="0" w:space="0" w:color="auto"/>
      </w:divBdr>
      <w:divsChild>
        <w:div w:id="216401571">
          <w:marLeft w:val="0"/>
          <w:marRight w:val="0"/>
          <w:marTop w:val="0"/>
          <w:marBottom w:val="0"/>
          <w:divBdr>
            <w:top w:val="none" w:sz="0" w:space="0" w:color="auto"/>
            <w:left w:val="none" w:sz="0" w:space="0" w:color="auto"/>
            <w:bottom w:val="none" w:sz="0" w:space="0" w:color="auto"/>
            <w:right w:val="none" w:sz="0" w:space="0" w:color="auto"/>
          </w:divBdr>
        </w:div>
      </w:divsChild>
    </w:div>
    <w:div w:id="898712094">
      <w:bodyDiv w:val="1"/>
      <w:marLeft w:val="0"/>
      <w:marRight w:val="0"/>
      <w:marTop w:val="0"/>
      <w:marBottom w:val="0"/>
      <w:divBdr>
        <w:top w:val="none" w:sz="0" w:space="0" w:color="auto"/>
        <w:left w:val="none" w:sz="0" w:space="0" w:color="auto"/>
        <w:bottom w:val="none" w:sz="0" w:space="0" w:color="auto"/>
        <w:right w:val="none" w:sz="0" w:space="0" w:color="auto"/>
      </w:divBdr>
      <w:divsChild>
        <w:div w:id="819806949">
          <w:marLeft w:val="0"/>
          <w:marRight w:val="0"/>
          <w:marTop w:val="0"/>
          <w:marBottom w:val="0"/>
          <w:divBdr>
            <w:top w:val="none" w:sz="0" w:space="0" w:color="auto"/>
            <w:left w:val="none" w:sz="0" w:space="0" w:color="auto"/>
            <w:bottom w:val="none" w:sz="0" w:space="0" w:color="auto"/>
            <w:right w:val="none" w:sz="0" w:space="0" w:color="auto"/>
          </w:divBdr>
        </w:div>
        <w:div w:id="1724594818">
          <w:marLeft w:val="0"/>
          <w:marRight w:val="0"/>
          <w:marTop w:val="0"/>
          <w:marBottom w:val="600"/>
          <w:divBdr>
            <w:top w:val="none" w:sz="0" w:space="0" w:color="auto"/>
            <w:left w:val="none" w:sz="0" w:space="0" w:color="auto"/>
            <w:bottom w:val="none" w:sz="0" w:space="0" w:color="auto"/>
            <w:right w:val="none" w:sz="0" w:space="0" w:color="auto"/>
          </w:divBdr>
          <w:divsChild>
            <w:div w:id="1753043416">
              <w:marLeft w:val="0"/>
              <w:marRight w:val="0"/>
              <w:marTop w:val="0"/>
              <w:marBottom w:val="0"/>
              <w:divBdr>
                <w:top w:val="none" w:sz="0" w:space="0" w:color="auto"/>
                <w:left w:val="none" w:sz="0" w:space="0" w:color="auto"/>
                <w:bottom w:val="none" w:sz="0" w:space="0" w:color="auto"/>
                <w:right w:val="none" w:sz="0" w:space="0" w:color="auto"/>
              </w:divBdr>
              <w:divsChild>
                <w:div w:id="14224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357">
      <w:bodyDiv w:val="1"/>
      <w:marLeft w:val="0"/>
      <w:marRight w:val="0"/>
      <w:marTop w:val="0"/>
      <w:marBottom w:val="0"/>
      <w:divBdr>
        <w:top w:val="none" w:sz="0" w:space="0" w:color="auto"/>
        <w:left w:val="none" w:sz="0" w:space="0" w:color="auto"/>
        <w:bottom w:val="none" w:sz="0" w:space="0" w:color="auto"/>
        <w:right w:val="none" w:sz="0" w:space="0" w:color="auto"/>
      </w:divBdr>
    </w:div>
    <w:div w:id="1207178979">
      <w:bodyDiv w:val="1"/>
      <w:marLeft w:val="0"/>
      <w:marRight w:val="0"/>
      <w:marTop w:val="0"/>
      <w:marBottom w:val="0"/>
      <w:divBdr>
        <w:top w:val="none" w:sz="0" w:space="0" w:color="auto"/>
        <w:left w:val="none" w:sz="0" w:space="0" w:color="auto"/>
        <w:bottom w:val="none" w:sz="0" w:space="0" w:color="auto"/>
        <w:right w:val="none" w:sz="0" w:space="0" w:color="auto"/>
      </w:divBdr>
      <w:divsChild>
        <w:div w:id="845755327">
          <w:marLeft w:val="0"/>
          <w:marRight w:val="0"/>
          <w:marTop w:val="0"/>
          <w:marBottom w:val="0"/>
          <w:divBdr>
            <w:top w:val="none" w:sz="0" w:space="0" w:color="auto"/>
            <w:left w:val="none" w:sz="0" w:space="0" w:color="auto"/>
            <w:bottom w:val="none" w:sz="0" w:space="0" w:color="auto"/>
            <w:right w:val="none" w:sz="0" w:space="0" w:color="auto"/>
          </w:divBdr>
        </w:div>
      </w:divsChild>
    </w:div>
    <w:div w:id="1621111200">
      <w:bodyDiv w:val="1"/>
      <w:marLeft w:val="0"/>
      <w:marRight w:val="0"/>
      <w:marTop w:val="0"/>
      <w:marBottom w:val="0"/>
      <w:divBdr>
        <w:top w:val="none" w:sz="0" w:space="0" w:color="auto"/>
        <w:left w:val="none" w:sz="0" w:space="0" w:color="auto"/>
        <w:bottom w:val="none" w:sz="0" w:space="0" w:color="auto"/>
        <w:right w:val="none" w:sz="0" w:space="0" w:color="auto"/>
      </w:divBdr>
    </w:div>
    <w:div w:id="1663312777">
      <w:bodyDiv w:val="1"/>
      <w:marLeft w:val="0"/>
      <w:marRight w:val="0"/>
      <w:marTop w:val="0"/>
      <w:marBottom w:val="0"/>
      <w:divBdr>
        <w:top w:val="none" w:sz="0" w:space="0" w:color="auto"/>
        <w:left w:val="none" w:sz="0" w:space="0" w:color="auto"/>
        <w:bottom w:val="none" w:sz="0" w:space="0" w:color="auto"/>
        <w:right w:val="none" w:sz="0" w:space="0" w:color="auto"/>
      </w:divBdr>
    </w:div>
    <w:div w:id="1744569481">
      <w:bodyDiv w:val="1"/>
      <w:marLeft w:val="0"/>
      <w:marRight w:val="0"/>
      <w:marTop w:val="0"/>
      <w:marBottom w:val="0"/>
      <w:divBdr>
        <w:top w:val="none" w:sz="0" w:space="0" w:color="auto"/>
        <w:left w:val="none" w:sz="0" w:space="0" w:color="auto"/>
        <w:bottom w:val="none" w:sz="0" w:space="0" w:color="auto"/>
        <w:right w:val="none" w:sz="0" w:space="0" w:color="auto"/>
      </w:divBdr>
      <w:divsChild>
        <w:div w:id="2058041364">
          <w:marLeft w:val="0"/>
          <w:marRight w:val="0"/>
          <w:marTop w:val="0"/>
          <w:marBottom w:val="0"/>
          <w:divBdr>
            <w:top w:val="none" w:sz="0" w:space="0" w:color="auto"/>
            <w:left w:val="none" w:sz="0" w:space="0" w:color="auto"/>
            <w:bottom w:val="none" w:sz="0" w:space="0" w:color="auto"/>
            <w:right w:val="none" w:sz="0" w:space="0" w:color="auto"/>
          </w:divBdr>
        </w:div>
        <w:div w:id="102462692">
          <w:marLeft w:val="0"/>
          <w:marRight w:val="0"/>
          <w:marTop w:val="0"/>
          <w:marBottom w:val="0"/>
          <w:divBdr>
            <w:top w:val="none" w:sz="0" w:space="0" w:color="auto"/>
            <w:left w:val="none" w:sz="0" w:space="0" w:color="auto"/>
            <w:bottom w:val="none" w:sz="0" w:space="0" w:color="auto"/>
            <w:right w:val="none" w:sz="0" w:space="0" w:color="auto"/>
          </w:divBdr>
          <w:divsChild>
            <w:div w:id="200870967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59252262">
      <w:bodyDiv w:val="1"/>
      <w:marLeft w:val="0"/>
      <w:marRight w:val="0"/>
      <w:marTop w:val="0"/>
      <w:marBottom w:val="0"/>
      <w:divBdr>
        <w:top w:val="none" w:sz="0" w:space="0" w:color="auto"/>
        <w:left w:val="none" w:sz="0" w:space="0" w:color="auto"/>
        <w:bottom w:val="none" w:sz="0" w:space="0" w:color="auto"/>
        <w:right w:val="none" w:sz="0" w:space="0" w:color="auto"/>
      </w:divBdr>
    </w:div>
    <w:div w:id="1875148318">
      <w:bodyDiv w:val="1"/>
      <w:marLeft w:val="0"/>
      <w:marRight w:val="0"/>
      <w:marTop w:val="0"/>
      <w:marBottom w:val="0"/>
      <w:divBdr>
        <w:top w:val="none" w:sz="0" w:space="0" w:color="auto"/>
        <w:left w:val="none" w:sz="0" w:space="0" w:color="auto"/>
        <w:bottom w:val="none" w:sz="0" w:space="0" w:color="auto"/>
        <w:right w:val="none" w:sz="0" w:space="0" w:color="auto"/>
      </w:divBdr>
    </w:div>
    <w:div w:id="1909341484">
      <w:bodyDiv w:val="1"/>
      <w:marLeft w:val="0"/>
      <w:marRight w:val="0"/>
      <w:marTop w:val="0"/>
      <w:marBottom w:val="0"/>
      <w:divBdr>
        <w:top w:val="none" w:sz="0" w:space="0" w:color="auto"/>
        <w:left w:val="none" w:sz="0" w:space="0" w:color="auto"/>
        <w:bottom w:val="none" w:sz="0" w:space="0" w:color="auto"/>
        <w:right w:val="none" w:sz="0" w:space="0" w:color="auto"/>
      </w:divBdr>
    </w:div>
    <w:div w:id="1913856714">
      <w:bodyDiv w:val="1"/>
      <w:marLeft w:val="0"/>
      <w:marRight w:val="0"/>
      <w:marTop w:val="0"/>
      <w:marBottom w:val="0"/>
      <w:divBdr>
        <w:top w:val="none" w:sz="0" w:space="0" w:color="auto"/>
        <w:left w:val="none" w:sz="0" w:space="0" w:color="auto"/>
        <w:bottom w:val="none" w:sz="0" w:space="0" w:color="auto"/>
        <w:right w:val="none" w:sz="0" w:space="0" w:color="auto"/>
      </w:divBdr>
      <w:divsChild>
        <w:div w:id="995113275">
          <w:marLeft w:val="0"/>
          <w:marRight w:val="0"/>
          <w:marTop w:val="0"/>
          <w:marBottom w:val="0"/>
          <w:divBdr>
            <w:top w:val="none" w:sz="0" w:space="0" w:color="auto"/>
            <w:left w:val="none" w:sz="0" w:space="0" w:color="auto"/>
            <w:bottom w:val="none" w:sz="0" w:space="0" w:color="auto"/>
            <w:right w:val="none" w:sz="0" w:space="0" w:color="auto"/>
          </w:divBdr>
        </w:div>
        <w:div w:id="388463297">
          <w:marLeft w:val="0"/>
          <w:marRight w:val="0"/>
          <w:marTop w:val="0"/>
          <w:marBottom w:val="0"/>
          <w:divBdr>
            <w:top w:val="none" w:sz="0" w:space="0" w:color="auto"/>
            <w:left w:val="none" w:sz="0" w:space="0" w:color="auto"/>
            <w:bottom w:val="none" w:sz="0" w:space="0" w:color="auto"/>
            <w:right w:val="none" w:sz="0" w:space="0" w:color="auto"/>
          </w:divBdr>
          <w:divsChild>
            <w:div w:id="8321801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0655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213A-29E7-4155-8B6B-456882BF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Пресс-релиз</vt:lpstr>
    </vt:vector>
  </TitlesOfParts>
  <Company>MoBIL GROUP</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Пресс-релиз</dc:title>
  <dc:creator>Admin</dc:creator>
  <cp:lastModifiedBy>Семенова Ксения Александровна</cp:lastModifiedBy>
  <cp:revision>2</cp:revision>
  <cp:lastPrinted>2019-07-05T12:23:00Z</cp:lastPrinted>
  <dcterms:created xsi:type="dcterms:W3CDTF">2019-09-19T14:46:00Z</dcterms:created>
  <dcterms:modified xsi:type="dcterms:W3CDTF">2019-09-19T14:46:00Z</dcterms:modified>
</cp:coreProperties>
</file>