
<file path=[Content_Types].xml><?xml version="1.0" encoding="utf-8"?>
<Types xmlns="http://schemas.openxmlformats.org/package/2006/content-types">
  <Default Extension="png" ContentType="image/png"/>
  <Default Extension="jfif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1122650976"/>
        <w:docPartObj>
          <w:docPartGallery w:val="Cover Pages"/>
          <w:docPartUnique/>
        </w:docPartObj>
      </w:sdtPr>
      <w:sdtContent>
        <w:p w:rsidR="008857C7" w:rsidRDefault="008857C7">
          <w:r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20EABD44" wp14:editId="686BAD9F">
                    <wp:simplePos x="0" y="0"/>
                    <wp:positionH relativeFrom="page">
                      <wp:posOffset>6423356</wp:posOffset>
                    </wp:positionH>
                    <wp:positionV relativeFrom="page">
                      <wp:posOffset>0</wp:posOffset>
                    </wp:positionV>
                    <wp:extent cx="3113670" cy="10058400"/>
                    <wp:effectExtent l="0" t="0" r="9525" b="2540"/>
                    <wp:wrapNone/>
                    <wp:docPr id="453" name="Группа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3113670" cy="10058400"/>
                              <a:chOff x="0" y="0"/>
                              <a:chExt cx="3113670" cy="10058400"/>
                            </a:xfrm>
                          </wpg:grpSpPr>
                          <wps:wsp>
                            <wps:cNvPr id="459" name="Прямоугольник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pattFill prst="dkVert">
                                <a:fgClr>
                                  <a:schemeClr val="accent6">
                                    <a:lumMod val="60000"/>
                                    <a:lumOff val="40000"/>
                                    <a:alpha val="80000"/>
                                  </a:schemeClr>
                                </a:fgClr>
                                <a:bgClr>
                                  <a:schemeClr val="bg1">
                                    <a:alpha val="80000"/>
                                  </a:schemeClr>
                                </a:bgClr>
                              </a:pattFill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Прямоугольник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1" name="Прямоугольник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54" y="0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  <w:alias w:val="Год"/>
                                    <w:id w:val="1700352209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26-01-01T00:00:00Z">
                                      <w:dateFormat w:val="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p w:rsidR="001511D7" w:rsidRDefault="001511D7">
                                      <w:pPr>
                                        <w:pStyle w:val="affff0"/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  <w:t>2026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462" name="Прямоугольник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6761018"/>
                                <a:ext cx="3089515" cy="283337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511D7" w:rsidRDefault="001511D7">
                                  <w:pPr>
                                    <w:pStyle w:val="affff0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w14:anchorId="20EABD44" id="Группа 453" o:spid="_x0000_s1026" style="position:absolute;margin-left:505.8pt;margin-top:0;width:245.15pt;height:11in;z-index:251659264;mso-width-percent:400;mso-height-percent:1000;mso-position-horizontal-relative:page;mso-position-vertical-relative:page;mso-width-percent:400;mso-height-percent:1000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">
                    <v:rect id="Прямоугольник 459" o:spid="_x0000_s1027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" fillcolor="#63d6f7 [1945]" stroked="f" strokecolor="white" strokeweight="1pt">
                      <v:fill r:id="rId11" o:title="" opacity="52428f" color2="white [3212]" o:opacity2="52428f" type="pattern"/>
                      <v:shadow color="#d8d8d8" offset="3pt,3pt"/>
                    </v:rect>
                    <v:rect id="Прямоугольник 460" o:spid="_x0000_s1028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" fillcolor="#2d8ca7 [2408]" stroked="f" strokecolor="#d8d8d8"/>
                    <v:rect id="Прямоугольник 461" o:spid="_x0000_s1029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96"/>
                                <w:szCs w:val="96"/>
                              </w:rPr>
                              <w:alias w:val="Год"/>
                              <w:id w:val="1700352209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26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:rsidR="001511D7" w:rsidRDefault="001511D7">
                                <w:pPr>
                                  <w:pStyle w:val="affff0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  <w:t>2026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Прямоугольник 9" o:spid="_x0000_s1030" style="position:absolute;top:67610;width:30895;height:2833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1511D7" w:rsidRDefault="001511D7">
                            <w:pPr>
                              <w:pStyle w:val="affff0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8857C7" w:rsidRDefault="007F1AC8">
          <w:pPr>
            <w:spacing w:line="312" w:lineRule="auto"/>
          </w:pPr>
          <w:r>
            <w:rPr>
              <w:noProof/>
              <w:lang w:eastAsia="ru-RU"/>
            </w:rPr>
            <w:drawing>
              <wp:anchor distT="0" distB="0" distL="114300" distR="114300" simplePos="0" relativeHeight="251663360" behindDoc="0" locked="0" layoutInCell="0" allowOverlap="1" wp14:anchorId="4EAFC209" wp14:editId="47B3B01B">
                <wp:simplePos x="0" y="0"/>
                <wp:positionH relativeFrom="margin">
                  <wp:posOffset>233875</wp:posOffset>
                </wp:positionH>
                <wp:positionV relativeFrom="margin">
                  <wp:posOffset>2506491</wp:posOffset>
                </wp:positionV>
                <wp:extent cx="4632325" cy="3474085"/>
                <wp:effectExtent l="0" t="0" r="0" b="0"/>
                <wp:wrapNone/>
                <wp:docPr id="36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32325" cy="3474085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B73954">
            <w:rPr>
              <w:noProof/>
              <w:lang w:eastAsia="ru-RU"/>
            </w:rPr>
            <w:drawing>
              <wp:anchor distT="0" distB="0" distL="114300" distR="114300" simplePos="0" relativeHeight="251660288" behindDoc="0" locked="0" layoutInCell="0" allowOverlap="1" wp14:anchorId="1ACA85BD" wp14:editId="6679710F">
                <wp:simplePos x="0" y="0"/>
                <wp:positionH relativeFrom="page">
                  <wp:posOffset>6912610</wp:posOffset>
                </wp:positionH>
                <wp:positionV relativeFrom="margin">
                  <wp:posOffset>2736160</wp:posOffset>
                </wp:positionV>
                <wp:extent cx="3388360" cy="3999230"/>
                <wp:effectExtent l="0" t="0" r="0" b="0"/>
                <wp:wrapNone/>
                <wp:docPr id="464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88360" cy="3999230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95782A"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0" allowOverlap="1" wp14:anchorId="05909222" wp14:editId="1642D109">
                    <wp:simplePos x="0" y="0"/>
                    <wp:positionH relativeFrom="page">
                      <wp:posOffset>7951</wp:posOffset>
                    </wp:positionH>
                    <wp:positionV relativeFrom="page">
                      <wp:posOffset>906450</wp:posOffset>
                    </wp:positionV>
                    <wp:extent cx="10659745" cy="1613976"/>
                    <wp:effectExtent l="0" t="0" r="27305" b="24765"/>
                    <wp:wrapNone/>
                    <wp:docPr id="463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659745" cy="161397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50000"/>
                              </a:schemeClr>
                            </a:solidFill>
                            <a:ln w="19050">
                              <a:solidFill>
                                <a:schemeClr val="accent6">
                                  <a:lumMod val="5000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inorHAnsi" w:eastAsiaTheme="minorHAnsi" w:hAnsiTheme="minorHAnsi" w:cs="Calibri"/>
                                    <w:color w:val="FFFFFF" w:themeColor="background1"/>
                                    <w:sz w:val="44"/>
                                    <w:szCs w:val="44"/>
                                    <w:lang w:eastAsia="en-US"/>
                                  </w:rPr>
                                  <w:alias w:val="Название"/>
                                  <w:id w:val="-1704864950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Content>
                                  <w:p w:rsidR="001511D7" w:rsidRPr="006D6DD9" w:rsidRDefault="001511D7" w:rsidP="00E3746A">
                                    <w:pPr>
                                      <w:pStyle w:val="affff0"/>
                                      <w:ind w:right="160"/>
                                      <w:jc w:val="right"/>
                                      <w:rPr>
                                        <w:color w:val="FFFFFF" w:themeColor="background1"/>
                                        <w:sz w:val="44"/>
                                        <w:szCs w:val="44"/>
                                      </w:rPr>
                                    </w:pPr>
                                    <w:r w:rsidRPr="006D6DD9"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 xml:space="preserve">Бюджет для </w:t>
                                    </w:r>
                                    <w:r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>граждан</w:t>
                                    </w:r>
                                    <w:r w:rsidRPr="006D6DD9"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>на</w:t>
                                    </w:r>
                                    <w:r w:rsidRPr="006D6DD9"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 xml:space="preserve"> 2026</w:t>
                                    </w:r>
                                    <w:r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 xml:space="preserve"> год</w:t>
                                    </w:r>
                                    <w:r w:rsidRPr="006D6DD9"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 xml:space="preserve"> и на п</w:t>
                                    </w:r>
                                    <w:r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 xml:space="preserve">лановый период 2027 и 2028 годов. </w:t>
                                    </w:r>
                                    <w:r w:rsidRPr="006D6DD9"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>Внутригородское муниципальное</w:t>
                                    </w:r>
                                    <w:r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 xml:space="preserve"> </w:t>
                                    </w:r>
                                    <w:r w:rsidRPr="006D6DD9"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>образование города федерального значения Санкт-Петербурга</w:t>
                                    </w:r>
                                    <w:r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 xml:space="preserve"> </w:t>
                                    </w:r>
                                    <w:r w:rsidRPr="006D6DD9">
                                      <w:rPr>
                                        <w:rFonts w:asciiTheme="minorHAnsi" w:eastAsiaTheme="minorHAnsi" w:hAnsiTheme="minorHAnsi" w:cs="Calibri"/>
                                        <w:color w:val="FFFFFF" w:themeColor="background1"/>
                                        <w:sz w:val="44"/>
                                        <w:szCs w:val="44"/>
                                        <w:lang w:eastAsia="en-US"/>
                                      </w:rPr>
                                      <w:t>муниципальный округ Невская застава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05909222" id="Прямоугольник 16" o:spid="_x0000_s1031" style="position:absolute;margin-left:.65pt;margin-top:71.35pt;width:839.35pt;height:127.1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" o:allowincell="f" fillcolor="#055970 [1609]" strokecolor="#055970 [1609]" strokeweight="1.5pt">
                    <v:textbox inset="14.4pt,,14.4pt">
                      <w:txbxContent>
                        <w:sdt>
                          <w:sdtPr>
                            <w:rPr>
                              <w:rFonts w:asciiTheme="minorHAnsi" w:eastAsiaTheme="minorHAnsi" w:hAnsiTheme="minorHAnsi" w:cs="Calibri"/>
                              <w:color w:val="FFFFFF" w:themeColor="background1"/>
                              <w:sz w:val="44"/>
                              <w:szCs w:val="44"/>
                              <w:lang w:eastAsia="en-US"/>
                            </w:rPr>
                            <w:alias w:val="Название"/>
                            <w:id w:val="-1704864950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1511D7" w:rsidRPr="006D6DD9" w:rsidRDefault="001511D7" w:rsidP="00E3746A">
                              <w:pPr>
                                <w:pStyle w:val="affff0"/>
                                <w:ind w:right="160"/>
                                <w:jc w:val="right"/>
                                <w:rPr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 w:rsidRPr="006D6DD9"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 xml:space="preserve">Бюджет для </w:t>
                              </w:r>
                              <w:r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>граждан</w:t>
                              </w:r>
                              <w:r w:rsidRPr="006D6DD9"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>на</w:t>
                              </w:r>
                              <w:r w:rsidRPr="006D6DD9"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 xml:space="preserve"> 2026</w:t>
                              </w:r>
                              <w:r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 xml:space="preserve"> год</w:t>
                              </w:r>
                              <w:r w:rsidRPr="006D6DD9"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 xml:space="preserve"> и на п</w:t>
                              </w:r>
                              <w:r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 xml:space="preserve">лановый период 2027 и 2028 годов. </w:t>
                              </w:r>
                              <w:r w:rsidRPr="006D6DD9"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>Внутригородское муниципальное</w:t>
                              </w:r>
                              <w:r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 xml:space="preserve"> </w:t>
                              </w:r>
                              <w:r w:rsidRPr="006D6DD9"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>образование города федерального значения Санкт-Петербурга</w:t>
                              </w:r>
                              <w:r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 xml:space="preserve"> </w:t>
                              </w:r>
                              <w:r w:rsidRPr="006D6DD9">
                                <w:rPr>
                                  <w:rFonts w:asciiTheme="minorHAnsi" w:eastAsiaTheme="minorHAnsi" w:hAnsiTheme="minorHAnsi" w:cs="Calibri"/>
                                  <w:color w:val="FFFFFF" w:themeColor="background1"/>
                                  <w:sz w:val="44"/>
                                  <w:szCs w:val="44"/>
                                  <w:lang w:eastAsia="en-US"/>
                                </w:rPr>
                                <w:t>муниципальный округ Невская застава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8857C7">
            <w:br w:type="page"/>
          </w:r>
        </w:p>
      </w:sdtContent>
    </w:sdt>
    <w:p w:rsidR="008857C7" w:rsidRPr="00E27898" w:rsidRDefault="008857C7">
      <w:pPr>
        <w:rPr>
          <w:sz w:val="32"/>
          <w:szCs w:val="32"/>
        </w:rPr>
      </w:pPr>
    </w:p>
    <w:tbl>
      <w:tblPr>
        <w:tblW w:w="15215" w:type="dxa"/>
        <w:tblInd w:w="-142" w:type="dxa"/>
        <w:tblLayout w:type="fixed"/>
        <w:tblLook w:val="0600" w:firstRow="0" w:lastRow="0" w:firstColumn="0" w:lastColumn="0" w:noHBand="1" w:noVBand="1"/>
        <w:tblDescription w:val="Макетная таблица для добавления логотипа, номера и даты счета, даты окончания срока действия, названия компании, адреса, номера телефона и факса, адреса электронной почты, адреса и контактных данных получателя счета"/>
      </w:tblPr>
      <w:tblGrid>
        <w:gridCol w:w="14743"/>
        <w:gridCol w:w="236"/>
        <w:gridCol w:w="236"/>
      </w:tblGrid>
      <w:tr w:rsidR="00A340F2" w:rsidRPr="002F3E17" w:rsidTr="00791440">
        <w:trPr>
          <w:trHeight w:val="1328"/>
        </w:trPr>
        <w:tc>
          <w:tcPr>
            <w:tcW w:w="14743" w:type="dxa"/>
            <w:hideMark/>
          </w:tcPr>
          <w:p w:rsidR="008E0532" w:rsidRPr="00F66AB6" w:rsidRDefault="008E0532" w:rsidP="00E27898">
            <w:pPr>
              <w:jc w:val="center"/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</w:pPr>
            <w:r w:rsidRPr="00F66AB6"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  <w:t>Содержание</w:t>
            </w:r>
          </w:p>
          <w:p w:rsidR="00B73954" w:rsidRPr="00F66AB6" w:rsidRDefault="00B73954" w:rsidP="008E0532">
            <w:pPr>
              <w:rPr>
                <w:rFonts w:ascii="Calibri" w:hAnsi="Calibri" w:cs="Calibri"/>
                <w:color w:val="333333"/>
                <w:sz w:val="74"/>
                <w:szCs w:val="74"/>
              </w:rPr>
            </w:pPr>
          </w:p>
          <w:p w:rsidR="008E0532" w:rsidRPr="00F66AB6" w:rsidRDefault="008E0532" w:rsidP="003D0208">
            <w:pPr>
              <w:autoSpaceDE w:val="0"/>
              <w:autoSpaceDN w:val="0"/>
              <w:adjustRightInd w:val="0"/>
              <w:ind w:left="1456"/>
              <w:rPr>
                <w:rFonts w:ascii="Calibri" w:hAnsi="Calibri" w:cs="Calibri"/>
                <w:sz w:val="32"/>
                <w:szCs w:val="32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>• Основные характеристики муниципального образования …</w:t>
            </w:r>
            <w:r w:rsidR="007F1AC8" w:rsidRPr="00F66AB6">
              <w:rPr>
                <w:rFonts w:ascii="Calibri" w:hAnsi="Calibri" w:cs="Calibri"/>
                <w:sz w:val="32"/>
                <w:szCs w:val="32"/>
              </w:rPr>
              <w:t>………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……</w:t>
            </w:r>
            <w:r w:rsidR="007F1AC8" w:rsidRPr="00F66AB6">
              <w:rPr>
                <w:rFonts w:ascii="Calibri" w:hAnsi="Calibri" w:cs="Calibri"/>
                <w:sz w:val="32"/>
                <w:szCs w:val="32"/>
              </w:rPr>
              <w:t>……</w:t>
            </w:r>
            <w:r w:rsidR="006B25FF" w:rsidRPr="00F66AB6">
              <w:rPr>
                <w:rFonts w:ascii="Calibri" w:hAnsi="Calibri" w:cs="Calibri"/>
                <w:sz w:val="32"/>
                <w:szCs w:val="32"/>
              </w:rPr>
              <w:t>…</w:t>
            </w:r>
            <w:r w:rsidR="006B25FF">
              <w:rPr>
                <w:rFonts w:ascii="Calibri" w:hAnsi="Calibri" w:cs="Calibri"/>
                <w:sz w:val="32"/>
                <w:szCs w:val="32"/>
              </w:rPr>
              <w:t>…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…...</w:t>
            </w:r>
            <w:r w:rsidR="006B25FF">
              <w:rPr>
                <w:rFonts w:ascii="Calibri" w:hAnsi="Calibri" w:cs="Calibri"/>
                <w:sz w:val="32"/>
                <w:szCs w:val="32"/>
              </w:rPr>
              <w:t>........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3</w:t>
            </w:r>
          </w:p>
          <w:p w:rsidR="008E0532" w:rsidRPr="00F66AB6" w:rsidRDefault="008E0532" w:rsidP="003D0208">
            <w:pPr>
              <w:autoSpaceDE w:val="0"/>
              <w:autoSpaceDN w:val="0"/>
              <w:adjustRightInd w:val="0"/>
              <w:ind w:left="1456"/>
              <w:rPr>
                <w:rFonts w:ascii="Calibri" w:hAnsi="Calibri" w:cs="Calibri"/>
                <w:sz w:val="32"/>
                <w:szCs w:val="32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>• Основные показатели социально-экономического развития ………</w:t>
            </w:r>
            <w:r w:rsidR="007F1AC8" w:rsidRPr="00F66AB6">
              <w:rPr>
                <w:rFonts w:ascii="Calibri" w:hAnsi="Calibri" w:cs="Calibri"/>
                <w:sz w:val="32"/>
                <w:szCs w:val="32"/>
              </w:rPr>
              <w:t>...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…</w:t>
            </w:r>
            <w:r w:rsidR="007F1AC8" w:rsidRPr="00F66AB6">
              <w:rPr>
                <w:rFonts w:ascii="Calibri" w:hAnsi="Calibri" w:cs="Calibri"/>
                <w:sz w:val="32"/>
                <w:szCs w:val="32"/>
              </w:rPr>
              <w:t>……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….......</w:t>
            </w:r>
            <w:r w:rsidR="006B25FF">
              <w:rPr>
                <w:rFonts w:ascii="Calibri" w:hAnsi="Calibri" w:cs="Calibri"/>
                <w:sz w:val="32"/>
                <w:szCs w:val="32"/>
              </w:rPr>
              <w:t>.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.</w:t>
            </w:r>
            <w:r w:rsidR="006B25FF">
              <w:rPr>
                <w:rFonts w:ascii="Calibri" w:hAnsi="Calibri" w:cs="Calibri"/>
                <w:sz w:val="32"/>
                <w:szCs w:val="32"/>
              </w:rPr>
              <w:t>......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4</w:t>
            </w:r>
          </w:p>
          <w:p w:rsidR="008E0532" w:rsidRPr="00F66AB6" w:rsidRDefault="008E0532" w:rsidP="003D0208">
            <w:pPr>
              <w:autoSpaceDE w:val="0"/>
              <w:autoSpaceDN w:val="0"/>
              <w:adjustRightInd w:val="0"/>
              <w:ind w:left="1456"/>
              <w:rPr>
                <w:rFonts w:ascii="Calibri" w:hAnsi="Calibri" w:cs="Calibri"/>
                <w:color w:val="333333"/>
                <w:sz w:val="32"/>
                <w:szCs w:val="32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 xml:space="preserve">• </w:t>
            </w:r>
            <w:r w:rsidRPr="00F66AB6">
              <w:rPr>
                <w:rFonts w:ascii="Calibri" w:hAnsi="Calibri" w:cs="Calibri"/>
                <w:color w:val="333333"/>
                <w:sz w:val="32"/>
                <w:szCs w:val="32"/>
              </w:rPr>
              <w:t xml:space="preserve">Основные направления бюджетной и налоговой политики на 2026 год и на </w:t>
            </w:r>
          </w:p>
          <w:p w:rsidR="008E0532" w:rsidRPr="00F66AB6" w:rsidRDefault="008E0532" w:rsidP="003D0208">
            <w:pPr>
              <w:autoSpaceDE w:val="0"/>
              <w:autoSpaceDN w:val="0"/>
              <w:adjustRightInd w:val="0"/>
              <w:ind w:left="1456"/>
              <w:rPr>
                <w:rFonts w:ascii="Calibri" w:hAnsi="Calibri" w:cs="Calibri"/>
                <w:sz w:val="32"/>
                <w:szCs w:val="32"/>
              </w:rPr>
            </w:pPr>
            <w:r w:rsidRPr="00F66AB6">
              <w:rPr>
                <w:rFonts w:ascii="Calibri" w:hAnsi="Calibri" w:cs="Calibri"/>
                <w:color w:val="333333"/>
                <w:sz w:val="32"/>
                <w:szCs w:val="32"/>
              </w:rPr>
              <w:t>плановый период 2027 и 2028 годов</w:t>
            </w:r>
            <w:r w:rsidRPr="00F66AB6">
              <w:rPr>
                <w:rFonts w:ascii="Calibri" w:hAnsi="Calibri" w:cs="Calibri"/>
                <w:sz w:val="32"/>
                <w:szCs w:val="32"/>
              </w:rPr>
              <w:t xml:space="preserve"> …………………………………………………...</w:t>
            </w:r>
            <w:r w:rsidR="006B25FF">
              <w:rPr>
                <w:rFonts w:ascii="Calibri" w:hAnsi="Calibri" w:cs="Calibri"/>
                <w:sz w:val="32"/>
                <w:szCs w:val="32"/>
              </w:rPr>
              <w:t>.........................7</w:t>
            </w:r>
          </w:p>
          <w:p w:rsidR="008E0532" w:rsidRPr="00F66AB6" w:rsidRDefault="008E0532" w:rsidP="003D0208">
            <w:pPr>
              <w:autoSpaceDE w:val="0"/>
              <w:autoSpaceDN w:val="0"/>
              <w:adjustRightInd w:val="0"/>
              <w:ind w:left="1456"/>
              <w:rPr>
                <w:rFonts w:ascii="Calibri" w:hAnsi="Calibri" w:cs="Calibri"/>
                <w:sz w:val="32"/>
                <w:szCs w:val="32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>• Основные характеристики бюджета</w:t>
            </w:r>
            <w:r w:rsidR="007F1AC8" w:rsidRPr="00F66AB6">
              <w:rPr>
                <w:rFonts w:ascii="Calibri" w:hAnsi="Calibri" w:cs="Calibri"/>
                <w:sz w:val="32"/>
                <w:szCs w:val="32"/>
              </w:rPr>
              <w:t>. …………………………………………………</w:t>
            </w:r>
            <w:r w:rsidR="006B25FF">
              <w:rPr>
                <w:rFonts w:ascii="Calibri" w:hAnsi="Calibri" w:cs="Calibri"/>
                <w:sz w:val="32"/>
                <w:szCs w:val="32"/>
              </w:rPr>
              <w:t>………………………11</w:t>
            </w:r>
          </w:p>
          <w:p w:rsidR="008E0532" w:rsidRPr="00F66AB6" w:rsidRDefault="008E0532" w:rsidP="003D0208">
            <w:pPr>
              <w:autoSpaceDE w:val="0"/>
              <w:autoSpaceDN w:val="0"/>
              <w:adjustRightInd w:val="0"/>
              <w:ind w:left="1456"/>
              <w:rPr>
                <w:rFonts w:ascii="Calibri" w:hAnsi="Calibri" w:cs="Calibri"/>
                <w:sz w:val="32"/>
                <w:szCs w:val="32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>• Доходы бюджета …………………</w:t>
            </w:r>
            <w:r w:rsidR="007F1AC8" w:rsidRPr="00F66AB6">
              <w:rPr>
                <w:rFonts w:ascii="Calibri" w:hAnsi="Calibri" w:cs="Calibri"/>
                <w:sz w:val="32"/>
                <w:szCs w:val="32"/>
              </w:rPr>
              <w:t>……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……………………………………</w:t>
            </w:r>
            <w:r w:rsidR="007F1AC8" w:rsidRPr="00F66AB6">
              <w:rPr>
                <w:rFonts w:ascii="Calibri" w:hAnsi="Calibri" w:cs="Calibri"/>
                <w:sz w:val="32"/>
                <w:szCs w:val="32"/>
              </w:rPr>
              <w:t>….</w:t>
            </w:r>
            <w:r w:rsidR="001511D7">
              <w:rPr>
                <w:rFonts w:ascii="Calibri" w:hAnsi="Calibri" w:cs="Calibri"/>
                <w:sz w:val="32"/>
                <w:szCs w:val="32"/>
              </w:rPr>
              <w:t>..........................................12</w:t>
            </w:r>
          </w:p>
          <w:p w:rsidR="008E0532" w:rsidRPr="00F66AB6" w:rsidRDefault="008E0532" w:rsidP="003D0208">
            <w:pPr>
              <w:autoSpaceDE w:val="0"/>
              <w:autoSpaceDN w:val="0"/>
              <w:adjustRightInd w:val="0"/>
              <w:ind w:left="1456"/>
              <w:rPr>
                <w:rFonts w:ascii="Calibri" w:hAnsi="Calibri" w:cs="Calibri"/>
                <w:sz w:val="32"/>
                <w:szCs w:val="32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>• Расходы бюджета..............................................................................</w:t>
            </w:r>
            <w:r w:rsidR="008C5725">
              <w:rPr>
                <w:rFonts w:ascii="Calibri" w:hAnsi="Calibri" w:cs="Calibri"/>
                <w:sz w:val="32"/>
                <w:szCs w:val="32"/>
              </w:rPr>
              <w:t>...............................14</w:t>
            </w:r>
          </w:p>
          <w:p w:rsidR="008E0532" w:rsidRPr="00F66AB6" w:rsidRDefault="008E0532" w:rsidP="003D0208">
            <w:pPr>
              <w:autoSpaceDE w:val="0"/>
              <w:autoSpaceDN w:val="0"/>
              <w:adjustRightInd w:val="0"/>
              <w:ind w:left="1456"/>
              <w:rPr>
                <w:rFonts w:ascii="Calibri" w:hAnsi="Calibri" w:cs="Calibri"/>
                <w:color w:val="333333"/>
                <w:sz w:val="74"/>
                <w:szCs w:val="74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 xml:space="preserve">• </w:t>
            </w:r>
            <w:r w:rsidRPr="00F66AB6">
              <w:rPr>
                <w:rFonts w:ascii="Calibri" w:hAnsi="Calibri" w:cs="Calibri"/>
                <w:color w:val="333333"/>
                <w:sz w:val="32"/>
                <w:szCs w:val="32"/>
              </w:rPr>
              <w:t>Мероприятия в области социальной политики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.............................</w:t>
            </w:r>
            <w:r w:rsidR="008C5725">
              <w:rPr>
                <w:rFonts w:ascii="Calibri" w:hAnsi="Calibri" w:cs="Calibri"/>
                <w:sz w:val="32"/>
                <w:szCs w:val="32"/>
              </w:rPr>
              <w:t>................................1</w:t>
            </w:r>
            <w:r w:rsidR="00BB3339">
              <w:rPr>
                <w:rFonts w:ascii="Calibri" w:hAnsi="Calibri" w:cs="Calibri"/>
                <w:sz w:val="32"/>
                <w:szCs w:val="32"/>
              </w:rPr>
              <w:t>6</w:t>
            </w:r>
          </w:p>
          <w:p w:rsidR="008E0532" w:rsidRPr="00F66AB6" w:rsidRDefault="008E0532" w:rsidP="003D0208">
            <w:pPr>
              <w:autoSpaceDE w:val="0"/>
              <w:autoSpaceDN w:val="0"/>
              <w:adjustRightInd w:val="0"/>
              <w:ind w:left="1456"/>
              <w:rPr>
                <w:rFonts w:ascii="Calibri" w:hAnsi="Calibri" w:cs="Calibri"/>
                <w:b/>
                <w:color w:val="333333"/>
                <w:sz w:val="48"/>
                <w:szCs w:val="48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 xml:space="preserve">• </w:t>
            </w:r>
            <w:r w:rsidRPr="00F66AB6">
              <w:rPr>
                <w:rFonts w:ascii="Calibri" w:hAnsi="Calibri" w:cs="Calibri"/>
                <w:color w:val="333333"/>
                <w:sz w:val="32"/>
                <w:szCs w:val="32"/>
              </w:rPr>
              <w:t xml:space="preserve">Муниципальные программы на 2026-2028 </w:t>
            </w:r>
            <w:r w:rsidR="007F1AC8" w:rsidRPr="00F66AB6">
              <w:rPr>
                <w:rFonts w:ascii="Calibri" w:hAnsi="Calibri" w:cs="Calibri"/>
                <w:color w:val="333333"/>
                <w:sz w:val="32"/>
                <w:szCs w:val="32"/>
              </w:rPr>
              <w:t>годы…………………………….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...........</w:t>
            </w:r>
            <w:r w:rsidR="007F1AC8" w:rsidRPr="00F66AB6">
              <w:rPr>
                <w:rFonts w:ascii="Calibri" w:hAnsi="Calibri" w:cs="Calibri"/>
                <w:sz w:val="32"/>
                <w:szCs w:val="32"/>
              </w:rPr>
              <w:t>.</w:t>
            </w:r>
            <w:r w:rsidR="008C5725">
              <w:rPr>
                <w:rFonts w:ascii="Calibri" w:hAnsi="Calibri" w:cs="Calibri"/>
                <w:sz w:val="32"/>
                <w:szCs w:val="32"/>
              </w:rPr>
              <w:t>...............1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7</w:t>
            </w:r>
          </w:p>
          <w:p w:rsidR="008E0532" w:rsidRPr="00F66AB6" w:rsidRDefault="008E0532" w:rsidP="003D0208">
            <w:pPr>
              <w:ind w:left="1456" w:firstLine="34"/>
              <w:rPr>
                <w:rFonts w:ascii="Calibri" w:hAnsi="Calibri" w:cs="Calibri"/>
                <w:color w:val="333333"/>
                <w:sz w:val="72"/>
                <w:szCs w:val="72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 xml:space="preserve">• </w:t>
            </w:r>
            <w:r w:rsidRPr="00F66AB6">
              <w:rPr>
                <w:rFonts w:ascii="Calibri" w:hAnsi="Calibri" w:cs="Calibri"/>
                <w:color w:val="333333"/>
                <w:sz w:val="32"/>
                <w:szCs w:val="32"/>
              </w:rPr>
              <w:t>Уровень долговой нагрузки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.............................................................</w:t>
            </w:r>
            <w:r w:rsidR="008C5725">
              <w:rPr>
                <w:rFonts w:ascii="Calibri" w:hAnsi="Calibri" w:cs="Calibri"/>
                <w:sz w:val="32"/>
                <w:szCs w:val="32"/>
              </w:rPr>
              <w:t>.........................</w:t>
            </w:r>
            <w:r w:rsidR="00C367BA">
              <w:rPr>
                <w:rFonts w:ascii="Calibri" w:hAnsi="Calibri" w:cs="Calibri"/>
                <w:sz w:val="32"/>
                <w:szCs w:val="32"/>
              </w:rPr>
              <w:t>......40</w:t>
            </w:r>
          </w:p>
          <w:p w:rsidR="008E0532" w:rsidRPr="00F66AB6" w:rsidRDefault="008E0532" w:rsidP="003D0208">
            <w:pPr>
              <w:ind w:left="1456"/>
              <w:rPr>
                <w:rFonts w:ascii="Calibri" w:hAnsi="Calibri" w:cs="Calibri"/>
                <w:color w:val="333333"/>
                <w:sz w:val="72"/>
                <w:szCs w:val="72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 xml:space="preserve">• </w:t>
            </w:r>
            <w:r w:rsidRPr="00F66AB6">
              <w:rPr>
                <w:rFonts w:ascii="Calibri" w:hAnsi="Calibri" w:cs="Calibri"/>
                <w:color w:val="333333"/>
                <w:sz w:val="32"/>
                <w:szCs w:val="32"/>
              </w:rPr>
              <w:t>Межбюджетные отношения</w:t>
            </w:r>
            <w:r w:rsidRPr="00F66AB6">
              <w:rPr>
                <w:rFonts w:ascii="Calibri" w:hAnsi="Calibri" w:cs="Calibri"/>
                <w:sz w:val="32"/>
                <w:szCs w:val="32"/>
              </w:rPr>
              <w:t>.....................................................................................</w:t>
            </w:r>
            <w:r w:rsidR="00C367BA">
              <w:rPr>
                <w:rFonts w:ascii="Calibri" w:hAnsi="Calibri" w:cs="Calibri"/>
                <w:sz w:val="32"/>
                <w:szCs w:val="32"/>
              </w:rPr>
              <w:t>......40</w:t>
            </w:r>
          </w:p>
          <w:p w:rsidR="008E0532" w:rsidRPr="00F66AB6" w:rsidRDefault="008E0532" w:rsidP="003D0208">
            <w:pPr>
              <w:ind w:left="1456"/>
              <w:rPr>
                <w:rFonts w:ascii="Calibri" w:hAnsi="Calibri" w:cs="Calibri"/>
                <w:sz w:val="32"/>
                <w:szCs w:val="32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>• Глоссарий.........................................................................................</w:t>
            </w:r>
            <w:r w:rsidR="008C5725">
              <w:rPr>
                <w:rFonts w:ascii="Calibri" w:hAnsi="Calibri" w:cs="Calibri"/>
                <w:sz w:val="32"/>
                <w:szCs w:val="32"/>
              </w:rPr>
              <w:t>...............................</w:t>
            </w:r>
            <w:r w:rsidR="00C367BA">
              <w:rPr>
                <w:rFonts w:ascii="Calibri" w:hAnsi="Calibri" w:cs="Calibri"/>
                <w:sz w:val="32"/>
                <w:szCs w:val="32"/>
              </w:rPr>
              <w:t>.</w:t>
            </w:r>
            <w:r w:rsidR="008C5725">
              <w:rPr>
                <w:rFonts w:ascii="Calibri" w:hAnsi="Calibri" w:cs="Calibri"/>
                <w:sz w:val="32"/>
                <w:szCs w:val="32"/>
              </w:rPr>
              <w:t>.</w:t>
            </w:r>
            <w:r w:rsidR="00C367BA">
              <w:rPr>
                <w:rFonts w:ascii="Calibri" w:hAnsi="Calibri" w:cs="Calibri"/>
                <w:sz w:val="32"/>
                <w:szCs w:val="32"/>
              </w:rPr>
              <w:t>41</w:t>
            </w:r>
          </w:p>
          <w:p w:rsidR="008E0532" w:rsidRPr="00F66AB6" w:rsidRDefault="008E0532" w:rsidP="003D0208">
            <w:pPr>
              <w:ind w:left="1456"/>
              <w:rPr>
                <w:rFonts w:ascii="Calibri" w:hAnsi="Calibri" w:cs="Calibri"/>
                <w:color w:val="4D4D4D"/>
                <w:sz w:val="74"/>
                <w:szCs w:val="74"/>
              </w:rPr>
            </w:pPr>
            <w:r w:rsidRPr="00F66AB6">
              <w:rPr>
                <w:rFonts w:ascii="Calibri" w:hAnsi="Calibri" w:cs="Calibri"/>
                <w:sz w:val="32"/>
                <w:szCs w:val="32"/>
              </w:rPr>
              <w:t>• Контактная информация..................................................................</w:t>
            </w:r>
            <w:r w:rsidR="008C5725">
              <w:rPr>
                <w:rFonts w:ascii="Calibri" w:hAnsi="Calibri" w:cs="Calibri"/>
                <w:sz w:val="32"/>
                <w:szCs w:val="32"/>
              </w:rPr>
              <w:t>...............................</w:t>
            </w:r>
            <w:r w:rsidR="00C367BA">
              <w:rPr>
                <w:rFonts w:ascii="Calibri" w:hAnsi="Calibri" w:cs="Calibri"/>
                <w:sz w:val="32"/>
                <w:szCs w:val="32"/>
              </w:rPr>
              <w:t>.42</w:t>
            </w:r>
          </w:p>
          <w:p w:rsidR="008E0532" w:rsidRPr="00F66AB6" w:rsidRDefault="008E0532" w:rsidP="008E0532">
            <w:pPr>
              <w:rPr>
                <w:rFonts w:ascii="Calibri" w:hAnsi="Calibri" w:cs="Calibri"/>
                <w:color w:val="4D4D4D"/>
                <w:sz w:val="74"/>
                <w:szCs w:val="74"/>
              </w:rPr>
            </w:pP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333333"/>
                <w:sz w:val="52"/>
                <w:szCs w:val="52"/>
              </w:rPr>
            </w:pPr>
          </w:p>
          <w:p w:rsidR="00FC0863" w:rsidRPr="00F66AB6" w:rsidRDefault="00FC0863" w:rsidP="00FC0863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color w:val="055971" w:themeColor="accent6" w:themeShade="80"/>
                <w:sz w:val="32"/>
                <w:szCs w:val="32"/>
              </w:rPr>
            </w:pPr>
          </w:p>
          <w:p w:rsidR="00D109EA" w:rsidRDefault="00D109EA" w:rsidP="00FC0863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</w:pPr>
          </w:p>
          <w:p w:rsidR="008E0532" w:rsidRPr="00F66AB6" w:rsidRDefault="008E0532" w:rsidP="00FC0863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</w:pPr>
            <w:r w:rsidRPr="00F66AB6"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  <w:t>Основные характеристики муниципального</w:t>
            </w:r>
          </w:p>
          <w:p w:rsidR="008E0532" w:rsidRPr="00F66AB6" w:rsidRDefault="008E0532" w:rsidP="00FC0863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</w:pPr>
            <w:r w:rsidRPr="00F66AB6"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  <w:t>образования</w:t>
            </w: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52"/>
                <w:szCs w:val="52"/>
              </w:rPr>
            </w:pPr>
          </w:p>
          <w:p w:rsidR="008E0532" w:rsidRPr="00F66AB6" w:rsidRDefault="008E0532" w:rsidP="006E134A">
            <w:pPr>
              <w:pStyle w:val="aff9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 w:themeColor="text1"/>
                <w:sz w:val="36"/>
                <w:szCs w:val="36"/>
              </w:rPr>
            </w:pPr>
            <w:r w:rsidRPr="00F66AB6">
              <w:rPr>
                <w:rFonts w:ascii="Calibri" w:hAnsi="Calibri" w:cs="Calibri"/>
                <w:sz w:val="36"/>
                <w:szCs w:val="36"/>
              </w:rPr>
              <w:t xml:space="preserve">Муниципальное образование МО Невская застава было </w:t>
            </w:r>
            <w:r w:rsidRPr="00F66AB6">
              <w:rPr>
                <w:rFonts w:ascii="Calibri" w:hAnsi="Calibri" w:cs="Calibri"/>
                <w:color w:val="000000" w:themeColor="text1"/>
                <w:sz w:val="36"/>
                <w:szCs w:val="36"/>
              </w:rPr>
              <w:t>образовано в 1998 году.</w:t>
            </w:r>
          </w:p>
          <w:p w:rsidR="008E0532" w:rsidRPr="00F66AB6" w:rsidRDefault="008E0532" w:rsidP="006E134A">
            <w:pPr>
              <w:pStyle w:val="aff9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 w:themeColor="text1"/>
                <w:sz w:val="36"/>
                <w:szCs w:val="36"/>
              </w:rPr>
            </w:pPr>
            <w:r w:rsidRPr="00F66AB6">
              <w:rPr>
                <w:rFonts w:ascii="Calibri" w:hAnsi="Calibri" w:cs="Calibri"/>
                <w:color w:val="000000" w:themeColor="text1"/>
                <w:sz w:val="36"/>
                <w:szCs w:val="36"/>
              </w:rPr>
              <w:t>Является внутригородским муниципальным образованием города федерального значения Санкт-Петербурга, расположено в Невском районе Санкт-Петербурга.</w:t>
            </w:r>
          </w:p>
          <w:p w:rsidR="008E0532" w:rsidRPr="00F66AB6" w:rsidRDefault="008E0532" w:rsidP="006E134A">
            <w:pPr>
              <w:pStyle w:val="aff9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 w:themeColor="text1"/>
                <w:sz w:val="36"/>
                <w:szCs w:val="36"/>
              </w:rPr>
            </w:pPr>
            <w:r w:rsidRPr="00F66AB6">
              <w:rPr>
                <w:rFonts w:ascii="Calibri" w:hAnsi="Calibri" w:cs="Calibri"/>
                <w:color w:val="000000" w:themeColor="text1"/>
                <w:sz w:val="36"/>
                <w:szCs w:val="36"/>
              </w:rPr>
              <w:t>Площадь территории – 711 га</w:t>
            </w:r>
          </w:p>
          <w:p w:rsidR="008E0532" w:rsidRPr="00F66AB6" w:rsidRDefault="008E0532" w:rsidP="006E134A">
            <w:pPr>
              <w:pStyle w:val="aff9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 w:themeColor="text1"/>
                <w:sz w:val="36"/>
                <w:szCs w:val="36"/>
              </w:rPr>
            </w:pPr>
            <w:r w:rsidRPr="00F66AB6">
              <w:rPr>
                <w:rFonts w:ascii="Calibri" w:hAnsi="Calibri" w:cs="Calibri"/>
                <w:color w:val="000000" w:themeColor="text1"/>
                <w:sz w:val="36"/>
                <w:szCs w:val="36"/>
              </w:rPr>
              <w:t>Численность населения – 28441 человек</w:t>
            </w:r>
          </w:p>
          <w:p w:rsidR="008E0532" w:rsidRPr="00F66AB6" w:rsidRDefault="008E0532" w:rsidP="006E134A">
            <w:pPr>
              <w:pStyle w:val="aff9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 w:themeColor="text1"/>
                <w:sz w:val="36"/>
                <w:szCs w:val="36"/>
              </w:rPr>
            </w:pPr>
            <w:r w:rsidRPr="00F66AB6">
              <w:rPr>
                <w:rFonts w:ascii="Calibri" w:hAnsi="Calibri" w:cs="Calibri"/>
                <w:color w:val="000000" w:themeColor="text1"/>
                <w:sz w:val="36"/>
                <w:szCs w:val="36"/>
              </w:rPr>
              <w:t>Поликлиники – 4, больница-1</w:t>
            </w:r>
          </w:p>
          <w:p w:rsidR="008E0532" w:rsidRPr="00F66AB6" w:rsidRDefault="008E0532" w:rsidP="006E134A">
            <w:pPr>
              <w:pStyle w:val="aff9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 w:themeColor="text1"/>
                <w:sz w:val="36"/>
                <w:szCs w:val="36"/>
              </w:rPr>
            </w:pPr>
            <w:r w:rsidRPr="00F66AB6">
              <w:rPr>
                <w:rFonts w:ascii="Calibri" w:hAnsi="Calibri" w:cs="Calibri"/>
                <w:color w:val="000000" w:themeColor="text1"/>
                <w:sz w:val="36"/>
                <w:szCs w:val="36"/>
              </w:rPr>
              <w:t>Среднетехнические образовательные учреждения – 5</w:t>
            </w:r>
          </w:p>
          <w:p w:rsidR="008E0532" w:rsidRPr="00F66AB6" w:rsidRDefault="008E0532" w:rsidP="006E134A">
            <w:pPr>
              <w:pStyle w:val="aff9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 w:themeColor="text1"/>
                <w:sz w:val="36"/>
                <w:szCs w:val="36"/>
              </w:rPr>
            </w:pPr>
            <w:r w:rsidRPr="00F66AB6">
              <w:rPr>
                <w:rFonts w:ascii="Calibri" w:hAnsi="Calibri" w:cs="Calibri"/>
                <w:color w:val="000000" w:themeColor="text1"/>
                <w:sz w:val="36"/>
                <w:szCs w:val="36"/>
              </w:rPr>
              <w:t>Школы – 4</w:t>
            </w:r>
          </w:p>
          <w:p w:rsidR="008E0532" w:rsidRPr="00F66AB6" w:rsidRDefault="008E0532" w:rsidP="006E134A">
            <w:pPr>
              <w:pStyle w:val="aff9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 w:themeColor="text1"/>
                <w:sz w:val="36"/>
                <w:szCs w:val="36"/>
              </w:rPr>
            </w:pPr>
            <w:r w:rsidRPr="00F66AB6">
              <w:rPr>
                <w:rFonts w:ascii="Calibri" w:hAnsi="Calibri" w:cs="Calibri"/>
                <w:color w:val="000000" w:themeColor="text1"/>
                <w:sz w:val="36"/>
                <w:szCs w:val="36"/>
              </w:rPr>
              <w:t>Детские дошкольные учреждения – 5</w:t>
            </w:r>
          </w:p>
          <w:p w:rsidR="008E0532" w:rsidRPr="00F66AB6" w:rsidRDefault="008E0532" w:rsidP="006E134A">
            <w:pPr>
              <w:pStyle w:val="aff9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 w:themeColor="text1"/>
                <w:sz w:val="36"/>
                <w:szCs w:val="36"/>
              </w:rPr>
            </w:pPr>
            <w:r w:rsidRPr="00F66AB6">
              <w:rPr>
                <w:rFonts w:ascii="Calibri" w:hAnsi="Calibri" w:cs="Calibri"/>
                <w:color w:val="000000" w:themeColor="text1"/>
                <w:sz w:val="36"/>
                <w:szCs w:val="36"/>
              </w:rPr>
              <w:t>Библиотеки – 2</w:t>
            </w: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72"/>
                <w:szCs w:val="72"/>
              </w:rPr>
            </w:pPr>
          </w:p>
          <w:p w:rsidR="00B73954" w:rsidRPr="00F66AB6" w:rsidRDefault="00B73954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72"/>
                <w:szCs w:val="72"/>
              </w:rPr>
            </w:pPr>
          </w:p>
          <w:p w:rsidR="00FC0863" w:rsidRPr="00F66AB6" w:rsidRDefault="00FC0863" w:rsidP="00614125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55971" w:themeColor="accent6" w:themeShade="80"/>
                <w:sz w:val="32"/>
                <w:szCs w:val="32"/>
              </w:rPr>
            </w:pPr>
          </w:p>
          <w:p w:rsidR="008E0532" w:rsidRPr="00F66AB6" w:rsidRDefault="008E0532" w:rsidP="00FC0863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</w:pPr>
            <w:r w:rsidRPr="00F66AB6"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  <w:t>Основные показатели социально-экономического развития</w:t>
            </w:r>
          </w:p>
          <w:p w:rsidR="00E27898" w:rsidRPr="00F66AB6" w:rsidRDefault="00E27898" w:rsidP="00FC0863">
            <w:pPr>
              <w:pStyle w:val="Default"/>
              <w:jc w:val="center"/>
              <w:rPr>
                <w:rFonts w:ascii="Calibri" w:hAnsi="Calibri" w:cs="Calibri"/>
                <w:b/>
                <w:bCs/>
              </w:rPr>
            </w:pPr>
          </w:p>
          <w:p w:rsidR="00E27898" w:rsidRPr="00614125" w:rsidRDefault="008E0532" w:rsidP="00614125">
            <w:pPr>
              <w:pStyle w:val="Default"/>
              <w:jc w:val="center"/>
              <w:rPr>
                <w:rFonts w:ascii="Calibri" w:hAnsi="Calibri" w:cs="Calibri"/>
                <w:b/>
              </w:rPr>
            </w:pPr>
            <w:r w:rsidRPr="00F66AB6">
              <w:rPr>
                <w:rFonts w:ascii="Calibri" w:hAnsi="Calibri" w:cs="Calibri"/>
                <w:b/>
                <w:bCs/>
              </w:rPr>
              <w:t>Основные показатели прогноза социально-экономического развития внутригородского муниципального образования города федерального значения Санкт-Петербурга муниципальный округ Невская застава на 2026 и на плановый период 2027 и 2028 годов</w:t>
            </w:r>
          </w:p>
          <w:tbl>
            <w:tblPr>
              <w:tblpPr w:leftFromText="180" w:rightFromText="180" w:vertAnchor="text" w:horzAnchor="margin" w:tblpXSpec="center" w:tblpY="114"/>
              <w:tblW w:w="1473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88"/>
              <w:gridCol w:w="4394"/>
              <w:gridCol w:w="1018"/>
              <w:gridCol w:w="1817"/>
              <w:gridCol w:w="1875"/>
              <w:gridCol w:w="1527"/>
              <w:gridCol w:w="1559"/>
              <w:gridCol w:w="1559"/>
            </w:tblGrid>
            <w:tr w:rsidR="00791440" w:rsidRPr="00F66AB6" w:rsidTr="00614125">
              <w:trPr>
                <w:trHeight w:val="1125"/>
              </w:trPr>
              <w:tc>
                <w:tcPr>
                  <w:tcW w:w="988" w:type="dxa"/>
                  <w:shd w:val="clear" w:color="auto" w:fill="055971" w:themeFill="accent6" w:themeFillShade="80"/>
                </w:tcPr>
                <w:p w:rsidR="00F66AB6" w:rsidRDefault="00F66AB6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  <w:t>№п/п</w:t>
                  </w:r>
                </w:p>
              </w:tc>
              <w:tc>
                <w:tcPr>
                  <w:tcW w:w="4394" w:type="dxa"/>
                  <w:shd w:val="clear" w:color="auto" w:fill="055971" w:themeFill="accent6" w:themeFillShade="80"/>
                </w:tcPr>
                <w:p w:rsidR="00F66AB6" w:rsidRDefault="00F66AB6" w:rsidP="00200E40">
                  <w:pPr>
                    <w:jc w:val="center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</w:p>
                <w:p w:rsidR="008E0532" w:rsidRPr="00F66AB6" w:rsidRDefault="008E0532" w:rsidP="00200E40">
                  <w:pPr>
                    <w:jc w:val="center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  <w:t>Показатели</w:t>
                  </w:r>
                </w:p>
              </w:tc>
              <w:tc>
                <w:tcPr>
                  <w:tcW w:w="1018" w:type="dxa"/>
                  <w:shd w:val="clear" w:color="auto" w:fill="055971" w:themeFill="accent6" w:themeFillShade="80"/>
                </w:tcPr>
                <w:p w:rsidR="008E0532" w:rsidRPr="00F66AB6" w:rsidRDefault="008E0532" w:rsidP="00F66AB6">
                  <w:pPr>
                    <w:jc w:val="center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  <w:t>Ед. изм.</w:t>
                  </w:r>
                </w:p>
              </w:tc>
              <w:tc>
                <w:tcPr>
                  <w:tcW w:w="1817" w:type="dxa"/>
                  <w:shd w:val="clear" w:color="auto" w:fill="055971" w:themeFill="accent6" w:themeFillShade="80"/>
                </w:tcPr>
                <w:p w:rsidR="008E0532" w:rsidRPr="00F66AB6" w:rsidRDefault="008E0532" w:rsidP="00F66AB6">
                  <w:pPr>
                    <w:jc w:val="center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  <w:t>Фактическое исполнение</w:t>
                  </w:r>
                </w:p>
              </w:tc>
              <w:tc>
                <w:tcPr>
                  <w:tcW w:w="1875" w:type="dxa"/>
                  <w:shd w:val="clear" w:color="auto" w:fill="055971" w:themeFill="accent6" w:themeFillShade="80"/>
                </w:tcPr>
                <w:p w:rsidR="008E0532" w:rsidRPr="00F66AB6" w:rsidRDefault="008E0532" w:rsidP="00F66AB6">
                  <w:pPr>
                    <w:jc w:val="center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  <w:t>Ожидаемое исполнение</w:t>
                  </w:r>
                </w:p>
              </w:tc>
              <w:tc>
                <w:tcPr>
                  <w:tcW w:w="1527" w:type="dxa"/>
                  <w:shd w:val="clear" w:color="auto" w:fill="055971" w:themeFill="accent6" w:themeFillShade="80"/>
                </w:tcPr>
                <w:p w:rsidR="00F66AB6" w:rsidRDefault="00F66AB6" w:rsidP="00F66AB6">
                  <w:pPr>
                    <w:jc w:val="center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</w:p>
                <w:p w:rsidR="008E0532" w:rsidRPr="00F66AB6" w:rsidRDefault="008E0532" w:rsidP="00F66AB6">
                  <w:pPr>
                    <w:jc w:val="center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  <w:t>Прогноз</w:t>
                  </w:r>
                </w:p>
              </w:tc>
              <w:tc>
                <w:tcPr>
                  <w:tcW w:w="1559" w:type="dxa"/>
                  <w:shd w:val="clear" w:color="auto" w:fill="055971" w:themeFill="accent6" w:themeFillShade="80"/>
                </w:tcPr>
                <w:p w:rsidR="008E0532" w:rsidRPr="00F66AB6" w:rsidRDefault="008E0532" w:rsidP="00F66AB6">
                  <w:pPr>
                    <w:jc w:val="center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  <w:t>Плановый период</w:t>
                  </w:r>
                </w:p>
              </w:tc>
              <w:tc>
                <w:tcPr>
                  <w:tcW w:w="1559" w:type="dxa"/>
                  <w:shd w:val="clear" w:color="auto" w:fill="055971" w:themeFill="accent6" w:themeFillShade="80"/>
                </w:tcPr>
                <w:p w:rsidR="008E0532" w:rsidRPr="00F66AB6" w:rsidRDefault="008E0532" w:rsidP="00F66AB6">
                  <w:pPr>
                    <w:jc w:val="center"/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color w:val="FFFFFF" w:themeColor="background1"/>
                      <w:sz w:val="28"/>
                      <w:szCs w:val="28"/>
                      <w:lang w:eastAsia="ru-RU"/>
                    </w:rPr>
                    <w:t>Плановый период</w:t>
                  </w:r>
                </w:p>
              </w:tc>
            </w:tr>
            <w:tr w:rsidR="00791440" w:rsidRPr="00F66AB6" w:rsidTr="00614125">
              <w:trPr>
                <w:trHeight w:val="314"/>
              </w:trPr>
              <w:tc>
                <w:tcPr>
                  <w:tcW w:w="988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lang w:eastAsia="ru-RU"/>
                    </w:rPr>
                  </w:pPr>
                </w:p>
              </w:tc>
              <w:tc>
                <w:tcPr>
                  <w:tcW w:w="1018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817" w:type="dxa"/>
                  <w:shd w:val="clear" w:color="auto" w:fill="B8E0EB" w:themeFill="accent5" w:themeFillTint="66"/>
                </w:tcPr>
                <w:p w:rsidR="008E0532" w:rsidRPr="00F66AB6" w:rsidRDefault="008E0532" w:rsidP="00791440">
                  <w:pPr>
                    <w:spacing w:line="274" w:lineRule="exact"/>
                    <w:ind w:right="595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2024</w:t>
                  </w:r>
                </w:p>
              </w:tc>
              <w:tc>
                <w:tcPr>
                  <w:tcW w:w="1875" w:type="dxa"/>
                  <w:shd w:val="clear" w:color="auto" w:fill="B8E0EB" w:themeFill="accent5" w:themeFillTint="66"/>
                </w:tcPr>
                <w:p w:rsidR="008E0532" w:rsidRPr="00F66AB6" w:rsidRDefault="008E0532" w:rsidP="00791440">
                  <w:pPr>
                    <w:spacing w:line="274" w:lineRule="exact"/>
                    <w:ind w:right="595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2025</w:t>
                  </w:r>
                </w:p>
              </w:tc>
              <w:tc>
                <w:tcPr>
                  <w:tcW w:w="1527" w:type="dxa"/>
                  <w:shd w:val="clear" w:color="auto" w:fill="B8E0EB" w:themeFill="accent5" w:themeFillTint="66"/>
                </w:tcPr>
                <w:p w:rsidR="008E0532" w:rsidRPr="00F66AB6" w:rsidRDefault="008E0532" w:rsidP="00791440">
                  <w:pPr>
                    <w:spacing w:line="274" w:lineRule="exact"/>
                    <w:ind w:right="595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2026</w:t>
                  </w:r>
                </w:p>
              </w:tc>
              <w:tc>
                <w:tcPr>
                  <w:tcW w:w="1559" w:type="dxa"/>
                  <w:shd w:val="clear" w:color="auto" w:fill="B8E0EB" w:themeFill="accent5" w:themeFillTint="66"/>
                </w:tcPr>
                <w:p w:rsidR="008E0532" w:rsidRPr="00F66AB6" w:rsidRDefault="008E0532" w:rsidP="00791440">
                  <w:pPr>
                    <w:tabs>
                      <w:tab w:val="center" w:pos="1049"/>
                    </w:tabs>
                    <w:spacing w:line="274" w:lineRule="exact"/>
                    <w:ind w:right="595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2027</w:t>
                  </w:r>
                </w:p>
              </w:tc>
              <w:tc>
                <w:tcPr>
                  <w:tcW w:w="1559" w:type="dxa"/>
                  <w:shd w:val="clear" w:color="auto" w:fill="B8E0EB" w:themeFill="accent5" w:themeFillTint="66"/>
                </w:tcPr>
                <w:p w:rsidR="008E0532" w:rsidRPr="00F66AB6" w:rsidRDefault="008E0532" w:rsidP="00791440">
                  <w:pPr>
                    <w:spacing w:line="274" w:lineRule="exact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2028</w:t>
                  </w:r>
                </w:p>
              </w:tc>
            </w:tr>
            <w:tr w:rsidR="00FC0863" w:rsidRPr="00F66AB6" w:rsidTr="00614125">
              <w:trPr>
                <w:trHeight w:val="301"/>
              </w:trPr>
              <w:tc>
                <w:tcPr>
                  <w:tcW w:w="988" w:type="dxa"/>
                </w:tcPr>
                <w:p w:rsidR="00200E40" w:rsidRPr="00F66AB6" w:rsidRDefault="00200E40" w:rsidP="008E0532">
                  <w:pPr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1</w:t>
                  </w:r>
                </w:p>
                <w:p w:rsidR="00200E40" w:rsidRPr="00F66AB6" w:rsidRDefault="00200E40" w:rsidP="008E0532">
                  <w:pPr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</w:tcPr>
                <w:p w:rsidR="00200E40" w:rsidRPr="0057038E" w:rsidRDefault="00200E40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sz w:val="28"/>
                      <w:szCs w:val="28"/>
                      <w:lang w:eastAsia="ru-RU"/>
                    </w:rPr>
                  </w:pPr>
                  <w:r w:rsidRPr="0057038E"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  <w:t>Демография</w:t>
                  </w:r>
                </w:p>
              </w:tc>
              <w:tc>
                <w:tcPr>
                  <w:tcW w:w="1018" w:type="dxa"/>
                </w:tcPr>
                <w:p w:rsidR="00200E40" w:rsidRPr="00F66AB6" w:rsidRDefault="00200E4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Чел.</w:t>
                  </w:r>
                </w:p>
              </w:tc>
              <w:tc>
                <w:tcPr>
                  <w:tcW w:w="1817" w:type="dxa"/>
                </w:tcPr>
                <w:p w:rsidR="00200E40" w:rsidRPr="00F66AB6" w:rsidRDefault="00200E40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27970</w:t>
                  </w:r>
                </w:p>
              </w:tc>
              <w:tc>
                <w:tcPr>
                  <w:tcW w:w="1875" w:type="dxa"/>
                </w:tcPr>
                <w:p w:rsidR="004626C0" w:rsidRDefault="004626C0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28050</w:t>
                  </w:r>
                </w:p>
              </w:tc>
              <w:tc>
                <w:tcPr>
                  <w:tcW w:w="1527" w:type="dxa"/>
                </w:tcPr>
                <w:p w:rsidR="004626C0" w:rsidRDefault="004626C0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28441</w:t>
                  </w:r>
                </w:p>
              </w:tc>
              <w:tc>
                <w:tcPr>
                  <w:tcW w:w="1559" w:type="dxa"/>
                </w:tcPr>
                <w:p w:rsidR="004626C0" w:rsidRDefault="004626C0" w:rsidP="008E0532">
                  <w:pPr>
                    <w:spacing w:line="274" w:lineRule="exact"/>
                    <w:ind w:right="595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spacing w:line="274" w:lineRule="exact"/>
                    <w:ind w:right="595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28441</w:t>
                  </w:r>
                </w:p>
              </w:tc>
              <w:tc>
                <w:tcPr>
                  <w:tcW w:w="1559" w:type="dxa"/>
                </w:tcPr>
                <w:p w:rsidR="004626C0" w:rsidRDefault="004626C0" w:rsidP="008E0532">
                  <w:pPr>
                    <w:spacing w:line="274" w:lineRule="exact"/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spacing w:line="274" w:lineRule="exact"/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28441</w:t>
                  </w:r>
                </w:p>
              </w:tc>
            </w:tr>
            <w:tr w:rsidR="00791440" w:rsidRPr="00F66AB6" w:rsidTr="00614125">
              <w:trPr>
                <w:trHeight w:val="757"/>
              </w:trPr>
              <w:tc>
                <w:tcPr>
                  <w:tcW w:w="988" w:type="dxa"/>
                  <w:shd w:val="clear" w:color="auto" w:fill="B8E0EB" w:themeFill="accent5" w:themeFillTint="66"/>
                </w:tcPr>
                <w:p w:rsidR="0057038E" w:rsidRDefault="0057038E" w:rsidP="008E0532">
                  <w:pPr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Default="008E0532" w:rsidP="008E0532">
                  <w:pPr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</w:t>
                  </w:r>
                </w:p>
                <w:p w:rsidR="0057038E" w:rsidRPr="00F66AB6" w:rsidRDefault="0057038E" w:rsidP="008E0532">
                  <w:pPr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shd w:val="clear" w:color="auto" w:fill="B8E0EB" w:themeFill="accent5" w:themeFillTint="66"/>
                </w:tcPr>
                <w:p w:rsidR="0057038E" w:rsidRDefault="0057038E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 w:val="36"/>
                      <w:szCs w:val="36"/>
                      <w:lang w:eastAsia="ru-RU"/>
                    </w:rPr>
                  </w:pPr>
                </w:p>
                <w:p w:rsidR="008E0532" w:rsidRPr="0057038E" w:rsidRDefault="008E0532" w:rsidP="008E0532">
                  <w:pPr>
                    <w:spacing w:line="274" w:lineRule="exact"/>
                    <w:ind w:right="595"/>
                    <w:jc w:val="both"/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</w:pPr>
                  <w:r w:rsidRPr="0057038E"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  <w:t>Бюджет</w:t>
                  </w:r>
                </w:p>
              </w:tc>
              <w:tc>
                <w:tcPr>
                  <w:tcW w:w="1018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817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875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27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59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59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</w:tr>
            <w:tr w:rsidR="00FC0863" w:rsidRPr="00F66AB6" w:rsidTr="00614125">
              <w:trPr>
                <w:trHeight w:val="474"/>
              </w:trPr>
              <w:tc>
                <w:tcPr>
                  <w:tcW w:w="988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2.1</w:t>
                  </w:r>
                </w:p>
              </w:tc>
              <w:tc>
                <w:tcPr>
                  <w:tcW w:w="4394" w:type="dxa"/>
                </w:tcPr>
                <w:p w:rsidR="004626C0" w:rsidRDefault="004626C0" w:rsidP="0057038E">
                  <w:pPr>
                    <w:ind w:right="57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  <w:p w:rsidR="008E0532" w:rsidRDefault="008E0532" w:rsidP="0057038E">
                  <w:pPr>
                    <w:ind w:right="57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  <w:r w:rsidRPr="0057038E"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  <w:t>Исполнение доходной части местного бюджета</w:t>
                  </w:r>
                </w:p>
                <w:p w:rsidR="004626C0" w:rsidRPr="0057038E" w:rsidRDefault="004626C0" w:rsidP="0057038E">
                  <w:pPr>
                    <w:ind w:right="57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Тыс. руб.</w:t>
                  </w:r>
                </w:p>
              </w:tc>
              <w:tc>
                <w:tcPr>
                  <w:tcW w:w="1817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125087,8</w:t>
                  </w:r>
                </w:p>
              </w:tc>
              <w:tc>
                <w:tcPr>
                  <w:tcW w:w="1875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114700,0</w:t>
                  </w:r>
                </w:p>
              </w:tc>
              <w:tc>
                <w:tcPr>
                  <w:tcW w:w="1527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116250,0</w:t>
                  </w:r>
                </w:p>
              </w:tc>
              <w:tc>
                <w:tcPr>
                  <w:tcW w:w="1559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112600,0</w:t>
                  </w:r>
                </w:p>
              </w:tc>
              <w:tc>
                <w:tcPr>
                  <w:tcW w:w="1559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107200,0</w:t>
                  </w:r>
                </w:p>
              </w:tc>
            </w:tr>
            <w:tr w:rsidR="00FC0863" w:rsidRPr="00F66AB6" w:rsidTr="00614125">
              <w:trPr>
                <w:trHeight w:val="746"/>
              </w:trPr>
              <w:tc>
                <w:tcPr>
                  <w:tcW w:w="988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2.2.</w:t>
                  </w:r>
                </w:p>
              </w:tc>
              <w:tc>
                <w:tcPr>
                  <w:tcW w:w="4394" w:type="dxa"/>
                </w:tcPr>
                <w:p w:rsidR="004626C0" w:rsidRDefault="004626C0" w:rsidP="0057038E">
                  <w:pPr>
                    <w:ind w:right="595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  <w:p w:rsidR="008E0532" w:rsidRDefault="008E0532" w:rsidP="0057038E">
                  <w:pPr>
                    <w:ind w:right="595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  <w:r w:rsidRPr="0057038E"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  <w:t>Исполнение расходной части местного бюджета</w:t>
                  </w:r>
                </w:p>
                <w:p w:rsidR="004626C0" w:rsidRPr="0057038E" w:rsidRDefault="004626C0" w:rsidP="0057038E">
                  <w:pPr>
                    <w:ind w:right="595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Тыс. руб.</w:t>
                  </w:r>
                </w:p>
              </w:tc>
              <w:tc>
                <w:tcPr>
                  <w:tcW w:w="1817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117277,5</w:t>
                  </w:r>
                </w:p>
              </w:tc>
              <w:tc>
                <w:tcPr>
                  <w:tcW w:w="1875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116600,0</w:t>
                  </w:r>
                </w:p>
              </w:tc>
              <w:tc>
                <w:tcPr>
                  <w:tcW w:w="1527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116500,0</w:t>
                  </w:r>
                </w:p>
              </w:tc>
              <w:tc>
                <w:tcPr>
                  <w:tcW w:w="1559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112600,0</w:t>
                  </w:r>
                </w:p>
              </w:tc>
              <w:tc>
                <w:tcPr>
                  <w:tcW w:w="1559" w:type="dxa"/>
                </w:tcPr>
                <w:p w:rsidR="004626C0" w:rsidRDefault="004626C0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107200,0</w:t>
                  </w:r>
                </w:p>
              </w:tc>
            </w:tr>
            <w:tr w:rsidR="00FC0863" w:rsidRPr="00F66AB6" w:rsidTr="00614125">
              <w:trPr>
                <w:trHeight w:val="1001"/>
              </w:trPr>
              <w:tc>
                <w:tcPr>
                  <w:tcW w:w="988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2.2.1.</w:t>
                  </w:r>
                </w:p>
              </w:tc>
              <w:tc>
                <w:tcPr>
                  <w:tcW w:w="4394" w:type="dxa"/>
                </w:tcPr>
                <w:p w:rsidR="00F974B1" w:rsidRDefault="00F974B1" w:rsidP="0057038E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  <w:p w:rsidR="00614125" w:rsidRPr="0057038E" w:rsidRDefault="008E0532" w:rsidP="0057038E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  <w:r w:rsidRPr="0057038E"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  <w:t>Расходы бюджета ВМО, без учета расходов, произведенных за счет субвенций из бюджета Санкт-Петербурга</w:t>
                  </w:r>
                </w:p>
              </w:tc>
              <w:tc>
                <w:tcPr>
                  <w:tcW w:w="1018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Тыс. руб.</w:t>
                  </w:r>
                </w:p>
              </w:tc>
              <w:tc>
                <w:tcPr>
                  <w:tcW w:w="1817" w:type="dxa"/>
                </w:tcPr>
                <w:p w:rsidR="008E0532" w:rsidRPr="00F66AB6" w:rsidRDefault="008E0532" w:rsidP="008E0532">
                  <w:pPr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100857,7</w:t>
                  </w:r>
                </w:p>
              </w:tc>
              <w:tc>
                <w:tcPr>
                  <w:tcW w:w="1875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98933,1</w:t>
                  </w:r>
                </w:p>
              </w:tc>
              <w:tc>
                <w:tcPr>
                  <w:tcW w:w="1527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97182,5</w:t>
                  </w:r>
                </w:p>
              </w:tc>
              <w:tc>
                <w:tcPr>
                  <w:tcW w:w="1559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92478,8</w:t>
                  </w:r>
                </w:p>
              </w:tc>
              <w:tc>
                <w:tcPr>
                  <w:tcW w:w="1559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86257,8</w:t>
                  </w:r>
                </w:p>
              </w:tc>
            </w:tr>
            <w:tr w:rsidR="00FC0863" w:rsidRPr="00F66AB6" w:rsidTr="00614125">
              <w:trPr>
                <w:trHeight w:val="258"/>
              </w:trPr>
              <w:tc>
                <w:tcPr>
                  <w:tcW w:w="988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2.3.</w:t>
                  </w:r>
                </w:p>
              </w:tc>
              <w:tc>
                <w:tcPr>
                  <w:tcW w:w="4394" w:type="dxa"/>
                </w:tcPr>
                <w:p w:rsidR="000B1086" w:rsidRDefault="000B1086" w:rsidP="00200E40">
                  <w:pPr>
                    <w:jc w:val="both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  <w:p w:rsidR="008E0532" w:rsidRDefault="008E0532" w:rsidP="00200E40">
                  <w:pPr>
                    <w:jc w:val="both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  <w:r w:rsidRPr="0057038E"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  <w:t>Дефицит (-) профицит (+)</w:t>
                  </w:r>
                </w:p>
                <w:p w:rsidR="000B1086" w:rsidRPr="0057038E" w:rsidRDefault="000B1086" w:rsidP="00200E40">
                  <w:pPr>
                    <w:jc w:val="both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Тыс. руб.</w:t>
                  </w:r>
                </w:p>
                <w:p w:rsidR="000B1086" w:rsidRPr="00F66AB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817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+7810,3</w:t>
                  </w:r>
                </w:p>
              </w:tc>
              <w:tc>
                <w:tcPr>
                  <w:tcW w:w="1875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1900,0</w:t>
                  </w:r>
                </w:p>
              </w:tc>
              <w:tc>
                <w:tcPr>
                  <w:tcW w:w="1527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250,0</w:t>
                  </w:r>
                </w:p>
              </w:tc>
              <w:tc>
                <w:tcPr>
                  <w:tcW w:w="1559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0</w:t>
                  </w:r>
                </w:p>
              </w:tc>
              <w:tc>
                <w:tcPr>
                  <w:tcW w:w="1559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0</w:t>
                  </w:r>
                </w:p>
              </w:tc>
            </w:tr>
            <w:tr w:rsidR="00FC0863" w:rsidRPr="00F66AB6" w:rsidTr="00614125">
              <w:trPr>
                <w:trHeight w:val="950"/>
              </w:trPr>
              <w:tc>
                <w:tcPr>
                  <w:tcW w:w="988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2.4.</w:t>
                  </w:r>
                </w:p>
              </w:tc>
              <w:tc>
                <w:tcPr>
                  <w:tcW w:w="4394" w:type="dxa"/>
                </w:tcPr>
                <w:p w:rsidR="000B1086" w:rsidRDefault="000B1086" w:rsidP="00200E40">
                  <w:pPr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  <w:p w:rsidR="008E0532" w:rsidRPr="0057038E" w:rsidRDefault="008E0532" w:rsidP="00200E40">
                  <w:pPr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  <w:r w:rsidRPr="0057038E"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  <w:t>Сумма расходов местного бюджета в расчете на одного жителя МО</w:t>
                  </w:r>
                </w:p>
                <w:p w:rsidR="008E0532" w:rsidRPr="0057038E" w:rsidRDefault="008E0532" w:rsidP="00200E40">
                  <w:pPr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0B1086" w:rsidRDefault="000B1086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Тыс. руб.</w:t>
                  </w:r>
                </w:p>
              </w:tc>
              <w:tc>
                <w:tcPr>
                  <w:tcW w:w="1817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875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27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59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59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</w:tr>
            <w:tr w:rsidR="00791440" w:rsidRPr="00F66AB6" w:rsidTr="00614125">
              <w:trPr>
                <w:trHeight w:val="258"/>
              </w:trPr>
              <w:tc>
                <w:tcPr>
                  <w:tcW w:w="988" w:type="dxa"/>
                  <w:shd w:val="clear" w:color="auto" w:fill="B8E0EB" w:themeFill="accent5" w:themeFillTint="66"/>
                </w:tcPr>
                <w:p w:rsidR="0057038E" w:rsidRDefault="0057038E" w:rsidP="0057038E">
                  <w:pPr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57038E">
                  <w:pPr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3.</w:t>
                  </w:r>
                </w:p>
              </w:tc>
              <w:tc>
                <w:tcPr>
                  <w:tcW w:w="4394" w:type="dxa"/>
                  <w:shd w:val="clear" w:color="auto" w:fill="B8E0EB" w:themeFill="accent5" w:themeFillTint="66"/>
                </w:tcPr>
                <w:p w:rsidR="0057038E" w:rsidRDefault="0057038E" w:rsidP="0057038E">
                  <w:pPr>
                    <w:ind w:right="595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57038E" w:rsidRDefault="008E0532" w:rsidP="0057038E">
                  <w:pPr>
                    <w:ind w:right="595"/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</w:pPr>
                  <w:r w:rsidRPr="0057038E"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  <w:t>Закупки</w:t>
                  </w:r>
                </w:p>
                <w:p w:rsidR="0057038E" w:rsidRPr="0057038E" w:rsidRDefault="0057038E" w:rsidP="0057038E">
                  <w:pPr>
                    <w:ind w:right="595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</w:tc>
              <w:tc>
                <w:tcPr>
                  <w:tcW w:w="1018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817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875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27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59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59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</w:tr>
            <w:tr w:rsidR="00FC0863" w:rsidRPr="00F66AB6" w:rsidTr="00614125">
              <w:trPr>
                <w:trHeight w:val="1674"/>
              </w:trPr>
              <w:tc>
                <w:tcPr>
                  <w:tcW w:w="988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3.1.</w:t>
                  </w:r>
                </w:p>
              </w:tc>
              <w:tc>
                <w:tcPr>
                  <w:tcW w:w="4394" w:type="dxa"/>
                </w:tcPr>
                <w:p w:rsidR="00FD06D1" w:rsidRDefault="00FD06D1" w:rsidP="00200E40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  <w:p w:rsidR="008E0532" w:rsidRPr="00B51B31" w:rsidRDefault="008E0532" w:rsidP="00200E40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  <w:r w:rsidRPr="00B51B31"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  <w:t xml:space="preserve">Общая сумма заключенных муниципальных контрактов для обеспечения муниципальных нужд </w:t>
                  </w:r>
                </w:p>
                <w:p w:rsidR="008E0532" w:rsidRPr="00B51B31" w:rsidRDefault="008E0532" w:rsidP="00200E40">
                  <w:pPr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Тыс. руб.</w:t>
                  </w:r>
                </w:p>
              </w:tc>
              <w:tc>
                <w:tcPr>
                  <w:tcW w:w="1817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59814,3</w:t>
                  </w:r>
                </w:p>
              </w:tc>
              <w:tc>
                <w:tcPr>
                  <w:tcW w:w="1875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61060,2</w:t>
                  </w:r>
                </w:p>
              </w:tc>
              <w:tc>
                <w:tcPr>
                  <w:tcW w:w="1527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64300,0</w:t>
                  </w:r>
                </w:p>
              </w:tc>
              <w:tc>
                <w:tcPr>
                  <w:tcW w:w="1559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67000,0</w:t>
                  </w:r>
                </w:p>
              </w:tc>
              <w:tc>
                <w:tcPr>
                  <w:tcW w:w="1559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67000,0</w:t>
                  </w:r>
                </w:p>
              </w:tc>
            </w:tr>
            <w:tr w:rsidR="00FC0863" w:rsidRPr="00F66AB6" w:rsidTr="00614125">
              <w:trPr>
                <w:trHeight w:val="1904"/>
              </w:trPr>
              <w:tc>
                <w:tcPr>
                  <w:tcW w:w="988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3.2.</w:t>
                  </w:r>
                </w:p>
              </w:tc>
              <w:tc>
                <w:tcPr>
                  <w:tcW w:w="4394" w:type="dxa"/>
                </w:tcPr>
                <w:p w:rsidR="00FD06D1" w:rsidRDefault="00FD06D1" w:rsidP="00200E40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  <w:p w:rsidR="008E0532" w:rsidRPr="00B51B31" w:rsidRDefault="008E0532" w:rsidP="00200E40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  <w:r w:rsidRPr="00B51B31"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  <w:t xml:space="preserve">Сумма муниципальных контрактов, заключенных по результатам конкурентных способов определения поставщиков (подрядчиков, исполнителей) </w:t>
                  </w:r>
                </w:p>
                <w:p w:rsidR="008E0532" w:rsidRPr="00B51B31" w:rsidRDefault="008E0532" w:rsidP="00200E40">
                  <w:pPr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Тыс. руб.</w:t>
                  </w:r>
                </w:p>
              </w:tc>
              <w:tc>
                <w:tcPr>
                  <w:tcW w:w="1817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color w:val="000000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color w:val="000000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color w:val="000000"/>
                      <w:szCs w:val="24"/>
                      <w:lang w:eastAsia="ru-RU"/>
                    </w:rPr>
                    <w:t>57998,2</w:t>
                  </w:r>
                </w:p>
              </w:tc>
              <w:tc>
                <w:tcPr>
                  <w:tcW w:w="1875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57348,8</w:t>
                  </w:r>
                </w:p>
              </w:tc>
              <w:tc>
                <w:tcPr>
                  <w:tcW w:w="1527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60400,0</w:t>
                  </w:r>
                </w:p>
              </w:tc>
              <w:tc>
                <w:tcPr>
                  <w:tcW w:w="1559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62900,0</w:t>
                  </w:r>
                </w:p>
              </w:tc>
              <w:tc>
                <w:tcPr>
                  <w:tcW w:w="1559" w:type="dxa"/>
                </w:tcPr>
                <w:p w:rsidR="00FD06D1" w:rsidRDefault="00FD06D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65500,0</w:t>
                  </w:r>
                </w:p>
              </w:tc>
            </w:tr>
            <w:tr w:rsidR="00FC0863" w:rsidRPr="00F66AB6" w:rsidTr="00614125">
              <w:trPr>
                <w:trHeight w:val="2381"/>
              </w:trPr>
              <w:tc>
                <w:tcPr>
                  <w:tcW w:w="988" w:type="dxa"/>
                </w:tcPr>
                <w:p w:rsidR="00614125" w:rsidRDefault="00614125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3.3.</w:t>
                  </w:r>
                </w:p>
              </w:tc>
              <w:tc>
                <w:tcPr>
                  <w:tcW w:w="4394" w:type="dxa"/>
                </w:tcPr>
                <w:p w:rsidR="008E0532" w:rsidRPr="00B51B31" w:rsidRDefault="008E0532" w:rsidP="00200E40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Calibri"/>
                      <w:b/>
                      <w:color w:val="000000"/>
                      <w:sz w:val="26"/>
                      <w:szCs w:val="26"/>
                      <w:lang w:eastAsia="ru-RU"/>
                    </w:rPr>
                  </w:pPr>
                  <w:r w:rsidRPr="00B51B31">
                    <w:rPr>
                      <w:rFonts w:ascii="Calibri" w:eastAsia="Times New Roman" w:hAnsi="Calibri" w:cs="Calibri"/>
                      <w:b/>
                      <w:color w:val="000000"/>
                      <w:sz w:val="26"/>
                      <w:szCs w:val="26"/>
                      <w:lang w:eastAsia="ru-RU"/>
                    </w:rPr>
                    <w:t xml:space="preserve">Отношение суммы муниципальных контрактов, заключенных по результатам конкурентных способов определения поставщиков, к общей сумме заключенных муниципальных контрактов </w:t>
                  </w:r>
                </w:p>
              </w:tc>
              <w:tc>
                <w:tcPr>
                  <w:tcW w:w="1018" w:type="dxa"/>
                </w:tcPr>
                <w:p w:rsidR="00614125" w:rsidRDefault="0061412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%</w:t>
                  </w:r>
                </w:p>
              </w:tc>
              <w:tc>
                <w:tcPr>
                  <w:tcW w:w="1817" w:type="dxa"/>
                </w:tcPr>
                <w:p w:rsidR="00614125" w:rsidRDefault="0061412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97,0</w:t>
                  </w:r>
                </w:p>
              </w:tc>
              <w:tc>
                <w:tcPr>
                  <w:tcW w:w="1875" w:type="dxa"/>
                </w:tcPr>
                <w:p w:rsidR="00614125" w:rsidRDefault="0061412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93,9</w:t>
                  </w:r>
                </w:p>
              </w:tc>
              <w:tc>
                <w:tcPr>
                  <w:tcW w:w="1527" w:type="dxa"/>
                </w:tcPr>
                <w:p w:rsidR="00614125" w:rsidRDefault="0061412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93,9</w:t>
                  </w:r>
                </w:p>
              </w:tc>
              <w:tc>
                <w:tcPr>
                  <w:tcW w:w="1559" w:type="dxa"/>
                </w:tcPr>
                <w:p w:rsidR="00614125" w:rsidRDefault="0061412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93,4</w:t>
                  </w:r>
                </w:p>
              </w:tc>
              <w:tc>
                <w:tcPr>
                  <w:tcW w:w="1559" w:type="dxa"/>
                </w:tcPr>
                <w:p w:rsidR="00614125" w:rsidRDefault="0061412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97,8</w:t>
                  </w:r>
                </w:p>
              </w:tc>
            </w:tr>
            <w:tr w:rsidR="00FC0863" w:rsidRPr="00F66AB6" w:rsidTr="00614125">
              <w:trPr>
                <w:trHeight w:val="1182"/>
              </w:trPr>
              <w:tc>
                <w:tcPr>
                  <w:tcW w:w="988" w:type="dxa"/>
                </w:tcPr>
                <w:p w:rsidR="009E38E5" w:rsidRPr="00F66AB6" w:rsidRDefault="009E38E5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3.4.</w:t>
                  </w:r>
                </w:p>
              </w:tc>
              <w:tc>
                <w:tcPr>
                  <w:tcW w:w="4394" w:type="dxa"/>
                </w:tcPr>
                <w:p w:rsidR="009E38E5" w:rsidRPr="00F66AB6" w:rsidRDefault="009E38E5" w:rsidP="00200E40">
                  <w:pPr>
                    <w:ind w:right="595"/>
                    <w:rPr>
                      <w:rFonts w:ascii="Calibri" w:eastAsia="Times New Roman" w:hAnsi="Calibri" w:cs="Calibri"/>
                      <w:sz w:val="26"/>
                      <w:szCs w:val="26"/>
                      <w:lang w:eastAsia="ru-RU"/>
                    </w:rPr>
                  </w:pPr>
                </w:p>
                <w:p w:rsidR="008E0532" w:rsidRPr="00B51B31" w:rsidRDefault="008E0532" w:rsidP="00200E40">
                  <w:pPr>
                    <w:ind w:right="595"/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</w:pPr>
                  <w:r w:rsidRPr="00B51B31">
                    <w:rPr>
                      <w:rFonts w:ascii="Calibri" w:eastAsia="Times New Roman" w:hAnsi="Calibri" w:cs="Calibri"/>
                      <w:b/>
                      <w:sz w:val="26"/>
                      <w:szCs w:val="26"/>
                      <w:lang w:eastAsia="ru-RU"/>
                    </w:rPr>
                    <w:t>Экономия по результатам проведения конкурсных процедур</w:t>
                  </w:r>
                </w:p>
                <w:p w:rsidR="009E38E5" w:rsidRPr="00F66AB6" w:rsidRDefault="009E38E5" w:rsidP="00200E40">
                  <w:pPr>
                    <w:ind w:right="595"/>
                    <w:rPr>
                      <w:rFonts w:ascii="Calibri" w:eastAsia="Times New Roman" w:hAnsi="Calibri" w:cs="Calibri"/>
                      <w:sz w:val="26"/>
                      <w:szCs w:val="26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9E38E5" w:rsidRPr="00F66AB6" w:rsidRDefault="009E38E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Тыс. руб.</w:t>
                  </w:r>
                </w:p>
              </w:tc>
              <w:tc>
                <w:tcPr>
                  <w:tcW w:w="1817" w:type="dxa"/>
                </w:tcPr>
                <w:p w:rsidR="009E38E5" w:rsidRPr="00F66AB6" w:rsidRDefault="009E38E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70,0</w:t>
                  </w:r>
                </w:p>
              </w:tc>
              <w:tc>
                <w:tcPr>
                  <w:tcW w:w="1875" w:type="dxa"/>
                </w:tcPr>
                <w:p w:rsidR="009E38E5" w:rsidRPr="00F66AB6" w:rsidRDefault="009E38E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8819,8</w:t>
                  </w:r>
                </w:p>
              </w:tc>
              <w:tc>
                <w:tcPr>
                  <w:tcW w:w="1527" w:type="dxa"/>
                </w:tcPr>
                <w:p w:rsidR="009E38E5" w:rsidRPr="00F66AB6" w:rsidRDefault="009E38E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3000,0</w:t>
                  </w:r>
                </w:p>
              </w:tc>
              <w:tc>
                <w:tcPr>
                  <w:tcW w:w="1559" w:type="dxa"/>
                </w:tcPr>
                <w:p w:rsidR="009E38E5" w:rsidRPr="00F66AB6" w:rsidRDefault="009E38E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2800,0</w:t>
                  </w:r>
                </w:p>
              </w:tc>
              <w:tc>
                <w:tcPr>
                  <w:tcW w:w="1559" w:type="dxa"/>
                </w:tcPr>
                <w:p w:rsidR="009E38E5" w:rsidRPr="00F66AB6" w:rsidRDefault="009E38E5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2500,0</w:t>
                  </w:r>
                </w:p>
              </w:tc>
            </w:tr>
            <w:tr w:rsidR="00791440" w:rsidRPr="00F66AB6" w:rsidTr="00614125">
              <w:trPr>
                <w:trHeight w:val="474"/>
              </w:trPr>
              <w:tc>
                <w:tcPr>
                  <w:tcW w:w="988" w:type="dxa"/>
                  <w:shd w:val="clear" w:color="auto" w:fill="B8E0EB" w:themeFill="accent5" w:themeFillTint="66"/>
                </w:tcPr>
                <w:p w:rsidR="00614125" w:rsidRDefault="00614125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4.</w:t>
                  </w:r>
                </w:p>
              </w:tc>
              <w:tc>
                <w:tcPr>
                  <w:tcW w:w="4394" w:type="dxa"/>
                  <w:shd w:val="clear" w:color="auto" w:fill="B8E0EB" w:themeFill="accent5" w:themeFillTint="66"/>
                </w:tcPr>
                <w:p w:rsidR="00614125" w:rsidRDefault="00614125" w:rsidP="00200E40">
                  <w:pPr>
                    <w:tabs>
                      <w:tab w:val="right" w:pos="2733"/>
                    </w:tabs>
                    <w:ind w:right="595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614125" w:rsidRDefault="00791440" w:rsidP="00200E40">
                  <w:pPr>
                    <w:tabs>
                      <w:tab w:val="right" w:pos="2733"/>
                    </w:tabs>
                    <w:ind w:right="595"/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</w:pPr>
                  <w:r w:rsidRPr="00614125"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  <w:t xml:space="preserve">Опека </w:t>
                  </w:r>
                  <w:r w:rsidR="00200E40" w:rsidRPr="00614125"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  <w:t xml:space="preserve">и </w:t>
                  </w:r>
                  <w:r w:rsidR="008E0532" w:rsidRPr="00614125">
                    <w:rPr>
                      <w:rFonts w:ascii="Calibri" w:eastAsia="Times New Roman" w:hAnsi="Calibri" w:cs="Calibri"/>
                      <w:b/>
                      <w:sz w:val="28"/>
                      <w:szCs w:val="28"/>
                      <w:lang w:eastAsia="ru-RU"/>
                    </w:rPr>
                    <w:t>попечительство</w:t>
                  </w:r>
                </w:p>
                <w:p w:rsidR="00614125" w:rsidRPr="00614125" w:rsidRDefault="00614125" w:rsidP="00200E40">
                  <w:pPr>
                    <w:tabs>
                      <w:tab w:val="right" w:pos="2733"/>
                    </w:tabs>
                    <w:ind w:right="595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</w:tc>
              <w:tc>
                <w:tcPr>
                  <w:tcW w:w="1018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817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875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27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59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  <w:tc>
                <w:tcPr>
                  <w:tcW w:w="1559" w:type="dxa"/>
                  <w:shd w:val="clear" w:color="auto" w:fill="B8E0EB" w:themeFill="accent5" w:themeFillTint="66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</w:tc>
            </w:tr>
            <w:tr w:rsidR="00FC0863" w:rsidRPr="00F66AB6" w:rsidTr="00614125">
              <w:trPr>
                <w:trHeight w:val="1904"/>
              </w:trPr>
              <w:tc>
                <w:tcPr>
                  <w:tcW w:w="988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4.1.</w:t>
                  </w:r>
                </w:p>
              </w:tc>
              <w:tc>
                <w:tcPr>
                  <w:tcW w:w="4394" w:type="dxa"/>
                </w:tcPr>
                <w:p w:rsidR="00B51B31" w:rsidRDefault="00B51B31" w:rsidP="004626C0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</w:p>
                <w:p w:rsidR="008E0532" w:rsidRPr="00B51B31" w:rsidRDefault="008E0532" w:rsidP="004626C0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  <w:r w:rsidRPr="00B51B31"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  <w:t xml:space="preserve">Сумма средств бюджета, направленная на осуществление переданного государственного полномочия по осуществлению опеки и попечительства </w:t>
                  </w:r>
                </w:p>
              </w:tc>
              <w:tc>
                <w:tcPr>
                  <w:tcW w:w="1018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Тыс. руб.</w:t>
                  </w:r>
                </w:p>
              </w:tc>
              <w:tc>
                <w:tcPr>
                  <w:tcW w:w="1817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16410,6</w:t>
                  </w:r>
                </w:p>
              </w:tc>
              <w:tc>
                <w:tcPr>
                  <w:tcW w:w="1875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17443,8</w:t>
                  </w:r>
                </w:p>
              </w:tc>
              <w:tc>
                <w:tcPr>
                  <w:tcW w:w="1527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18971,9</w:t>
                  </w:r>
                </w:p>
              </w:tc>
              <w:tc>
                <w:tcPr>
                  <w:tcW w:w="1559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19714,6</w:t>
                  </w:r>
                </w:p>
              </w:tc>
              <w:tc>
                <w:tcPr>
                  <w:tcW w:w="1559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20483,0</w:t>
                  </w:r>
                </w:p>
              </w:tc>
            </w:tr>
            <w:tr w:rsidR="00FC0863" w:rsidRPr="00F66AB6" w:rsidTr="00614125">
              <w:trPr>
                <w:trHeight w:val="950"/>
              </w:trPr>
              <w:tc>
                <w:tcPr>
                  <w:tcW w:w="988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4.2.</w:t>
                  </w:r>
                </w:p>
              </w:tc>
              <w:tc>
                <w:tcPr>
                  <w:tcW w:w="4394" w:type="dxa"/>
                </w:tcPr>
                <w:p w:rsidR="00B51B31" w:rsidRDefault="00B51B31" w:rsidP="004626C0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  <w:bookmarkStart w:id="0" w:name="_Hlk212653575"/>
                </w:p>
                <w:p w:rsidR="008E0532" w:rsidRDefault="008E0532" w:rsidP="004626C0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  <w:r w:rsidRPr="00B51B31"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  <w:t>Общая численность детей, переданных на воспитание в приёмную семью</w:t>
                  </w:r>
                  <w:bookmarkEnd w:id="0"/>
                </w:p>
                <w:p w:rsidR="00B51B31" w:rsidRPr="00B51B31" w:rsidRDefault="00B51B31" w:rsidP="004626C0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Чел.</w:t>
                  </w:r>
                </w:p>
              </w:tc>
              <w:tc>
                <w:tcPr>
                  <w:tcW w:w="1817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34</w:t>
                  </w:r>
                </w:p>
              </w:tc>
              <w:tc>
                <w:tcPr>
                  <w:tcW w:w="1875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32</w:t>
                  </w:r>
                </w:p>
              </w:tc>
              <w:tc>
                <w:tcPr>
                  <w:tcW w:w="1527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31</w:t>
                  </w:r>
                </w:p>
              </w:tc>
              <w:tc>
                <w:tcPr>
                  <w:tcW w:w="1559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31</w:t>
                  </w:r>
                </w:p>
              </w:tc>
              <w:tc>
                <w:tcPr>
                  <w:tcW w:w="1559" w:type="dxa"/>
                </w:tcPr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31</w:t>
                  </w:r>
                </w:p>
              </w:tc>
            </w:tr>
            <w:tr w:rsidR="00FC0863" w:rsidRPr="00F66AB6" w:rsidTr="00614125">
              <w:trPr>
                <w:trHeight w:val="1450"/>
              </w:trPr>
              <w:tc>
                <w:tcPr>
                  <w:tcW w:w="988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4.3.</w:t>
                  </w:r>
                </w:p>
              </w:tc>
              <w:tc>
                <w:tcPr>
                  <w:tcW w:w="4394" w:type="dxa"/>
                </w:tcPr>
                <w:p w:rsidR="00B51B31" w:rsidRDefault="00B51B31" w:rsidP="004626C0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  <w:bookmarkStart w:id="1" w:name="_Hlk212653638"/>
                </w:p>
                <w:p w:rsidR="00614125" w:rsidRDefault="008E0532" w:rsidP="004626C0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  <w:r w:rsidRPr="00B51B31"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  <w:t>Общая численность детей, находящихся под опекой, попечительством</w:t>
                  </w:r>
                  <w:bookmarkEnd w:id="1"/>
                </w:p>
                <w:p w:rsidR="00B51B31" w:rsidRPr="00B51B31" w:rsidRDefault="00B51B31" w:rsidP="004626C0">
                  <w:pPr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Чел.</w:t>
                  </w:r>
                </w:p>
              </w:tc>
              <w:tc>
                <w:tcPr>
                  <w:tcW w:w="1817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875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0</w:t>
                  </w:r>
                </w:p>
              </w:tc>
              <w:tc>
                <w:tcPr>
                  <w:tcW w:w="1527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559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559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1</w:t>
                  </w:r>
                </w:p>
              </w:tc>
            </w:tr>
            <w:tr w:rsidR="00FC0863" w:rsidRPr="00F66AB6" w:rsidTr="00614125">
              <w:trPr>
                <w:trHeight w:val="474"/>
              </w:trPr>
              <w:tc>
                <w:tcPr>
                  <w:tcW w:w="988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b/>
                      <w:szCs w:val="24"/>
                      <w:lang w:eastAsia="ru-RU"/>
                    </w:rPr>
                    <w:t>4.4.</w:t>
                  </w:r>
                </w:p>
              </w:tc>
              <w:tc>
                <w:tcPr>
                  <w:tcW w:w="4394" w:type="dxa"/>
                </w:tcPr>
                <w:p w:rsidR="00B51B31" w:rsidRDefault="00B51B31" w:rsidP="008E0532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  <w:bookmarkStart w:id="2" w:name="_Hlk212653696"/>
                </w:p>
                <w:p w:rsidR="008E0532" w:rsidRDefault="008E0532" w:rsidP="008E0532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  <w:r w:rsidRPr="00B51B31"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  <w:t>Общее количество приемных семей</w:t>
                  </w:r>
                  <w:bookmarkEnd w:id="2"/>
                </w:p>
                <w:p w:rsidR="00B51B31" w:rsidRPr="00B51B31" w:rsidRDefault="00B51B31" w:rsidP="008E0532">
                  <w:pPr>
                    <w:rPr>
                      <w:rFonts w:ascii="Calibri" w:eastAsia="Times New Roman" w:hAnsi="Calibri" w:cs="Calibri"/>
                      <w:b/>
                      <w:color w:val="000000"/>
                      <w:szCs w:val="24"/>
                      <w:lang w:eastAsia="ru-RU"/>
                    </w:rPr>
                  </w:pPr>
                </w:p>
              </w:tc>
              <w:tc>
                <w:tcPr>
                  <w:tcW w:w="1018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семья</w:t>
                  </w:r>
                </w:p>
              </w:tc>
              <w:tc>
                <w:tcPr>
                  <w:tcW w:w="1817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31</w:t>
                  </w:r>
                </w:p>
              </w:tc>
              <w:tc>
                <w:tcPr>
                  <w:tcW w:w="1875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29</w:t>
                  </w:r>
                </w:p>
              </w:tc>
              <w:tc>
                <w:tcPr>
                  <w:tcW w:w="1527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28</w:t>
                  </w:r>
                </w:p>
              </w:tc>
              <w:tc>
                <w:tcPr>
                  <w:tcW w:w="1559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28</w:t>
                  </w:r>
                </w:p>
              </w:tc>
              <w:tc>
                <w:tcPr>
                  <w:tcW w:w="1559" w:type="dxa"/>
                </w:tcPr>
                <w:p w:rsidR="00B51B31" w:rsidRDefault="00B51B31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</w:p>
                <w:p w:rsidR="008E0532" w:rsidRPr="00F66AB6" w:rsidRDefault="008E0532" w:rsidP="008E0532">
                  <w:pPr>
                    <w:jc w:val="both"/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</w:pPr>
                  <w:r w:rsidRPr="00F66AB6">
                    <w:rPr>
                      <w:rFonts w:ascii="Calibri" w:eastAsia="Times New Roman" w:hAnsi="Calibri" w:cs="Calibri"/>
                      <w:szCs w:val="24"/>
                      <w:lang w:eastAsia="ru-RU"/>
                    </w:rPr>
                    <w:t>28</w:t>
                  </w:r>
                </w:p>
              </w:tc>
            </w:tr>
          </w:tbl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333333"/>
                <w:sz w:val="74"/>
                <w:szCs w:val="74"/>
              </w:rPr>
            </w:pPr>
          </w:p>
          <w:p w:rsidR="009E38E5" w:rsidRPr="00F66AB6" w:rsidRDefault="009E38E5" w:rsidP="00614125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55971" w:themeColor="accent6" w:themeShade="80"/>
                <w:sz w:val="72"/>
                <w:szCs w:val="72"/>
              </w:rPr>
            </w:pPr>
          </w:p>
          <w:p w:rsidR="008E0532" w:rsidRPr="00F974B1" w:rsidRDefault="008E0532" w:rsidP="00F27655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Calibri"/>
                <w:color w:val="333333"/>
                <w:sz w:val="72"/>
                <w:szCs w:val="72"/>
              </w:rPr>
            </w:pPr>
            <w:r w:rsidRPr="00F974B1"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  <w:t>Основные направления бюджетной и налоговой политики на 2026 год и на плановый период 2027и 2028 годов</w:t>
            </w:r>
          </w:p>
          <w:p w:rsidR="00F27655" w:rsidRPr="00F66AB6" w:rsidRDefault="00F27655" w:rsidP="008E0532">
            <w:pPr>
              <w:ind w:firstLine="709"/>
              <w:jc w:val="both"/>
              <w:rPr>
                <w:rFonts w:ascii="Calibri" w:hAnsi="Calibri" w:cs="Calibri"/>
              </w:rPr>
            </w:pPr>
          </w:p>
          <w:p w:rsidR="00F27655" w:rsidRPr="00F66AB6" w:rsidRDefault="00F27655" w:rsidP="008E0532">
            <w:pPr>
              <w:ind w:firstLine="709"/>
              <w:jc w:val="both"/>
              <w:rPr>
                <w:rFonts w:ascii="Calibri" w:hAnsi="Calibri" w:cs="Calibri"/>
                <w:sz w:val="28"/>
                <w:szCs w:val="28"/>
              </w:rPr>
            </w:pPr>
          </w:p>
          <w:p w:rsidR="008E0532" w:rsidRPr="00F66AB6" w:rsidRDefault="008E0532" w:rsidP="000110AF">
            <w:pPr>
              <w:ind w:left="322" w:right="170" w:firstLine="709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Основные цели и задачи бюджетной политики на 2026-2028 годы</w:t>
            </w:r>
          </w:p>
          <w:p w:rsidR="008E0532" w:rsidRPr="00F66AB6" w:rsidRDefault="008E0532" w:rsidP="000110AF">
            <w:pPr>
              <w:ind w:left="322" w:right="170" w:firstLine="709"/>
              <w:jc w:val="both"/>
              <w:rPr>
                <w:rFonts w:ascii="Calibri" w:eastAsia="Times New Roman" w:hAnsi="Calibri" w:cs="Calibri"/>
                <w:sz w:val="28"/>
                <w:szCs w:val="28"/>
                <w:lang w:eastAsia="ru-RU"/>
              </w:rPr>
            </w:pPr>
            <w:r w:rsidRPr="00F66AB6">
              <w:rPr>
                <w:rFonts w:ascii="Calibri" w:eastAsia="Times New Roman" w:hAnsi="Calibri" w:cs="Calibri"/>
                <w:sz w:val="28"/>
                <w:szCs w:val="28"/>
                <w:lang w:eastAsia="ru-RU"/>
              </w:rPr>
              <w:t xml:space="preserve">Целью бюджетной политики на 2026-2028годы является обеспечение устойчивости бюджета </w:t>
            </w:r>
            <w:r w:rsidRPr="00F66AB6">
              <w:rPr>
                <w:rFonts w:ascii="Calibri" w:hAnsi="Calibri" w:cs="Calibri"/>
                <w:sz w:val="28"/>
                <w:szCs w:val="28"/>
              </w:rPr>
              <w:t>муниципального образования МО Невская застава и безусловное исполнение принятых обязательств наиболее эффективным способом</w:t>
            </w:r>
            <w:r w:rsidRPr="00F66AB6">
              <w:rPr>
                <w:rFonts w:ascii="Calibri" w:eastAsia="Times New Roman" w:hAnsi="Calibri" w:cs="Calibri"/>
                <w:sz w:val="28"/>
                <w:szCs w:val="28"/>
                <w:lang w:eastAsia="ru-RU"/>
              </w:rPr>
              <w:t>.</w:t>
            </w:r>
          </w:p>
          <w:p w:rsidR="008E0532" w:rsidRPr="00F66AB6" w:rsidRDefault="008E0532" w:rsidP="000110AF">
            <w:pPr>
              <w:adjustRightInd w:val="0"/>
              <w:ind w:left="322" w:right="170" w:firstLine="54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При разработке Основных направлений бюджетной политики на местном уровне учитывается экономическая ситуация, сложившаяся в Российской Федерации на настоящий момент, и показатели проекта федерального бюджета.</w:t>
            </w:r>
          </w:p>
          <w:p w:rsidR="008E0532" w:rsidRPr="00F66AB6" w:rsidRDefault="008E0532" w:rsidP="000110AF">
            <w:pPr>
              <w:pStyle w:val="Default"/>
              <w:ind w:left="322" w:right="170" w:firstLine="539"/>
              <w:jc w:val="both"/>
              <w:rPr>
                <w:rFonts w:ascii="Calibri" w:hAnsi="Calibri" w:cs="Calibri"/>
                <w:color w:val="auto"/>
                <w:sz w:val="28"/>
                <w:szCs w:val="28"/>
              </w:rPr>
            </w:pPr>
            <w:r w:rsidRPr="00F66AB6">
              <w:rPr>
                <w:rFonts w:ascii="Calibri" w:hAnsi="Calibri" w:cs="Calibri"/>
                <w:color w:val="auto"/>
                <w:sz w:val="28"/>
                <w:szCs w:val="28"/>
              </w:rPr>
              <w:t xml:space="preserve">В части налоговых мер, перечисленных в основных направлениях налоговой политики РФ, и влияющих на поступление доходов внутригородских муниципальных образований города федерального значения Санкт-Петербурга, предполагается: 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 w:firstLine="539"/>
              <w:jc w:val="both"/>
              <w:rPr>
                <w:rFonts w:ascii="Calibri" w:hAnsi="Calibri" w:cs="Calibri"/>
                <w:b/>
                <w:bCs/>
                <w:sz w:val="28"/>
                <w:szCs w:val="28"/>
                <w:lang w:eastAsia="ru-RU"/>
              </w:rPr>
            </w:pPr>
            <w:r w:rsidRPr="00F66AB6">
              <w:rPr>
                <w:rFonts w:ascii="Calibri" w:hAnsi="Calibri" w:cs="Calibri"/>
                <w:bCs/>
                <w:sz w:val="28"/>
                <w:szCs w:val="28"/>
                <w:lang w:eastAsia="ru-RU"/>
              </w:rPr>
              <w:t>поддержка субъектов малого и среднего бизнеса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 w:firstLine="539"/>
              <w:jc w:val="both"/>
              <w:rPr>
                <w:rFonts w:ascii="Calibri" w:hAnsi="Calibri" w:cs="Calibri"/>
                <w:sz w:val="28"/>
                <w:szCs w:val="28"/>
                <w:lang w:eastAsia="ru-RU"/>
              </w:rPr>
            </w:pPr>
            <w:r w:rsidRPr="00F66AB6">
              <w:rPr>
                <w:rFonts w:ascii="Calibri" w:hAnsi="Calibri" w:cs="Calibri"/>
                <w:sz w:val="28"/>
                <w:szCs w:val="28"/>
                <w:lang w:eastAsia="ru-RU"/>
              </w:rPr>
              <w:t>Задача диверсификации российской экономики и повышения экономической активности населения тесно связана с целью увеличения числа занятых в сфере малого и среднего предпринимательства (МСП) и поддержка индивидуальной предпринимательской инициативы.</w:t>
            </w:r>
          </w:p>
          <w:p w:rsidR="008E0532" w:rsidRPr="00F66AB6" w:rsidRDefault="008E0532" w:rsidP="000110AF">
            <w:pPr>
              <w:adjustRightInd w:val="0"/>
              <w:ind w:left="322" w:right="170" w:firstLine="54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Реализация принципа эффективности использования бюджетных средств предполагает обеспечение долгосрочной сбалансированности и устойчивости местного бюджета как ключевого звена бюджетной системы, что является важнейшей предпосылкой для сохранения финансовой стабильности, которая, в свою очередь, создает базовые условия для развития в социально-экономический сфере.</w:t>
            </w:r>
          </w:p>
          <w:p w:rsidR="008E0532" w:rsidRPr="00F66AB6" w:rsidRDefault="008E0532" w:rsidP="000110AF">
            <w:pPr>
              <w:adjustRightInd w:val="0"/>
              <w:ind w:left="322" w:right="170" w:firstLine="54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Для наиболее эффективного решения вопросов местного значения муниципальное образование применяет программный подход. Муниципальные программы разрабатываются для реализации наиболее значимых задач муниципального образования. Увеличение доли расходов на реализацию муниципальных программ в общей сумме расходов бюджета является одним из приоритетов бюджетной политики.</w:t>
            </w:r>
          </w:p>
          <w:p w:rsidR="008E0532" w:rsidRPr="00F66AB6" w:rsidRDefault="008E0532" w:rsidP="000110AF">
            <w:pPr>
              <w:adjustRightInd w:val="0"/>
              <w:ind w:left="322" w:right="170" w:firstLine="54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Переход к формированию бюджета на трехлетний период предъявляет дополнительные требования к устойчивости бюджетной системы муниципального образования в части гарантированного обеспечения финансовыми ресурсами действующих расходных обязательств, прозрачного и конкурентного распределения имеющихся средств. Тем самым реализуется возможность полноценного применения программно-целевого метода реализации муниципальной политики, что создает прочную основу для системного повышения эффективности бюджетных расходов, концентрации всех ресурсов муниципального образования на важнейших направлениях деятельности.</w:t>
            </w:r>
          </w:p>
          <w:p w:rsidR="008E0532" w:rsidRPr="00F66AB6" w:rsidRDefault="008E0532" w:rsidP="000110AF">
            <w:pPr>
              <w:adjustRightInd w:val="0"/>
              <w:ind w:left="322" w:right="170" w:firstLine="54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Муниципальные программы соответственно формируются на 3 года, в них следует более полно отразить комплекс мер и инструментов бюджетной политики, повысив тем самым их качество. Важно обеспечить дальнейшую интеграцию муниципальных программ в процесс бюджетного планирования, в том числе регламентировать процесс выделения дополнительных ресурсов, увязав его с достижением целей и результатов соответствующих программ. При этом необходимость исполнения полномочий в условиях жестких финансовых ограничений предполагает расширение полномочий ответственных исполнителей по перераспределению средств между мероприятиями программ.</w:t>
            </w:r>
          </w:p>
          <w:p w:rsidR="008E0532" w:rsidRPr="00F66AB6" w:rsidRDefault="008E0532" w:rsidP="000110AF">
            <w:pPr>
              <w:adjustRightInd w:val="0"/>
              <w:ind w:left="322" w:right="170" w:firstLine="54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Необходимо производить обязательную корректировку программ, имеющих низкие оценки эффективности по итогам отчетного года, а также порядка учета результатов оценки эффективности при формировании проекта бюджета и уточнении оценки расходов на более отдаленную перспективу.</w:t>
            </w:r>
          </w:p>
          <w:p w:rsidR="008E0532" w:rsidRPr="00F66AB6" w:rsidRDefault="008E0532" w:rsidP="000110AF">
            <w:pPr>
              <w:adjustRightInd w:val="0"/>
              <w:ind w:left="322" w:right="170" w:firstLine="54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 xml:space="preserve">Повышение уровня информационной прозрачности деятельности органов местного самоуправления, принимающих участие в подготовке, исполнении бюджета и составлении бюджетной отчетности, способствует повышению качества их работы и системы управления муниципальными финансами в целом. </w:t>
            </w:r>
          </w:p>
          <w:p w:rsidR="008E0532" w:rsidRPr="00F66AB6" w:rsidRDefault="008E0532" w:rsidP="000110AF">
            <w:pPr>
              <w:adjustRightInd w:val="0"/>
              <w:ind w:left="322" w:right="170" w:firstLine="54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 xml:space="preserve">Открытость бюджета - основа для повышения информированности и вовлеченности целевых аудиторий. </w:t>
            </w:r>
          </w:p>
          <w:p w:rsidR="008E0532" w:rsidRPr="00F66AB6" w:rsidRDefault="008E0532" w:rsidP="000110AF">
            <w:pPr>
              <w:ind w:left="322" w:right="170" w:firstLine="540"/>
              <w:jc w:val="both"/>
              <w:rPr>
                <w:rFonts w:ascii="Calibri" w:hAnsi="Calibri" w:cs="Calibri"/>
                <w:color w:val="auto"/>
                <w:sz w:val="28"/>
                <w:szCs w:val="28"/>
              </w:rPr>
            </w:pPr>
            <w:r w:rsidRPr="00F66AB6">
              <w:rPr>
                <w:rFonts w:ascii="Calibri" w:hAnsi="Calibri" w:cs="Calibri"/>
                <w:color w:val="auto"/>
                <w:sz w:val="28"/>
                <w:szCs w:val="28"/>
              </w:rPr>
              <w:t>Основные направления налоговой политики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 w:firstLine="709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Законами Санкт-Петербурга о бюджете Санкт-Петербурга на очередной финансовый год и на плановый период ежегодно утверждаются основные составляющие доходов бюджетов муниципальных образований Санкт-Петербурга, включающие в том числе: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 w:firstLine="709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- размер субсидий и дотаций, выделяемых бюджетам муниципальных образований;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 w:firstLine="709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- размер субвенций на финансовое обеспечение переданных государственных полномочий.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 w:firstLine="709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МИФНС №24 в разрезе муниципальных образований прогнозирует размер Налога на доходы физических лиц на очередной финансовый год и на плановый период</w:t>
            </w:r>
          </w:p>
          <w:p w:rsidR="008E0532" w:rsidRDefault="008E0532" w:rsidP="000110AF">
            <w:pPr>
              <w:autoSpaceDE w:val="0"/>
              <w:autoSpaceDN w:val="0"/>
              <w:adjustRightInd w:val="0"/>
              <w:ind w:left="322" w:right="170" w:firstLine="709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Доходы бюджета муниципального образования МО Невская застава состоят из налоговых и неналоговых доходов, безвозмездных поступлений, в том числе:</w:t>
            </w:r>
          </w:p>
          <w:p w:rsidR="001C6BC7" w:rsidRPr="00F66AB6" w:rsidRDefault="001C6BC7" w:rsidP="000110AF">
            <w:pPr>
              <w:autoSpaceDE w:val="0"/>
              <w:autoSpaceDN w:val="0"/>
              <w:adjustRightInd w:val="0"/>
              <w:ind w:left="322" w:right="170" w:firstLine="709"/>
              <w:jc w:val="both"/>
              <w:rPr>
                <w:rFonts w:ascii="Calibri" w:hAnsi="Calibri" w:cs="Calibri"/>
                <w:sz w:val="28"/>
                <w:szCs w:val="28"/>
              </w:rPr>
            </w:pPr>
          </w:p>
          <w:p w:rsidR="008E0532" w:rsidRPr="00DE7DF1" w:rsidRDefault="008E0532" w:rsidP="000110AF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b/>
                <w:bCs/>
                <w:color w:val="055971" w:themeColor="accent6" w:themeShade="80"/>
                <w:sz w:val="28"/>
                <w:szCs w:val="28"/>
              </w:rPr>
            </w:pPr>
            <w:r w:rsidRPr="00DE7DF1">
              <w:rPr>
                <w:rFonts w:ascii="Calibri" w:hAnsi="Calibri" w:cs="Calibri"/>
                <w:b/>
                <w:bCs/>
                <w:color w:val="055971" w:themeColor="accent6" w:themeShade="80"/>
                <w:sz w:val="28"/>
                <w:szCs w:val="28"/>
              </w:rPr>
              <w:t>Налоговые доходы:</w:t>
            </w:r>
          </w:p>
          <w:p w:rsidR="00DE7DF1" w:rsidRPr="00F66AB6" w:rsidRDefault="00DE7DF1" w:rsidP="000110AF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</w:p>
          <w:p w:rsidR="008E0532" w:rsidRPr="001C6BC7" w:rsidRDefault="008E0532" w:rsidP="001C6BC7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1C6BC7">
              <w:rPr>
                <w:rFonts w:ascii="Calibri" w:hAnsi="Calibri" w:cs="Calibri"/>
                <w:sz w:val="28"/>
                <w:szCs w:val="28"/>
              </w:rPr>
              <w:t xml:space="preserve">Налог на доходы физических лиц с доходов, источником которых является налоговый агент, за исключением доходов, в отношении которых исчисление и уплата налога осуществляются в соответствии со </w:t>
            </w:r>
            <w:hyperlink r:id="rId14" w:history="1">
              <w:r w:rsidRPr="001C6BC7">
                <w:rPr>
                  <w:rFonts w:ascii="Calibri" w:hAnsi="Calibri" w:cs="Calibri"/>
                  <w:sz w:val="28"/>
                  <w:szCs w:val="28"/>
                </w:rPr>
                <w:t>статьями 227</w:t>
              </w:r>
            </w:hyperlink>
            <w:r w:rsidRPr="001C6BC7">
              <w:rPr>
                <w:rFonts w:ascii="Calibri" w:hAnsi="Calibri" w:cs="Calibri"/>
                <w:sz w:val="28"/>
                <w:szCs w:val="28"/>
              </w:rPr>
              <w:t xml:space="preserve">, </w:t>
            </w:r>
            <w:hyperlink r:id="rId15" w:history="1">
              <w:r w:rsidRPr="001C6BC7">
                <w:rPr>
                  <w:rFonts w:ascii="Calibri" w:hAnsi="Calibri" w:cs="Calibri"/>
                  <w:sz w:val="28"/>
                  <w:szCs w:val="28"/>
                </w:rPr>
                <w:t>227.1</w:t>
              </w:r>
            </w:hyperlink>
            <w:r w:rsidRPr="001C6BC7">
              <w:rPr>
                <w:rFonts w:ascii="Calibri" w:hAnsi="Calibri" w:cs="Calibri"/>
                <w:sz w:val="28"/>
                <w:szCs w:val="28"/>
              </w:rPr>
              <w:t xml:space="preserve"> и </w:t>
            </w:r>
            <w:hyperlink r:id="rId16" w:history="1">
              <w:r w:rsidRPr="001C6BC7">
                <w:rPr>
                  <w:rFonts w:ascii="Calibri" w:hAnsi="Calibri" w:cs="Calibri"/>
                  <w:sz w:val="28"/>
                  <w:szCs w:val="28"/>
                </w:rPr>
                <w:t>228</w:t>
              </w:r>
            </w:hyperlink>
            <w:r w:rsidRPr="001C6BC7">
              <w:rPr>
                <w:rFonts w:ascii="Calibri" w:hAnsi="Calibri" w:cs="Calibri"/>
                <w:sz w:val="28"/>
                <w:szCs w:val="28"/>
              </w:rPr>
              <w:t xml:space="preserve"> Налогового кодекса Российской Федерации, а также доходов от долевого участия в организации, полученных физическим лицом - налоговым резидентом Российской Федерации в виде дивидендов (в части суммы налога, не превышающей 650 тысяч рублей за налоговые периоды до 1 января 2025 года, а также в части суммы налога, не превышающей 312 тысяч рублей за налоговые периоды после 1 января 2025 года), а также налог на доходы физических лиц в отношении доходов от долевого участия в организации, полученных физическим лицом, не являющимся налоговым резидентом Российской Федерации, в виде дивидендов.</w:t>
            </w:r>
          </w:p>
          <w:p w:rsidR="001C6BC7" w:rsidRPr="001C6BC7" w:rsidRDefault="001C6BC7" w:rsidP="001C6BC7">
            <w:pPr>
              <w:ind w:left="322"/>
            </w:pPr>
          </w:p>
          <w:p w:rsidR="008E0532" w:rsidRDefault="008E0532" w:rsidP="000110AF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b/>
                <w:bCs/>
                <w:color w:val="055971" w:themeColor="accent6" w:themeShade="80"/>
                <w:sz w:val="28"/>
                <w:szCs w:val="28"/>
              </w:rPr>
            </w:pPr>
            <w:r w:rsidRPr="00DE7DF1">
              <w:rPr>
                <w:rFonts w:ascii="Calibri" w:hAnsi="Calibri" w:cs="Calibri"/>
                <w:b/>
                <w:bCs/>
                <w:color w:val="055971" w:themeColor="accent6" w:themeShade="80"/>
                <w:sz w:val="28"/>
                <w:szCs w:val="28"/>
              </w:rPr>
              <w:t>Неналоговые доходы:</w:t>
            </w:r>
          </w:p>
          <w:p w:rsidR="00DE7DF1" w:rsidRPr="00DE7DF1" w:rsidRDefault="00DE7DF1" w:rsidP="000110AF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1. Доходы от компенсации затрат бюджетов муниципальных образований, в том числе средства, составляющие восстановительную стоимость зеленых насаждений общего пользования местного значения и подлежащие зачислению в бюджеты муниципальных образований Санкт-Петербурга в соответствии с законодательством Санкт-Петербурга.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2.Административные штрафы, установленные статьёй 8-1, пунктом 2-1 статьи 8-2, статьями 14,16,18,20,22,24,26,28,29-1,30,33,37-1,44,44-6,47и 47-1 Закона Санкт-Петербурга от 12.05.2010 №273-70 «Об административных правонарушениях в Санкт-Петербурге»</w:t>
            </w:r>
          </w:p>
          <w:p w:rsidR="008E0532" w:rsidRPr="00F66AB6" w:rsidRDefault="008E0532" w:rsidP="000110AF">
            <w:pPr>
              <w:ind w:left="322" w:right="170"/>
              <w:jc w:val="both"/>
              <w:rPr>
                <w:rFonts w:ascii="Calibri" w:eastAsia="Times New Roman" w:hAnsi="Calibri" w:cs="Calibri"/>
                <w:sz w:val="28"/>
                <w:szCs w:val="28"/>
                <w:lang w:eastAsia="ru-RU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 xml:space="preserve">3. </w:t>
            </w:r>
            <w:r w:rsidRPr="00F66AB6">
              <w:rPr>
                <w:rFonts w:ascii="Calibri" w:eastAsia="Times New Roman" w:hAnsi="Calibri" w:cs="Calibri"/>
                <w:sz w:val="28"/>
                <w:szCs w:val="28"/>
                <w:lang w:eastAsia="ru-RU"/>
              </w:rPr>
              <w:t>Штрафы, неустойки, пени, уплаченные в случае просрочки исполнения поставщиком (подрядчиком, исполнителем) обязательств, предусмотренных государственным (муниципальным) контрактом</w:t>
            </w:r>
          </w:p>
          <w:p w:rsidR="008E0532" w:rsidRPr="00F66AB6" w:rsidRDefault="008E0532" w:rsidP="000110AF">
            <w:pPr>
              <w:ind w:left="322" w:right="170"/>
              <w:jc w:val="both"/>
              <w:rPr>
                <w:rFonts w:ascii="Calibri" w:eastAsia="Times New Roman" w:hAnsi="Calibri" w:cs="Calibri"/>
                <w:sz w:val="28"/>
                <w:szCs w:val="28"/>
                <w:lang w:eastAsia="ru-RU"/>
              </w:rPr>
            </w:pPr>
            <w:r w:rsidRPr="00F66AB6">
              <w:rPr>
                <w:rFonts w:ascii="Calibri" w:eastAsia="Times New Roman" w:hAnsi="Calibri" w:cs="Calibri"/>
                <w:sz w:val="28"/>
                <w:szCs w:val="28"/>
                <w:lang w:eastAsia="ru-RU"/>
              </w:rPr>
              <w:t>4.</w:t>
            </w:r>
            <w:r w:rsidRPr="00F66AB6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Pr="00F66AB6">
              <w:rPr>
                <w:rFonts w:ascii="Calibri" w:eastAsia="Times New Roman" w:hAnsi="Calibri" w:cs="Calibri"/>
                <w:sz w:val="28"/>
                <w:szCs w:val="28"/>
                <w:lang w:eastAsia="ru-RU"/>
              </w:rPr>
              <w:t>Платежи по искам о возмещении ущерба, а также платежи, уплачиваемые при добровольном возмещении ущерба, причиненного муниципальному имуществу внутригородского муниципального образования города федерального значения (за исключением имущества, закрепленного за муниципальными бюджетными (автономными) учреждениями, унитарными предприятиями)</w:t>
            </w:r>
          </w:p>
          <w:p w:rsidR="008E0532" w:rsidRPr="00F66AB6" w:rsidRDefault="008E0532" w:rsidP="000110AF">
            <w:pPr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eastAsia="Times New Roman" w:hAnsi="Calibri" w:cs="Calibri"/>
                <w:sz w:val="28"/>
                <w:szCs w:val="28"/>
                <w:lang w:eastAsia="ru-RU"/>
              </w:rPr>
              <w:t>5</w:t>
            </w:r>
            <w:r w:rsidRPr="00F66AB6">
              <w:rPr>
                <w:rFonts w:ascii="Calibri" w:hAnsi="Calibri" w:cs="Calibri"/>
                <w:sz w:val="28"/>
                <w:szCs w:val="28"/>
              </w:rPr>
              <w:t>. Платежи в целях возмещения убытков, причиненных уклонением от заключения муниципального контракта</w:t>
            </w:r>
          </w:p>
          <w:p w:rsidR="008E0532" w:rsidRPr="00F66AB6" w:rsidRDefault="008E0532" w:rsidP="000110AF">
            <w:pPr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6. Платежи в целях возмещения ущерба при расторжении муниципального контракта в связи с односторонним отказом исполнителя (подрядчика) от его исполнения</w:t>
            </w:r>
          </w:p>
          <w:p w:rsidR="008E0532" w:rsidRPr="00F66AB6" w:rsidRDefault="008E0532" w:rsidP="000110AF">
            <w:pPr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7. Доходы от денежных взысканий (штрафов), поступающие в счет погашения задолженности, образовавшейся до 1 января 2020 года, подлежащие зачислению в бюджет муниципального образования по нормативам, действовавшим в 2019 году</w:t>
            </w:r>
          </w:p>
          <w:p w:rsidR="008E0532" w:rsidRDefault="008E0532" w:rsidP="000110AF">
            <w:pPr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9.Прочие неналоговые доходы, зачисляемые в бюджеты муниципальных образований.</w:t>
            </w:r>
          </w:p>
          <w:p w:rsidR="001C6BC7" w:rsidRPr="00F66AB6" w:rsidRDefault="001C6BC7" w:rsidP="000110AF">
            <w:pPr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</w:p>
          <w:p w:rsidR="008E0532" w:rsidRDefault="008E0532" w:rsidP="000110AF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b/>
                <w:bCs/>
                <w:color w:val="055971" w:themeColor="accent6" w:themeShade="80"/>
                <w:sz w:val="28"/>
                <w:szCs w:val="28"/>
              </w:rPr>
            </w:pPr>
            <w:r w:rsidRPr="00DE7DF1">
              <w:rPr>
                <w:rFonts w:ascii="Calibri" w:hAnsi="Calibri" w:cs="Calibri"/>
                <w:b/>
                <w:bCs/>
                <w:color w:val="055971" w:themeColor="accent6" w:themeShade="80"/>
                <w:sz w:val="28"/>
                <w:szCs w:val="28"/>
              </w:rPr>
              <w:t xml:space="preserve">Безвозмездные поступления: </w:t>
            </w:r>
          </w:p>
          <w:p w:rsidR="00DE7DF1" w:rsidRPr="00DE7DF1" w:rsidRDefault="00DE7DF1" w:rsidP="000110AF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b/>
                <w:bCs/>
                <w:color w:val="055971" w:themeColor="accent6" w:themeShade="80"/>
                <w:sz w:val="28"/>
                <w:szCs w:val="28"/>
              </w:rPr>
            </w:pP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 xml:space="preserve">1. Дотации бюджетам бюджетной системы Российской Федерации 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 xml:space="preserve">2. Субвенции бюджетам бюджетной системы Российской Федерации   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 xml:space="preserve">Таким образом, возможность влияния органов местного самоуправления на формирование доходов бюджета сводится к минимуму.              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 w:firstLine="708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Сформированный на основе изложенных выше основных направлений бюджетной и налоговой политики проект бюджета на 2026-2028 годы должен стать одним из ключевых инструментов экономической политики, направленной на обеспечение стабильности и сбалансированного развития муниципального образования МО Невская застава.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 w:firstLine="708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 xml:space="preserve">Кроме того, должны быть реализованы меры по повышению качества предоставления государственных услуг, процедур проведения муниципальных закупок, предварительного и последующего финансового контроля. </w:t>
            </w:r>
          </w:p>
          <w:p w:rsidR="008E0532" w:rsidRPr="00F66AB6" w:rsidRDefault="008E0532" w:rsidP="000110AF">
            <w:pPr>
              <w:autoSpaceDE w:val="0"/>
              <w:autoSpaceDN w:val="0"/>
              <w:adjustRightInd w:val="0"/>
              <w:ind w:left="322" w:right="170" w:firstLine="708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 xml:space="preserve">Неотъемлемым условием эффективной реализации, обозначенной бюджетной и налоговой политики в </w:t>
            </w:r>
            <w:r w:rsidR="006B25FF" w:rsidRPr="00F66AB6">
              <w:rPr>
                <w:rFonts w:ascii="Calibri" w:hAnsi="Calibri" w:cs="Calibri"/>
                <w:sz w:val="28"/>
                <w:szCs w:val="28"/>
              </w:rPr>
              <w:t>предстоящем периоде,</w:t>
            </w:r>
            <w:r w:rsidRPr="00F66AB6">
              <w:rPr>
                <w:rFonts w:ascii="Calibri" w:hAnsi="Calibri" w:cs="Calibri"/>
                <w:sz w:val="28"/>
                <w:szCs w:val="28"/>
              </w:rPr>
              <w:t xml:space="preserve"> является обеспечение широкого вовлечения граждан в процедуры обсуждения и принятия бюджетных решений, общественного контроля их эффективности и результативности.</w:t>
            </w:r>
          </w:p>
          <w:p w:rsidR="008E0532" w:rsidRPr="00F66AB6" w:rsidRDefault="008E0532" w:rsidP="008E0532">
            <w:pPr>
              <w:adjustRightInd w:val="0"/>
              <w:ind w:firstLine="540"/>
              <w:jc w:val="both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8E0532" w:rsidRPr="00F66AB6" w:rsidRDefault="008E0532" w:rsidP="008E0532">
            <w:pPr>
              <w:adjustRightInd w:val="0"/>
              <w:ind w:firstLine="540"/>
              <w:jc w:val="both"/>
              <w:rPr>
                <w:rFonts w:ascii="Calibri" w:eastAsia="Calibri" w:hAnsi="Calibri" w:cs="Calibri"/>
              </w:rPr>
            </w:pPr>
          </w:p>
          <w:p w:rsidR="00FC0863" w:rsidRPr="00F66AB6" w:rsidRDefault="00FC0863" w:rsidP="008E0532">
            <w:pPr>
              <w:tabs>
                <w:tab w:val="left" w:pos="11505"/>
              </w:tabs>
              <w:rPr>
                <w:rFonts w:ascii="Calibri" w:hAnsi="Calibri" w:cs="Calibri"/>
                <w:color w:val="333333"/>
                <w:sz w:val="74"/>
                <w:szCs w:val="74"/>
              </w:rPr>
            </w:pPr>
          </w:p>
          <w:p w:rsidR="008E0532" w:rsidRPr="001C6BC7" w:rsidRDefault="008E0532" w:rsidP="00FC0863">
            <w:pPr>
              <w:tabs>
                <w:tab w:val="left" w:pos="11505"/>
              </w:tabs>
              <w:jc w:val="center"/>
              <w:rPr>
                <w:rFonts w:asciiTheme="majorHAnsi" w:hAnsiTheme="majorHAnsi" w:cs="Calibri"/>
                <w:color w:val="055971" w:themeColor="accent6" w:themeShade="80"/>
                <w:sz w:val="68"/>
                <w:szCs w:val="68"/>
              </w:rPr>
            </w:pPr>
            <w:r w:rsidRPr="001C6BC7">
              <w:rPr>
                <w:rFonts w:asciiTheme="majorHAnsi" w:hAnsiTheme="majorHAnsi" w:cs="Calibri"/>
                <w:color w:val="055971" w:themeColor="accent6" w:themeShade="80"/>
                <w:sz w:val="68"/>
                <w:szCs w:val="68"/>
              </w:rPr>
              <w:t>Основные характеристики бюджета на 2026 год и на плановый период 2027 и 2028 годов</w:t>
            </w:r>
          </w:p>
          <w:p w:rsidR="00234A7A" w:rsidRPr="00F66AB6" w:rsidRDefault="00234A7A" w:rsidP="00FC0863">
            <w:pPr>
              <w:tabs>
                <w:tab w:val="left" w:pos="11505"/>
              </w:tabs>
              <w:jc w:val="center"/>
              <w:rPr>
                <w:rFonts w:ascii="Calibri" w:hAnsi="Calibri" w:cs="Calibri"/>
                <w:color w:val="055971" w:themeColor="accent6" w:themeShade="80"/>
                <w:sz w:val="20"/>
                <w:szCs w:val="20"/>
              </w:rPr>
            </w:pPr>
          </w:p>
          <w:p w:rsidR="008E0532" w:rsidRPr="00F66AB6" w:rsidRDefault="008E0532" w:rsidP="008E0532">
            <w:pPr>
              <w:jc w:val="center"/>
              <w:rPr>
                <w:rFonts w:ascii="Calibri" w:hAnsi="Calibri" w:cs="Calibri"/>
                <w:color w:val="333333"/>
                <w:sz w:val="12"/>
                <w:szCs w:val="12"/>
              </w:rPr>
            </w:pPr>
          </w:p>
          <w:tbl>
            <w:tblPr>
              <w:tblW w:w="0" w:type="auto"/>
              <w:tblInd w:w="116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4253"/>
              <w:gridCol w:w="1417"/>
              <w:gridCol w:w="1843"/>
              <w:gridCol w:w="2126"/>
            </w:tblGrid>
            <w:tr w:rsidR="008E0532" w:rsidRPr="00F66AB6" w:rsidTr="00E77FA6">
              <w:trPr>
                <w:trHeight w:val="1233"/>
              </w:trPr>
              <w:tc>
                <w:tcPr>
                  <w:tcW w:w="4253" w:type="dxa"/>
                  <w:shd w:val="clear" w:color="auto" w:fill="055971" w:themeFill="accent6" w:themeFillShade="80"/>
                </w:tcPr>
                <w:p w:rsidR="00743C45" w:rsidRPr="00F66AB6" w:rsidRDefault="00743C45" w:rsidP="001C6BC7">
                  <w:pPr>
                    <w:spacing w:line="360" w:lineRule="auto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743C45" w:rsidRPr="00F66AB6" w:rsidRDefault="008E0532" w:rsidP="001C6BC7">
                  <w:pPr>
                    <w:spacing w:line="360" w:lineRule="auto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66AB6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 показателя</w:t>
                  </w:r>
                </w:p>
              </w:tc>
              <w:tc>
                <w:tcPr>
                  <w:tcW w:w="1417" w:type="dxa"/>
                  <w:shd w:val="clear" w:color="auto" w:fill="055971" w:themeFill="accent6" w:themeFillShade="80"/>
                </w:tcPr>
                <w:p w:rsidR="00743C45" w:rsidRPr="00F66AB6" w:rsidRDefault="00743C45" w:rsidP="001C6BC7">
                  <w:pPr>
                    <w:spacing w:line="360" w:lineRule="auto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8E0532" w:rsidRPr="00F66AB6" w:rsidRDefault="008E0532" w:rsidP="001C6BC7">
                  <w:pPr>
                    <w:spacing w:line="360" w:lineRule="auto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66AB6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2026г</w:t>
                  </w:r>
                </w:p>
              </w:tc>
              <w:tc>
                <w:tcPr>
                  <w:tcW w:w="1843" w:type="dxa"/>
                  <w:shd w:val="clear" w:color="auto" w:fill="055971" w:themeFill="accent6" w:themeFillShade="80"/>
                </w:tcPr>
                <w:p w:rsidR="00743C45" w:rsidRPr="00F66AB6" w:rsidRDefault="00743C45" w:rsidP="001C6BC7">
                  <w:pPr>
                    <w:spacing w:line="360" w:lineRule="auto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8E0532" w:rsidRPr="00F66AB6" w:rsidRDefault="008E0532" w:rsidP="001C6BC7">
                  <w:pPr>
                    <w:spacing w:line="360" w:lineRule="auto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66AB6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2027г</w:t>
                  </w:r>
                </w:p>
              </w:tc>
              <w:tc>
                <w:tcPr>
                  <w:tcW w:w="2126" w:type="dxa"/>
                  <w:shd w:val="clear" w:color="auto" w:fill="055971" w:themeFill="accent6" w:themeFillShade="80"/>
                </w:tcPr>
                <w:p w:rsidR="00743C45" w:rsidRPr="00F66AB6" w:rsidRDefault="00743C45" w:rsidP="001C6BC7">
                  <w:pPr>
                    <w:spacing w:line="360" w:lineRule="auto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8E0532" w:rsidRPr="00F66AB6" w:rsidRDefault="008E0532" w:rsidP="001C6BC7">
                  <w:pPr>
                    <w:spacing w:line="360" w:lineRule="auto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66AB6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2028г</w:t>
                  </w:r>
                </w:p>
              </w:tc>
            </w:tr>
            <w:tr w:rsidR="008E0532" w:rsidRPr="00F66AB6" w:rsidTr="00743C45">
              <w:trPr>
                <w:trHeight w:val="978"/>
              </w:trPr>
              <w:tc>
                <w:tcPr>
                  <w:tcW w:w="4253" w:type="dxa"/>
                </w:tcPr>
                <w:p w:rsidR="007562B2" w:rsidRPr="00F66AB6" w:rsidRDefault="007562B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  <w:p w:rsidR="008E5C66" w:rsidRPr="00F66AB6" w:rsidRDefault="008E053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Доходы местного бюджета </w:t>
                  </w:r>
                </w:p>
                <w:p w:rsidR="008E0532" w:rsidRPr="00F66AB6" w:rsidRDefault="008E053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(тыс. руб.)</w:t>
                  </w:r>
                </w:p>
                <w:p w:rsidR="007562B2" w:rsidRPr="00F66AB6" w:rsidRDefault="007562B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</w:tc>
              <w:tc>
                <w:tcPr>
                  <w:tcW w:w="1417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117000,0</w:t>
                  </w:r>
                </w:p>
              </w:tc>
              <w:tc>
                <w:tcPr>
                  <w:tcW w:w="1843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113400,0</w:t>
                  </w:r>
                </w:p>
              </w:tc>
              <w:tc>
                <w:tcPr>
                  <w:tcW w:w="2126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108000,0</w:t>
                  </w:r>
                </w:p>
              </w:tc>
            </w:tr>
            <w:tr w:rsidR="008E0532" w:rsidRPr="00F66AB6" w:rsidTr="00743C45">
              <w:tc>
                <w:tcPr>
                  <w:tcW w:w="4253" w:type="dxa"/>
                </w:tcPr>
                <w:p w:rsidR="007562B2" w:rsidRPr="00F66AB6" w:rsidRDefault="007562B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В том числе межбюджетные трансферты*</w:t>
                  </w:r>
                </w:p>
                <w:p w:rsidR="007562B2" w:rsidRPr="00F66AB6" w:rsidRDefault="007562B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</w:tc>
              <w:tc>
                <w:tcPr>
                  <w:tcW w:w="1417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87560,4</w:t>
                  </w:r>
                </w:p>
              </w:tc>
              <w:tc>
                <w:tcPr>
                  <w:tcW w:w="1843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80845,9</w:t>
                  </w:r>
                </w:p>
              </w:tc>
              <w:tc>
                <w:tcPr>
                  <w:tcW w:w="2126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72007,2</w:t>
                  </w:r>
                </w:p>
              </w:tc>
            </w:tr>
            <w:tr w:rsidR="008E0532" w:rsidRPr="00F66AB6" w:rsidTr="00743C45">
              <w:tc>
                <w:tcPr>
                  <w:tcW w:w="4253" w:type="dxa"/>
                </w:tcPr>
                <w:p w:rsidR="007562B2" w:rsidRPr="00F66AB6" w:rsidRDefault="007562B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  <w:p w:rsidR="008E5C66" w:rsidRPr="00F66AB6" w:rsidRDefault="008E053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Расходы местного бюджета </w:t>
                  </w:r>
                </w:p>
                <w:p w:rsidR="008E0532" w:rsidRPr="00F66AB6" w:rsidRDefault="008E053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(тыс. руб.)</w:t>
                  </w:r>
                </w:p>
                <w:p w:rsidR="007562B2" w:rsidRPr="00F66AB6" w:rsidRDefault="007562B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</w:tc>
              <w:tc>
                <w:tcPr>
                  <w:tcW w:w="1417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117250,0</w:t>
                  </w:r>
                </w:p>
              </w:tc>
              <w:tc>
                <w:tcPr>
                  <w:tcW w:w="1843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113400,0</w:t>
                  </w:r>
                </w:p>
              </w:tc>
              <w:tc>
                <w:tcPr>
                  <w:tcW w:w="2126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108000</w:t>
                  </w:r>
                </w:p>
              </w:tc>
            </w:tr>
            <w:tr w:rsidR="008E0532" w:rsidRPr="00F66AB6" w:rsidTr="00743C45">
              <w:tc>
                <w:tcPr>
                  <w:tcW w:w="4253" w:type="dxa"/>
                </w:tcPr>
                <w:p w:rsidR="007562B2" w:rsidRPr="00F66AB6" w:rsidRDefault="007562B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Дефицит (-)/ Профицит (+)</w:t>
                  </w:r>
                </w:p>
                <w:p w:rsidR="007562B2" w:rsidRPr="00F66AB6" w:rsidRDefault="007562B2" w:rsidP="008E0532">
                  <w:pPr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</w:tc>
              <w:tc>
                <w:tcPr>
                  <w:tcW w:w="1417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-250,0</w:t>
                  </w:r>
                </w:p>
              </w:tc>
              <w:tc>
                <w:tcPr>
                  <w:tcW w:w="1843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0</w:t>
                  </w:r>
                </w:p>
              </w:tc>
              <w:tc>
                <w:tcPr>
                  <w:tcW w:w="2126" w:type="dxa"/>
                </w:tcPr>
                <w:p w:rsidR="007562B2" w:rsidRPr="00F66AB6" w:rsidRDefault="007562B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  <w:p w:rsidR="008E0532" w:rsidRPr="00F66AB6" w:rsidRDefault="008E0532" w:rsidP="008E0532">
                  <w:pPr>
                    <w:spacing w:line="360" w:lineRule="auto"/>
                    <w:rPr>
                      <w:rFonts w:ascii="Calibri" w:hAnsi="Calibri" w:cs="Calibri"/>
                      <w:sz w:val="26"/>
                      <w:szCs w:val="26"/>
                    </w:rPr>
                  </w:pPr>
                  <w:r w:rsidRPr="00F66AB6">
                    <w:rPr>
                      <w:rFonts w:ascii="Calibri" w:hAnsi="Calibri" w:cs="Calibri"/>
                      <w:sz w:val="26"/>
                      <w:szCs w:val="26"/>
                    </w:rPr>
                    <w:t>0</w:t>
                  </w:r>
                </w:p>
              </w:tc>
            </w:tr>
          </w:tbl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6"/>
                <w:szCs w:val="26"/>
              </w:rPr>
            </w:pP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Cs w:val="24"/>
              </w:rPr>
            </w:pP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Cs w:val="24"/>
              </w:rPr>
            </w:pPr>
            <w:r w:rsidRPr="00F66AB6">
              <w:rPr>
                <w:rFonts w:ascii="Calibri" w:hAnsi="Calibri" w:cs="Calibri"/>
                <w:b/>
                <w:szCs w:val="24"/>
              </w:rPr>
              <w:t>* Субвенции (безвозмездные поступления) из бюджета Санкт-Петербурга на выполнение</w:t>
            </w:r>
          </w:p>
          <w:p w:rsidR="008E0532" w:rsidRPr="00F66AB6" w:rsidRDefault="008E0532" w:rsidP="008E0532">
            <w:pPr>
              <w:rPr>
                <w:rFonts w:ascii="Calibri" w:hAnsi="Calibri" w:cs="Calibri"/>
                <w:b/>
                <w:szCs w:val="24"/>
              </w:rPr>
            </w:pPr>
            <w:r w:rsidRPr="00F66AB6">
              <w:rPr>
                <w:rFonts w:ascii="Calibri" w:hAnsi="Calibri" w:cs="Calibri"/>
                <w:b/>
                <w:szCs w:val="24"/>
              </w:rPr>
              <w:t>передаваемых полномочий по опеке и попечительству, составлению протоколов об административных правонарушениях.</w:t>
            </w:r>
            <w:r w:rsidRPr="00F66AB6">
              <w:rPr>
                <w:rFonts w:ascii="Calibri" w:hAnsi="Calibri" w:cs="Calibri"/>
                <w:b/>
                <w:bCs/>
              </w:rPr>
              <w:t xml:space="preserve"> </w:t>
            </w:r>
            <w:r w:rsidRPr="00F66AB6">
              <w:rPr>
                <w:rFonts w:ascii="Calibri" w:hAnsi="Calibri" w:cs="Calibri"/>
                <w:b/>
                <w:szCs w:val="24"/>
              </w:rPr>
              <w:t>Дотации бюджетам внутригородских муниципальных образований городов федерального значения на выравнивание бюджетной обеспеченности из бюджета субъекта Российской Федерации</w:t>
            </w:r>
          </w:p>
          <w:p w:rsidR="008E0532" w:rsidRPr="000429FC" w:rsidRDefault="008E0532" w:rsidP="008E0532">
            <w:pPr>
              <w:rPr>
                <w:rFonts w:ascii="Calibri" w:hAnsi="Calibri" w:cs="Calibri"/>
                <w:noProof/>
                <w:color w:val="FF0000"/>
                <w:lang w:eastAsia="ru-RU"/>
              </w:rPr>
            </w:pPr>
          </w:p>
          <w:p w:rsidR="008E0532" w:rsidRPr="001C6BC7" w:rsidRDefault="00C6179B" w:rsidP="00C6179B">
            <w:pPr>
              <w:jc w:val="center"/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</w:pPr>
            <w:r w:rsidRPr="001C6BC7"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  <w:t xml:space="preserve">Доходы бюджета </w:t>
            </w:r>
          </w:p>
          <w:p w:rsidR="00C6179B" w:rsidRPr="00F66AB6" w:rsidRDefault="00C6179B" w:rsidP="00C6179B">
            <w:pPr>
              <w:jc w:val="center"/>
              <w:rPr>
                <w:rFonts w:ascii="Calibri" w:hAnsi="Calibri" w:cs="Calibri"/>
                <w:color w:val="055971" w:themeColor="accent6" w:themeShade="80"/>
                <w:sz w:val="32"/>
                <w:szCs w:val="32"/>
              </w:rPr>
            </w:pPr>
          </w:p>
          <w:p w:rsidR="00C6179B" w:rsidRPr="00F66AB6" w:rsidRDefault="00C6179B" w:rsidP="00C6179B">
            <w:pPr>
              <w:jc w:val="center"/>
              <w:rPr>
                <w:rFonts w:ascii="Calibri" w:hAnsi="Calibri" w:cs="Calibri"/>
                <w:color w:val="055971" w:themeColor="accent6" w:themeShade="80"/>
                <w:sz w:val="70"/>
                <w:szCs w:val="70"/>
              </w:rPr>
            </w:pPr>
            <w:r w:rsidRPr="00F66AB6">
              <w:rPr>
                <w:rFonts w:ascii="Calibri" w:hAnsi="Calibri" w:cs="Calibri"/>
                <w:noProof/>
                <w:color w:val="0BB4E3" w:themeColor="accent6"/>
                <w:sz w:val="70"/>
                <w:szCs w:val="70"/>
                <w:lang w:eastAsia="ru-RU"/>
              </w:rPr>
              <w:drawing>
                <wp:inline distT="0" distB="0" distL="0" distR="0" wp14:anchorId="3569AA4B" wp14:editId="31B6BD4A">
                  <wp:extent cx="7563910" cy="4375052"/>
                  <wp:effectExtent l="0" t="0" r="0" b="698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25-3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748" cy="438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179B" w:rsidRPr="00F66AB6" w:rsidRDefault="00C6179B" w:rsidP="008E0532">
            <w:pPr>
              <w:rPr>
                <w:rFonts w:ascii="Calibri" w:hAnsi="Calibri" w:cs="Calibri"/>
                <w:noProof/>
                <w:color w:val="FF0000"/>
                <w:lang w:eastAsia="ru-RU"/>
              </w:rPr>
            </w:pPr>
          </w:p>
          <w:p w:rsidR="00122B4B" w:rsidRPr="00F66AB6" w:rsidRDefault="00122B4B" w:rsidP="00DF1FD2">
            <w:pPr>
              <w:jc w:val="center"/>
              <w:rPr>
                <w:rFonts w:ascii="Calibri" w:hAnsi="Calibri" w:cs="Calibri"/>
                <w:color w:val="055971" w:themeColor="accent6" w:themeShade="80"/>
                <w:sz w:val="74"/>
                <w:szCs w:val="74"/>
              </w:rPr>
            </w:pPr>
          </w:p>
          <w:p w:rsidR="001511D7" w:rsidRDefault="001511D7" w:rsidP="00DF1FD2">
            <w:pPr>
              <w:jc w:val="center"/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</w:pPr>
          </w:p>
          <w:p w:rsidR="008E0532" w:rsidRPr="001C6BC7" w:rsidRDefault="00E80233" w:rsidP="00DF1FD2">
            <w:pPr>
              <w:jc w:val="center"/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</w:pPr>
            <w:r w:rsidRPr="001C6BC7"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  <w:t>Структура доходов в 2026 году</w:t>
            </w:r>
          </w:p>
          <w:p w:rsidR="00E80233" w:rsidRPr="00F66AB6" w:rsidRDefault="00E80233" w:rsidP="00DF1FD2">
            <w:pPr>
              <w:jc w:val="center"/>
              <w:rPr>
                <w:rFonts w:ascii="Calibri" w:hAnsi="Calibri" w:cs="Calibri"/>
                <w:color w:val="055971" w:themeColor="accent6" w:themeShade="80"/>
                <w:sz w:val="12"/>
                <w:szCs w:val="12"/>
              </w:rPr>
            </w:pPr>
          </w:p>
          <w:p w:rsidR="008E0532" w:rsidRPr="00F66AB6" w:rsidRDefault="00E80233" w:rsidP="00E80233">
            <w:pPr>
              <w:jc w:val="center"/>
              <w:rPr>
                <w:rFonts w:ascii="Calibri" w:hAnsi="Calibri" w:cs="Calibri"/>
                <w:color w:val="FF0000"/>
              </w:rPr>
            </w:pPr>
            <w:r w:rsidRPr="00F66AB6">
              <w:rPr>
                <w:rFonts w:ascii="Calibri" w:hAnsi="Calibri" w:cs="Calibri"/>
                <w:noProof/>
                <w:color w:val="FF0000"/>
                <w:lang w:eastAsia="ru-RU"/>
              </w:rPr>
              <w:drawing>
                <wp:inline distT="0" distB="0" distL="0" distR="0" wp14:anchorId="4A8882A5" wp14:editId="7208C7B5">
                  <wp:extent cx="6711996" cy="4532243"/>
                  <wp:effectExtent l="0" t="0" r="0" b="190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Доходы 2025-1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0462" cy="4537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0532" w:rsidRPr="00F66AB6" w:rsidRDefault="008E0532" w:rsidP="008E0532">
            <w:pPr>
              <w:ind w:firstLine="709"/>
              <w:jc w:val="both"/>
              <w:rPr>
                <w:rFonts w:ascii="Calibri" w:eastAsia="Calibri" w:hAnsi="Calibri" w:cs="Calibri"/>
                <w:color w:val="000000"/>
                <w:szCs w:val="24"/>
              </w:rPr>
            </w:pPr>
            <w:r w:rsidRPr="00F66AB6">
              <w:rPr>
                <w:rFonts w:ascii="Calibri" w:eastAsia="Calibri" w:hAnsi="Calibri" w:cs="Calibri"/>
                <w:color w:val="000000"/>
                <w:szCs w:val="24"/>
              </w:rPr>
              <w:t>Доходы местного бюджета на 2026год и на плановый период 2027 и 2028 годов прогнозируются:</w:t>
            </w:r>
          </w:p>
          <w:p w:rsidR="00796551" w:rsidRDefault="008E0532" w:rsidP="008E0532">
            <w:pPr>
              <w:ind w:firstLine="709"/>
              <w:jc w:val="both"/>
              <w:rPr>
                <w:rFonts w:ascii="Calibri" w:eastAsia="Calibri" w:hAnsi="Calibri" w:cs="Calibri"/>
                <w:color w:val="000000"/>
                <w:szCs w:val="24"/>
              </w:rPr>
            </w:pPr>
            <w:r w:rsidRPr="00F66AB6">
              <w:rPr>
                <w:rFonts w:ascii="Calibri" w:eastAsia="Calibri" w:hAnsi="Calibri" w:cs="Calibri"/>
                <w:color w:val="000000"/>
                <w:szCs w:val="24"/>
              </w:rPr>
              <w:t xml:space="preserve">на 2026 год в сумме </w:t>
            </w:r>
            <w:r w:rsidRPr="00F66AB6">
              <w:rPr>
                <w:rFonts w:ascii="Calibri" w:hAnsi="Calibri" w:cs="Calibri"/>
                <w:color w:val="000000"/>
                <w:szCs w:val="24"/>
              </w:rPr>
              <w:t>117000</w:t>
            </w:r>
            <w:r w:rsidRPr="00F66AB6">
              <w:rPr>
                <w:rFonts w:ascii="Calibri" w:eastAsia="Calibri" w:hAnsi="Calibri" w:cs="Calibri"/>
                <w:color w:val="000000"/>
                <w:szCs w:val="24"/>
              </w:rPr>
              <w:t xml:space="preserve">,0 тыс. рублей, увеличение по сравнению с ожидаемым поступлением </w:t>
            </w:r>
          </w:p>
          <w:p w:rsidR="008E0532" w:rsidRPr="00F66AB6" w:rsidRDefault="008E0532" w:rsidP="008E0532">
            <w:pPr>
              <w:ind w:firstLine="709"/>
              <w:jc w:val="both"/>
              <w:rPr>
                <w:rFonts w:ascii="Calibri" w:hAnsi="Calibri" w:cs="Calibri"/>
                <w:color w:val="000000"/>
                <w:szCs w:val="24"/>
              </w:rPr>
            </w:pPr>
            <w:r w:rsidRPr="00F66AB6">
              <w:rPr>
                <w:rFonts w:ascii="Calibri" w:eastAsia="Calibri" w:hAnsi="Calibri" w:cs="Calibri"/>
                <w:color w:val="000000"/>
                <w:szCs w:val="24"/>
              </w:rPr>
              <w:t>за 2025 год (102,8%) на 3144,5тыс.руб.</w:t>
            </w:r>
          </w:p>
          <w:p w:rsidR="008E0532" w:rsidRPr="00F66AB6" w:rsidRDefault="008E0532" w:rsidP="008E0532">
            <w:pPr>
              <w:ind w:firstLine="709"/>
              <w:jc w:val="both"/>
              <w:rPr>
                <w:rFonts w:ascii="Calibri" w:eastAsia="Calibri" w:hAnsi="Calibri" w:cs="Calibri"/>
                <w:color w:val="000000"/>
                <w:szCs w:val="24"/>
              </w:rPr>
            </w:pPr>
            <w:r w:rsidRPr="00F66AB6">
              <w:rPr>
                <w:rFonts w:ascii="Calibri" w:eastAsia="Calibri" w:hAnsi="Calibri" w:cs="Calibri"/>
                <w:color w:val="000000"/>
                <w:szCs w:val="24"/>
              </w:rPr>
              <w:t xml:space="preserve">На 2027 год-113400,0 тыс. руб., </w:t>
            </w:r>
            <w:bookmarkStart w:id="3" w:name="_Hlk219816007"/>
            <w:r w:rsidRPr="00F66AB6">
              <w:rPr>
                <w:rFonts w:ascii="Calibri" w:eastAsia="Calibri" w:hAnsi="Calibri" w:cs="Calibri"/>
                <w:color w:val="000000"/>
                <w:szCs w:val="24"/>
              </w:rPr>
              <w:t>уменьшение по сравнению с 2026 годом (96,9%) за счет уменьшения суммы дотации</w:t>
            </w:r>
            <w:bookmarkEnd w:id="3"/>
            <w:r w:rsidRPr="00F66AB6">
              <w:rPr>
                <w:rFonts w:ascii="Calibri" w:eastAsia="Calibri" w:hAnsi="Calibri" w:cs="Calibri"/>
                <w:color w:val="000000"/>
                <w:szCs w:val="24"/>
              </w:rPr>
              <w:t>;</w:t>
            </w:r>
          </w:p>
          <w:p w:rsidR="008E0532" w:rsidRPr="00F66AB6" w:rsidRDefault="008E0532" w:rsidP="008E0532">
            <w:pPr>
              <w:ind w:firstLine="709"/>
              <w:jc w:val="both"/>
              <w:rPr>
                <w:rFonts w:ascii="Calibri" w:eastAsia="Calibri" w:hAnsi="Calibri" w:cs="Calibri"/>
                <w:color w:val="000000"/>
                <w:szCs w:val="24"/>
              </w:rPr>
            </w:pPr>
            <w:r w:rsidRPr="00F66AB6">
              <w:rPr>
                <w:rFonts w:ascii="Calibri" w:eastAsia="Calibri" w:hAnsi="Calibri" w:cs="Calibri"/>
                <w:color w:val="000000"/>
                <w:szCs w:val="24"/>
              </w:rPr>
              <w:t>На 2028 год-</w:t>
            </w:r>
            <w:r w:rsidRPr="00F66AB6">
              <w:rPr>
                <w:rFonts w:ascii="Calibri" w:hAnsi="Calibri" w:cs="Calibri"/>
                <w:color w:val="000000"/>
                <w:szCs w:val="24"/>
              </w:rPr>
              <w:t>108000</w:t>
            </w:r>
            <w:r w:rsidRPr="00F66AB6">
              <w:rPr>
                <w:rFonts w:ascii="Calibri" w:eastAsia="Calibri" w:hAnsi="Calibri" w:cs="Calibri"/>
                <w:color w:val="000000"/>
                <w:szCs w:val="24"/>
              </w:rPr>
              <w:t>,0 тыс. руб., уменьшение по сравнению с 2027 годом (95,2%) за счет уменьшения суммы дотации</w:t>
            </w:r>
          </w:p>
          <w:p w:rsidR="008E0532" w:rsidRPr="00F66AB6" w:rsidRDefault="008E0532" w:rsidP="008E0532">
            <w:pPr>
              <w:rPr>
                <w:rFonts w:ascii="Calibri" w:hAnsi="Calibri" w:cs="Calibri"/>
                <w:color w:val="FF0000"/>
              </w:rPr>
            </w:pPr>
          </w:p>
          <w:p w:rsidR="00DE7DF1" w:rsidRDefault="00DE7DF1" w:rsidP="008657FD">
            <w:pPr>
              <w:jc w:val="center"/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</w:pPr>
          </w:p>
          <w:p w:rsidR="008E0532" w:rsidRPr="009562DF" w:rsidRDefault="008657FD" w:rsidP="008657FD">
            <w:pPr>
              <w:jc w:val="center"/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</w:pPr>
            <w:r w:rsidRPr="009562DF"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  <w:t>Расходы бюджета</w:t>
            </w:r>
          </w:p>
          <w:p w:rsidR="008657FD" w:rsidRPr="00F66AB6" w:rsidRDefault="008657FD" w:rsidP="008657FD">
            <w:pPr>
              <w:jc w:val="center"/>
              <w:rPr>
                <w:rFonts w:ascii="Calibri" w:hAnsi="Calibri" w:cs="Calibri"/>
                <w:color w:val="055971" w:themeColor="accent6" w:themeShade="80"/>
                <w:sz w:val="32"/>
                <w:szCs w:val="32"/>
              </w:rPr>
            </w:pPr>
          </w:p>
          <w:p w:rsidR="008657FD" w:rsidRPr="00F66AB6" w:rsidRDefault="008657FD" w:rsidP="008657FD">
            <w:pPr>
              <w:jc w:val="center"/>
              <w:rPr>
                <w:rFonts w:ascii="Calibri" w:hAnsi="Calibri" w:cs="Calibri"/>
                <w:color w:val="FF0000"/>
                <w:szCs w:val="24"/>
              </w:rPr>
            </w:pPr>
            <w:r w:rsidRPr="00F66AB6">
              <w:rPr>
                <w:rFonts w:ascii="Calibri" w:hAnsi="Calibri" w:cs="Calibri"/>
                <w:noProof/>
                <w:color w:val="FF0000"/>
                <w:szCs w:val="24"/>
                <w:lang w:eastAsia="ru-RU"/>
              </w:rPr>
              <w:drawing>
                <wp:inline distT="0" distB="0" distL="0" distR="0" wp14:anchorId="55E26DCD" wp14:editId="6A9B45D6">
                  <wp:extent cx="7861507" cy="4649372"/>
                  <wp:effectExtent l="0" t="0" r="635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25 - 2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8418" cy="4659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29FC" w:rsidRDefault="00294BFD" w:rsidP="00294BFD">
            <w:pPr>
              <w:tabs>
                <w:tab w:val="left" w:pos="1894"/>
                <w:tab w:val="center" w:pos="7420"/>
              </w:tabs>
              <w:ind w:left="313"/>
              <w:rPr>
                <w:rFonts w:ascii="Calibri" w:hAnsi="Calibri" w:cs="Calibri"/>
                <w:color w:val="000000" w:themeColor="text1"/>
                <w:sz w:val="48"/>
                <w:szCs w:val="48"/>
              </w:rPr>
            </w:pPr>
            <w:r w:rsidRPr="00F66AB6">
              <w:rPr>
                <w:rFonts w:ascii="Calibri" w:hAnsi="Calibri" w:cs="Calibri"/>
                <w:color w:val="000000" w:themeColor="text1"/>
                <w:sz w:val="48"/>
                <w:szCs w:val="48"/>
              </w:rPr>
              <w:tab/>
            </w:r>
          </w:p>
          <w:p w:rsidR="000429FC" w:rsidRDefault="000429FC" w:rsidP="00294BFD">
            <w:pPr>
              <w:tabs>
                <w:tab w:val="left" w:pos="1894"/>
                <w:tab w:val="center" w:pos="7420"/>
              </w:tabs>
              <w:ind w:left="313"/>
              <w:rPr>
                <w:rFonts w:ascii="Calibri" w:hAnsi="Calibri" w:cs="Calibri"/>
                <w:color w:val="000000" w:themeColor="text1"/>
                <w:sz w:val="48"/>
                <w:szCs w:val="48"/>
              </w:rPr>
            </w:pPr>
          </w:p>
          <w:p w:rsidR="008E0532" w:rsidRDefault="00294BFD" w:rsidP="000429FC">
            <w:pPr>
              <w:tabs>
                <w:tab w:val="left" w:pos="1894"/>
                <w:tab w:val="center" w:pos="7420"/>
              </w:tabs>
              <w:ind w:left="313"/>
              <w:jc w:val="center"/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</w:pPr>
            <w:r w:rsidRPr="009562DF"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  <w:t xml:space="preserve">Структура </w:t>
            </w:r>
            <w:r w:rsidR="008C5725"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  <w:t>расходо</w:t>
            </w:r>
            <w:r w:rsidRPr="009562DF">
              <w:rPr>
                <w:rFonts w:asciiTheme="majorHAnsi" w:hAnsiTheme="majorHAnsi" w:cs="Calibri"/>
                <w:color w:val="055971" w:themeColor="accent6" w:themeShade="80"/>
                <w:sz w:val="74"/>
                <w:szCs w:val="74"/>
              </w:rPr>
              <w:t>в в 2026 году</w:t>
            </w:r>
          </w:p>
          <w:p w:rsidR="00FB2F4F" w:rsidRPr="00FB2F4F" w:rsidRDefault="00FB2F4F" w:rsidP="000429FC">
            <w:pPr>
              <w:tabs>
                <w:tab w:val="left" w:pos="1894"/>
                <w:tab w:val="center" w:pos="7420"/>
              </w:tabs>
              <w:ind w:left="313"/>
              <w:jc w:val="center"/>
              <w:rPr>
                <w:rFonts w:ascii="Calibri" w:hAnsi="Calibri" w:cs="Calibri"/>
                <w:noProof/>
                <w:color w:val="000000" w:themeColor="text1"/>
                <w:sz w:val="40"/>
                <w:szCs w:val="40"/>
                <w:lang w:eastAsia="ru-RU"/>
              </w:rPr>
            </w:pPr>
          </w:p>
          <w:p w:rsidR="000429FC" w:rsidRPr="00F66AB6" w:rsidRDefault="00FB2F4F" w:rsidP="000429FC">
            <w:pPr>
              <w:tabs>
                <w:tab w:val="left" w:pos="1894"/>
                <w:tab w:val="center" w:pos="7420"/>
              </w:tabs>
              <w:ind w:left="313"/>
              <w:jc w:val="center"/>
              <w:rPr>
                <w:rFonts w:ascii="Calibri" w:hAnsi="Calibri" w:cs="Calibri"/>
                <w:color w:val="000000" w:themeColor="text1"/>
                <w:sz w:val="48"/>
                <w:szCs w:val="48"/>
              </w:rPr>
            </w:pPr>
            <w:r>
              <w:rPr>
                <w:rFonts w:ascii="Calibri" w:hAnsi="Calibri" w:cs="Calibri"/>
                <w:noProof/>
                <w:color w:val="000000" w:themeColor="text1"/>
                <w:sz w:val="48"/>
                <w:szCs w:val="48"/>
                <w:lang w:eastAsia="ru-RU"/>
              </w:rPr>
              <w:drawing>
                <wp:inline distT="0" distB="0" distL="0" distR="0" wp14:anchorId="61D2FFF4" wp14:editId="76B20BFA">
                  <wp:extent cx="7308390" cy="3704253"/>
                  <wp:effectExtent l="0" t="0" r="698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Структура расходов 2026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464" cy="3710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0532" w:rsidRPr="00F66AB6" w:rsidRDefault="008E0532" w:rsidP="008E0532">
            <w:pPr>
              <w:pStyle w:val="affff2"/>
              <w:shd w:val="clear" w:color="auto" w:fill="FFFFFF"/>
              <w:rPr>
                <w:rFonts w:ascii="Calibri" w:hAnsi="Calibri" w:cs="Calibri"/>
                <w:color w:val="000000" w:themeColor="text1"/>
                <w:sz w:val="28"/>
                <w:szCs w:val="28"/>
              </w:rPr>
            </w:pP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F66AB6">
              <w:rPr>
                <w:rFonts w:ascii="Calibri" w:eastAsia="Calibri" w:hAnsi="Calibri" w:cs="Calibri"/>
                <w:sz w:val="28"/>
                <w:szCs w:val="28"/>
              </w:rPr>
              <w:t>Основную часть бюджетных ассигнований в 2026 году планируется направить на финансирование расходов по следующим разделам классификации расходов бюджетов:</w:t>
            </w: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F66AB6">
              <w:rPr>
                <w:rFonts w:ascii="Calibri" w:eastAsia="Calibri" w:hAnsi="Calibri" w:cs="Calibri"/>
                <w:sz w:val="28"/>
                <w:szCs w:val="28"/>
              </w:rPr>
              <w:t>0100 «Общегосударственные вопросы» - 36,3% (42587,7 тыс. рублей);</w:t>
            </w: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F66AB6">
              <w:rPr>
                <w:rFonts w:ascii="Calibri" w:eastAsia="Calibri" w:hAnsi="Calibri" w:cs="Calibri"/>
                <w:sz w:val="28"/>
                <w:szCs w:val="28"/>
              </w:rPr>
              <w:t>0500 «Жилищно-коммунальное хозяйство» – 38,7% (45330,3 тыс. рублей);</w:t>
            </w:r>
          </w:p>
          <w:p w:rsidR="00FC0863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F66AB6">
              <w:rPr>
                <w:rFonts w:ascii="Calibri" w:eastAsia="Calibri" w:hAnsi="Calibri" w:cs="Calibri"/>
                <w:sz w:val="28"/>
                <w:szCs w:val="28"/>
              </w:rPr>
              <w:t>1000 «Социальная политика» - 15,6%(18273,8 тыс. рублей)</w:t>
            </w:r>
          </w:p>
          <w:p w:rsidR="008E0532" w:rsidRPr="00C43395" w:rsidRDefault="008E0532" w:rsidP="00FC0863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</w:pPr>
            <w:r w:rsidRPr="00C43395">
              <w:rPr>
                <w:rFonts w:asciiTheme="majorHAnsi" w:hAnsiTheme="majorHAnsi" w:cs="Calibri"/>
                <w:color w:val="055971" w:themeColor="accent6" w:themeShade="80"/>
                <w:sz w:val="72"/>
                <w:szCs w:val="72"/>
              </w:rPr>
              <w:t>Мероприятия в области социальной политики</w:t>
            </w: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333333"/>
                <w:sz w:val="32"/>
                <w:szCs w:val="32"/>
              </w:rPr>
            </w:pP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Мероприятия в области социальной политики – это исполнение органами местного самоуправления в Санкт-Петербурге</w:t>
            </w:r>
          </w:p>
          <w:p w:rsidR="009F77F8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отдельных государственных полномочий Санкт-Петербурга на содержание ребенка в семье опекуна и приемной семье и выплату вознаграждения приемному родителю за счет средств субвенций из бюджета Санкт-Петербурга. Размер меры социальной поддержки в виде выплаты денежных средств на содержание детей, находящихся под опекой или попечительством, и детей, находящихся в приемных семьях, в 2026 году составит 20 025 рублей.</w:t>
            </w:r>
            <w:r w:rsidRPr="00F66AB6">
              <w:rPr>
                <w:rFonts w:ascii="Calibri" w:hAnsi="Calibri" w:cs="Calibri"/>
              </w:rPr>
              <w:t xml:space="preserve"> </w:t>
            </w:r>
            <w:r w:rsidRPr="00F66AB6">
              <w:rPr>
                <w:rFonts w:ascii="Calibri" w:hAnsi="Calibri" w:cs="Calibri"/>
                <w:sz w:val="28"/>
                <w:szCs w:val="28"/>
              </w:rPr>
              <w:t xml:space="preserve">Размер вознаграждения определяется договором о приемной семье в зависимости от числа детей, оставшихся без попечения родителей, над которыми установлена опека или попечительство по договору о приемной семье, и рассчитывается исходя из количества базовых единиц. </w:t>
            </w:r>
          </w:p>
          <w:p w:rsidR="009F77F8" w:rsidRDefault="009F77F8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8E0532" w:rsidRPr="009F77F8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  <w:r w:rsidRPr="009F77F8">
              <w:rPr>
                <w:rFonts w:ascii="Calibri" w:hAnsi="Calibri" w:cs="Calibri"/>
                <w:b/>
                <w:sz w:val="28"/>
                <w:szCs w:val="28"/>
              </w:rPr>
              <w:t xml:space="preserve">В 2026 году размер вознаграждения приемным родителям составит: </w:t>
            </w: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Количество приемных детей-1 Размер вознаграждения 18426,0руб.;</w:t>
            </w: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Количество приемных детей-2 Размер вознаграждения, 27639,0руб.</w:t>
            </w: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8E0532" w:rsidRPr="00F66AB6" w:rsidRDefault="008E0532" w:rsidP="008E0532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F66AB6">
              <w:rPr>
                <w:rFonts w:ascii="Calibri" w:hAnsi="Calibri" w:cs="Calibri"/>
                <w:sz w:val="28"/>
                <w:szCs w:val="28"/>
              </w:rPr>
              <w:t>В раздел социальная политика также входят расходы на выплаты ежемесячной доплаты за стаж лицам, замещавшим должности муниципальной службы и расходы на выплаты пенсии за выслугу лет лицам, замещавшим муниципальные должности в соответствии с законом Санкт-Петербурга, которые составят в 2026 году 2358,8 тыс. руб.</w:t>
            </w:r>
          </w:p>
          <w:p w:rsidR="008E0532" w:rsidRPr="00F66AB6" w:rsidRDefault="008E0532" w:rsidP="008E0532">
            <w:pPr>
              <w:rPr>
                <w:rFonts w:ascii="Calibri" w:hAnsi="Calibri" w:cs="Calibri"/>
                <w:color w:val="000000" w:themeColor="text1"/>
                <w:sz w:val="48"/>
                <w:szCs w:val="48"/>
              </w:rPr>
            </w:pPr>
          </w:p>
          <w:p w:rsidR="00A340F2" w:rsidRPr="00F66AB6" w:rsidRDefault="00A340F2" w:rsidP="00D971B8">
            <w:pPr>
              <w:pStyle w:val="a8"/>
              <w:rPr>
                <w:rFonts w:ascii="Calibri" w:hAnsi="Calibri"/>
                <w:noProof/>
              </w:rPr>
            </w:pPr>
          </w:p>
        </w:tc>
        <w:tc>
          <w:tcPr>
            <w:tcW w:w="236" w:type="dxa"/>
          </w:tcPr>
          <w:p w:rsidR="00A340F2" w:rsidRPr="002F3E17" w:rsidRDefault="00A340F2" w:rsidP="002F5404">
            <w:pPr>
              <w:jc w:val="center"/>
              <w:rPr>
                <w:noProof/>
              </w:rPr>
            </w:pPr>
          </w:p>
        </w:tc>
        <w:tc>
          <w:tcPr>
            <w:tcW w:w="236" w:type="dxa"/>
            <w:hideMark/>
          </w:tcPr>
          <w:p w:rsidR="00A340F2" w:rsidRPr="002F3E17" w:rsidRDefault="00A340F2" w:rsidP="002F5404">
            <w:pPr>
              <w:rPr>
                <w:noProof/>
              </w:rPr>
            </w:pPr>
          </w:p>
        </w:tc>
      </w:tr>
      <w:tr w:rsidR="00A340F2" w:rsidRPr="002F3E17" w:rsidTr="00791440">
        <w:trPr>
          <w:trHeight w:val="1442"/>
        </w:trPr>
        <w:tc>
          <w:tcPr>
            <w:tcW w:w="14743" w:type="dxa"/>
            <w:hideMark/>
          </w:tcPr>
          <w:p w:rsidR="00A340F2" w:rsidRPr="002F3E17" w:rsidRDefault="00A340F2" w:rsidP="002F5404">
            <w:pPr>
              <w:rPr>
                <w:rFonts w:asciiTheme="majorHAnsi" w:hAnsiTheme="majorHAnsi"/>
                <w:b/>
                <w:bCs/>
                <w:noProof/>
                <w:color w:val="000000" w:themeColor="text1"/>
                <w:sz w:val="32"/>
                <w:szCs w:val="32"/>
              </w:rPr>
            </w:pPr>
          </w:p>
          <w:p w:rsidR="00A340F2" w:rsidRPr="002F3E17" w:rsidRDefault="00A340F2" w:rsidP="00D971B8">
            <w:pPr>
              <w:rPr>
                <w:rFonts w:cstheme="minorHAnsi"/>
                <w:noProof/>
                <w:sz w:val="32"/>
                <w:szCs w:val="32"/>
              </w:rPr>
            </w:pPr>
          </w:p>
        </w:tc>
        <w:tc>
          <w:tcPr>
            <w:tcW w:w="236" w:type="dxa"/>
            <w:hideMark/>
          </w:tcPr>
          <w:p w:rsidR="00A340F2" w:rsidRPr="002F3E17" w:rsidRDefault="00A340F2" w:rsidP="002F5404">
            <w:pPr>
              <w:rPr>
                <w:rFonts w:asciiTheme="majorHAnsi" w:hAnsiTheme="majorHAnsi"/>
                <w:b/>
                <w:bCs/>
                <w:noProof/>
                <w:color w:val="000000" w:themeColor="text1"/>
                <w:sz w:val="32"/>
                <w:szCs w:val="32"/>
              </w:rPr>
            </w:pPr>
          </w:p>
          <w:p w:rsidR="00A340F2" w:rsidRPr="002F3E17" w:rsidRDefault="00A340F2" w:rsidP="00D971B8">
            <w:pPr>
              <w:rPr>
                <w:rFonts w:cstheme="minorHAnsi"/>
                <w:noProof/>
                <w:color w:val="000000" w:themeColor="text1"/>
              </w:rPr>
            </w:pPr>
          </w:p>
        </w:tc>
        <w:tc>
          <w:tcPr>
            <w:tcW w:w="236" w:type="dxa"/>
            <w:hideMark/>
          </w:tcPr>
          <w:p w:rsidR="00A340F2" w:rsidRPr="002F3E17" w:rsidRDefault="00A340F2" w:rsidP="002F5404">
            <w:pPr>
              <w:rPr>
                <w:rFonts w:asciiTheme="majorHAnsi" w:hAnsiTheme="majorHAnsi"/>
                <w:b/>
                <w:bCs/>
                <w:noProof/>
                <w:color w:val="000000" w:themeColor="text1"/>
                <w:szCs w:val="24"/>
              </w:rPr>
            </w:pPr>
          </w:p>
          <w:p w:rsidR="00A340F2" w:rsidRPr="002F3E17" w:rsidRDefault="00A340F2" w:rsidP="002F5404">
            <w:pPr>
              <w:rPr>
                <w:rFonts w:cstheme="minorHAnsi"/>
                <w:noProof/>
                <w:color w:val="000000" w:themeColor="text1"/>
                <w:szCs w:val="24"/>
              </w:rPr>
            </w:pPr>
          </w:p>
          <w:p w:rsidR="00CF2287" w:rsidRPr="002F3E17" w:rsidRDefault="00CF2287" w:rsidP="002F5404">
            <w:pPr>
              <w:rPr>
                <w:rFonts w:cstheme="minorHAnsi"/>
                <w:noProof/>
                <w:color w:val="000000" w:themeColor="text1"/>
                <w:szCs w:val="24"/>
              </w:rPr>
            </w:pPr>
          </w:p>
          <w:p w:rsidR="00A340F2" w:rsidRPr="002F3E17" w:rsidRDefault="00A340F2" w:rsidP="002F5404">
            <w:pPr>
              <w:rPr>
                <w:rFonts w:cstheme="minorHAnsi"/>
                <w:noProof/>
                <w:color w:val="000000" w:themeColor="text1"/>
                <w:szCs w:val="24"/>
              </w:rPr>
            </w:pPr>
          </w:p>
          <w:p w:rsidR="00A340F2" w:rsidRPr="002F3E17" w:rsidRDefault="00A340F2" w:rsidP="002F5404">
            <w:pPr>
              <w:rPr>
                <w:rFonts w:cstheme="minorHAnsi"/>
                <w:noProof/>
                <w:color w:val="000000" w:themeColor="text1"/>
                <w:szCs w:val="24"/>
              </w:rPr>
            </w:pPr>
          </w:p>
          <w:p w:rsidR="00A340F2" w:rsidRPr="002F3E17" w:rsidRDefault="00A340F2" w:rsidP="00D971B8">
            <w:pPr>
              <w:rPr>
                <w:noProof/>
                <w:color w:val="000000" w:themeColor="text1"/>
                <w:szCs w:val="24"/>
              </w:rPr>
            </w:pPr>
          </w:p>
        </w:tc>
      </w:tr>
      <w:tr w:rsidR="00A340F2" w:rsidRPr="002F3E17" w:rsidTr="00791440">
        <w:trPr>
          <w:trHeight w:val="105"/>
        </w:trPr>
        <w:tc>
          <w:tcPr>
            <w:tcW w:w="14743" w:type="dxa"/>
            <w:hideMark/>
          </w:tcPr>
          <w:p w:rsidR="00A340F2" w:rsidRPr="002F3E17" w:rsidRDefault="00A340F2" w:rsidP="002F5404">
            <w:pPr>
              <w:rPr>
                <w:rFonts w:asciiTheme="majorHAnsi" w:hAnsiTheme="majorHAnsi"/>
                <w:b/>
                <w:bCs/>
                <w:noProof/>
                <w:color w:val="000000" w:themeColor="text1"/>
                <w:szCs w:val="24"/>
              </w:rPr>
            </w:pPr>
          </w:p>
          <w:p w:rsidR="00A340F2" w:rsidRPr="002F3E17" w:rsidRDefault="00A340F2" w:rsidP="002F5404">
            <w:pPr>
              <w:rPr>
                <w:rFonts w:cstheme="minorHAnsi"/>
                <w:noProof/>
                <w:color w:val="000000" w:themeColor="text1"/>
                <w:szCs w:val="24"/>
              </w:rPr>
            </w:pPr>
          </w:p>
          <w:p w:rsidR="00A340F2" w:rsidRDefault="00A340F2" w:rsidP="002F5404">
            <w:pPr>
              <w:rPr>
                <w:rFonts w:cstheme="minorHAnsi"/>
                <w:noProof/>
                <w:color w:val="000000" w:themeColor="text1"/>
                <w:szCs w:val="24"/>
              </w:rPr>
            </w:pPr>
          </w:p>
          <w:p w:rsidR="00122B4B" w:rsidRDefault="00122B4B" w:rsidP="002F5404">
            <w:pPr>
              <w:rPr>
                <w:rFonts w:cstheme="minorHAnsi"/>
                <w:noProof/>
                <w:color w:val="000000" w:themeColor="text1"/>
                <w:szCs w:val="24"/>
              </w:rPr>
            </w:pPr>
          </w:p>
          <w:p w:rsidR="00122B4B" w:rsidRPr="00122B4B" w:rsidRDefault="00122B4B" w:rsidP="00122B4B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/>
                <w:color w:val="055971" w:themeColor="accent6" w:themeShade="80"/>
                <w:sz w:val="66"/>
                <w:szCs w:val="66"/>
              </w:rPr>
            </w:pPr>
            <w:r w:rsidRPr="00122B4B">
              <w:rPr>
                <w:rFonts w:asciiTheme="majorHAnsi" w:hAnsiTheme="majorHAnsi"/>
                <w:color w:val="055971" w:themeColor="accent6" w:themeShade="80"/>
                <w:sz w:val="66"/>
                <w:szCs w:val="66"/>
              </w:rPr>
              <w:t>Муниципальные программы на 2026-2028 годы</w:t>
            </w:r>
          </w:p>
          <w:p w:rsidR="00122B4B" w:rsidRPr="00122B4B" w:rsidRDefault="00122B4B" w:rsidP="00122B4B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/>
                <w:color w:val="333333"/>
                <w:sz w:val="66"/>
                <w:szCs w:val="66"/>
              </w:rPr>
            </w:pP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C43395">
              <w:rPr>
                <w:rFonts w:ascii="Calibri" w:hAnsi="Calibri" w:cs="Calibri"/>
                <w:sz w:val="28"/>
                <w:szCs w:val="28"/>
              </w:rPr>
              <w:t xml:space="preserve">Жители округа принимают участие в публичных слушаниях по проекту решения о местном бюджете, где в частности обсуждаются планируемые мероприятия, организованных в рамках </w:t>
            </w:r>
            <w:r w:rsidR="00E77FA6" w:rsidRPr="00C43395">
              <w:rPr>
                <w:rFonts w:ascii="Calibri" w:hAnsi="Calibri" w:cs="Calibri"/>
                <w:sz w:val="28"/>
                <w:szCs w:val="28"/>
              </w:rPr>
              <w:t>муниципальных программ</w:t>
            </w:r>
            <w:r w:rsidRPr="00C43395">
              <w:rPr>
                <w:rFonts w:ascii="Calibri" w:hAnsi="Calibri" w:cs="Calibri"/>
                <w:sz w:val="28"/>
                <w:szCs w:val="28"/>
              </w:rPr>
              <w:t>.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C43395">
              <w:rPr>
                <w:rFonts w:ascii="Calibri" w:hAnsi="Calibri" w:cs="Calibri"/>
                <w:sz w:val="28"/>
                <w:szCs w:val="28"/>
              </w:rPr>
              <w:t>Муниципальные программы на 2026-2028 годы утверждены Постановлением Местной администрации МО Невская застава от 23.10.2025г. №51-п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C43395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1.Муниципальная программа муниципального образования МО Невская застава «Содействие в установленном порядке исполнительным органам государственной власти Санкт-Петербурга в сборе и обмене информацией в области защиты населения и территорий от чрезвычайных ситуаций, а также содействие в информировании населения об угрозе возникновения или о возникновении чрезвычайной ситуации и проведение подготовки и обучения неработающего населения способам защиты и действиям в чрезвычайных ситуациях, а также способам защиты от опасностей, возникающих при ведении военных действий или вследствие этих действий» 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D105C2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D105C2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C43395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2026 год– 32,0; 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C43395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год-33,3;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C43395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2028 год-34,6</w:t>
            </w:r>
          </w:p>
          <w:p w:rsidR="00C43395" w:rsidRPr="00C43395" w:rsidRDefault="00C43395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D105C2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D105C2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Целевая аудитория: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C43395">
              <w:rPr>
                <w:rFonts w:ascii="Calibri" w:hAnsi="Calibri" w:cs="Calibri"/>
                <w:sz w:val="28"/>
                <w:szCs w:val="28"/>
              </w:rPr>
              <w:t>Неработающие граждане, проживающие на территории муниципального образования.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C43395">
              <w:rPr>
                <w:rFonts w:ascii="Calibri" w:hAnsi="Calibri" w:cs="Calibri"/>
                <w:sz w:val="28"/>
                <w:szCs w:val="28"/>
              </w:rPr>
              <w:t>Планируемый показатель:</w:t>
            </w:r>
          </w:p>
          <w:p w:rsidR="00122B4B" w:rsidRDefault="00122B4B" w:rsidP="00122B4B">
            <w:pPr>
              <w:pStyle w:val="affff0"/>
              <w:jc w:val="center"/>
              <w:rPr>
                <w:rFonts w:ascii="Times New Roman" w:eastAsia="Times New Roman" w:hAnsi="Times New Roman"/>
                <w:b/>
                <w:bCs/>
                <w:szCs w:val="24"/>
                <w:shd w:val="clear" w:color="auto" w:fill="FFFFFF"/>
                <w:lang w:eastAsia="ru-RU"/>
              </w:rPr>
            </w:pPr>
          </w:p>
          <w:p w:rsidR="00122B4B" w:rsidRDefault="00122B4B" w:rsidP="00122B4B">
            <w:pPr>
              <w:pStyle w:val="affff0"/>
              <w:jc w:val="center"/>
              <w:rPr>
                <w:rFonts w:ascii="Times New Roman" w:eastAsia="Times New Roman" w:hAnsi="Times New Roman"/>
                <w:b/>
                <w:bCs/>
                <w:szCs w:val="24"/>
                <w:shd w:val="clear" w:color="auto" w:fill="FFFFFF"/>
                <w:lang w:eastAsia="ru-RU"/>
              </w:rPr>
            </w:pPr>
          </w:p>
          <w:p w:rsidR="00122B4B" w:rsidRDefault="00122B4B" w:rsidP="00122B4B">
            <w:pPr>
              <w:pStyle w:val="affff0"/>
              <w:jc w:val="center"/>
              <w:rPr>
                <w:rFonts w:ascii="Times New Roman" w:eastAsia="Times New Roman" w:hAnsi="Times New Roman"/>
                <w:b/>
                <w:bCs/>
                <w:szCs w:val="24"/>
                <w:shd w:val="clear" w:color="auto" w:fill="FFFFFF"/>
                <w:lang w:eastAsia="ru-RU"/>
              </w:rPr>
            </w:pPr>
          </w:p>
          <w:p w:rsidR="00122B4B" w:rsidRDefault="00122B4B" w:rsidP="00C43395">
            <w:pPr>
              <w:pStyle w:val="affff0"/>
              <w:rPr>
                <w:rFonts w:ascii="Times New Roman" w:eastAsia="Times New Roman" w:hAnsi="Times New Roman"/>
                <w:b/>
                <w:bCs/>
                <w:szCs w:val="24"/>
                <w:shd w:val="clear" w:color="auto" w:fill="FFFFFF"/>
                <w:lang w:eastAsia="ru-RU"/>
              </w:rPr>
            </w:pPr>
          </w:p>
          <w:p w:rsidR="00122B4B" w:rsidRPr="00122B4B" w:rsidRDefault="00122B4B" w:rsidP="00122B4B">
            <w:pPr>
              <w:pStyle w:val="affff0"/>
              <w:jc w:val="center"/>
              <w:rPr>
                <w:rFonts w:asciiTheme="majorHAnsi" w:eastAsia="Times New Roman" w:hAnsiTheme="majorHAns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122B4B">
              <w:rPr>
                <w:rFonts w:asciiTheme="majorHAnsi" w:eastAsia="Times New Roman" w:hAnsiTheme="majorHAns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C0383E" w:rsidRDefault="00122B4B" w:rsidP="00122B4B">
            <w:pPr>
              <w:pStyle w:val="affff0"/>
              <w:jc w:val="center"/>
              <w:rPr>
                <w:rFonts w:ascii="Times New Roman" w:eastAsia="Times New Roman" w:hAnsi="Times New Roman"/>
                <w:b/>
                <w:bCs/>
                <w:szCs w:val="24"/>
                <w:shd w:val="clear" w:color="auto" w:fill="FFFFFF"/>
                <w:lang w:eastAsia="ru-RU"/>
              </w:rPr>
            </w:pPr>
          </w:p>
          <w:p w:rsidR="00122B4B" w:rsidRPr="00C0383E" w:rsidRDefault="00122B4B" w:rsidP="00122B4B">
            <w:pPr>
              <w:pStyle w:val="affff0"/>
              <w:jc w:val="both"/>
              <w:rPr>
                <w:rFonts w:ascii="Times New Roman" w:eastAsia="Times New Roman" w:hAnsi="Times New Roman"/>
                <w:szCs w:val="24"/>
                <w:shd w:val="clear" w:color="auto" w:fill="FFFFFF"/>
                <w:lang w:eastAsia="ru-RU"/>
              </w:rPr>
            </w:pPr>
          </w:p>
          <w:tbl>
            <w:tblPr>
              <w:tblW w:w="13556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763"/>
              <w:gridCol w:w="5331"/>
              <w:gridCol w:w="1842"/>
              <w:gridCol w:w="1926"/>
              <w:gridCol w:w="1843"/>
              <w:gridCol w:w="1845"/>
              <w:gridCol w:w="6"/>
            </w:tblGrid>
            <w:tr w:rsidR="008E5C66" w:rsidTr="00C43395">
              <w:trPr>
                <w:trHeight w:val="767"/>
              </w:trPr>
              <w:tc>
                <w:tcPr>
                  <w:tcW w:w="763" w:type="dxa"/>
                  <w:vMerge w:val="restart"/>
                  <w:shd w:val="clear" w:color="auto" w:fill="055971" w:themeFill="accent6" w:themeFillShade="80"/>
                </w:tcPr>
                <w:p w:rsidR="008E5C66" w:rsidRPr="00C43395" w:rsidRDefault="008E5C66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5331" w:type="dxa"/>
                  <w:vMerge w:val="restart"/>
                  <w:shd w:val="clear" w:color="auto" w:fill="055971" w:themeFill="accent6" w:themeFillShade="80"/>
                </w:tcPr>
                <w:p w:rsidR="00886C32" w:rsidRPr="00C43395" w:rsidRDefault="00886C32" w:rsidP="00122B4B">
                  <w:pPr>
                    <w:pStyle w:val="TableParagraph"/>
                    <w:ind w:left="801" w:right="182" w:hanging="576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22B4B" w:rsidRPr="00C43395" w:rsidRDefault="00122B4B" w:rsidP="00886C32">
                  <w:pPr>
                    <w:pStyle w:val="TableParagraph"/>
                    <w:ind w:left="801" w:right="182" w:hanging="576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842" w:type="dxa"/>
                  <w:vMerge w:val="restart"/>
                  <w:shd w:val="clear" w:color="auto" w:fill="055971" w:themeFill="accent6" w:themeFillShade="80"/>
                </w:tcPr>
                <w:p w:rsidR="00886C32" w:rsidRPr="00C43395" w:rsidRDefault="00886C32" w:rsidP="00122B4B">
                  <w:pPr>
                    <w:pStyle w:val="TableParagraph"/>
                    <w:ind w:left="409" w:firstLine="88"/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</w:pPr>
                </w:p>
                <w:p w:rsidR="00122B4B" w:rsidRPr="00C43395" w:rsidRDefault="00122B4B" w:rsidP="00C43395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5620" w:type="dxa"/>
                  <w:gridSpan w:val="4"/>
                  <w:shd w:val="clear" w:color="auto" w:fill="055971" w:themeFill="accent6" w:themeFillShade="80"/>
                </w:tcPr>
                <w:p w:rsidR="00122B4B" w:rsidRPr="00C43395" w:rsidRDefault="00122B4B" w:rsidP="00122B4B">
                  <w:pPr>
                    <w:pStyle w:val="TableParagraph"/>
                    <w:spacing w:before="2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22B4B" w:rsidRDefault="00122B4B" w:rsidP="00122B4B">
                  <w:pPr>
                    <w:pStyle w:val="TableParagraph"/>
                    <w:ind w:left="815"/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  <w:p w:rsidR="00C43395" w:rsidRPr="00C43395" w:rsidRDefault="00C43395" w:rsidP="00122B4B">
                  <w:pPr>
                    <w:pStyle w:val="TableParagraph"/>
                    <w:ind w:left="815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c>
            </w:tr>
            <w:tr w:rsidR="008E5C66" w:rsidTr="00C43395">
              <w:trPr>
                <w:gridAfter w:val="1"/>
                <w:wAfter w:w="6" w:type="dxa"/>
                <w:trHeight w:val="254"/>
              </w:trPr>
              <w:tc>
                <w:tcPr>
                  <w:tcW w:w="763" w:type="dxa"/>
                  <w:vMerge/>
                  <w:tcBorders>
                    <w:top w:val="nil"/>
                  </w:tcBorders>
                  <w:shd w:val="clear" w:color="auto" w:fill="055971" w:themeFill="accent6" w:themeFillShade="80"/>
                </w:tcPr>
                <w:p w:rsidR="00122B4B" w:rsidRPr="00C43395" w:rsidRDefault="00122B4B" w:rsidP="00122B4B">
                  <w:pPr>
                    <w:rPr>
                      <w:rFonts w:ascii="Calibri" w:eastAsia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5331" w:type="dxa"/>
                  <w:vMerge/>
                  <w:tcBorders>
                    <w:top w:val="nil"/>
                  </w:tcBorders>
                  <w:shd w:val="clear" w:color="auto" w:fill="055971" w:themeFill="accent6" w:themeFillShade="80"/>
                </w:tcPr>
                <w:p w:rsidR="00122B4B" w:rsidRPr="00C43395" w:rsidRDefault="00122B4B" w:rsidP="00122B4B">
                  <w:pPr>
                    <w:rPr>
                      <w:rFonts w:ascii="Calibri" w:eastAsia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842" w:type="dxa"/>
                  <w:vMerge/>
                  <w:tcBorders>
                    <w:top w:val="nil"/>
                  </w:tcBorders>
                  <w:shd w:val="clear" w:color="auto" w:fill="055971" w:themeFill="accent6" w:themeFillShade="80"/>
                </w:tcPr>
                <w:p w:rsidR="00122B4B" w:rsidRPr="00C43395" w:rsidRDefault="00122B4B" w:rsidP="00122B4B">
                  <w:pPr>
                    <w:rPr>
                      <w:rFonts w:ascii="Calibri" w:eastAsia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926" w:type="dxa"/>
                  <w:shd w:val="clear" w:color="auto" w:fill="94D1E2" w:themeFill="accent5" w:themeFillTint="99"/>
                </w:tcPr>
                <w:p w:rsidR="00C43395" w:rsidRDefault="00C43395" w:rsidP="00122B4B">
                  <w:pPr>
                    <w:pStyle w:val="TableParagraph"/>
                    <w:spacing w:line="234" w:lineRule="exact"/>
                    <w:ind w:left="619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line="234" w:lineRule="exact"/>
                    <w:ind w:left="619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C43395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843" w:type="dxa"/>
                  <w:shd w:val="clear" w:color="auto" w:fill="94D1E2" w:themeFill="accent5" w:themeFillTint="99"/>
                </w:tcPr>
                <w:p w:rsidR="00C43395" w:rsidRDefault="00C43395" w:rsidP="00122B4B">
                  <w:pPr>
                    <w:pStyle w:val="TableParagraph"/>
                    <w:spacing w:line="234" w:lineRule="exact"/>
                    <w:ind w:left="480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line="234" w:lineRule="exact"/>
                    <w:ind w:left="480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C43395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845" w:type="dxa"/>
                  <w:shd w:val="clear" w:color="auto" w:fill="94D1E2" w:themeFill="accent5" w:themeFillTint="99"/>
                </w:tcPr>
                <w:p w:rsidR="00C43395" w:rsidRDefault="00C43395" w:rsidP="00122B4B">
                  <w:pPr>
                    <w:pStyle w:val="TableParagraph"/>
                    <w:spacing w:line="234" w:lineRule="exact"/>
                    <w:ind w:left="549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4" w:lineRule="exact"/>
                    <w:ind w:left="549"/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C43395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  <w:p w:rsidR="00C43395" w:rsidRPr="00C43395" w:rsidRDefault="00C43395" w:rsidP="00122B4B">
                  <w:pPr>
                    <w:pStyle w:val="TableParagraph"/>
                    <w:spacing w:line="234" w:lineRule="exact"/>
                    <w:ind w:left="549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</w:tr>
            <w:tr w:rsidR="00122B4B" w:rsidTr="00C43395">
              <w:trPr>
                <w:gridAfter w:val="1"/>
                <w:wAfter w:w="6" w:type="dxa"/>
                <w:trHeight w:val="251"/>
              </w:trPr>
              <w:tc>
                <w:tcPr>
                  <w:tcW w:w="763" w:type="dxa"/>
                </w:tcPr>
                <w:p w:rsidR="00122B4B" w:rsidRPr="00C43395" w:rsidRDefault="00886C32" w:rsidP="00886C32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  </w:t>
                  </w:r>
                  <w:r w:rsidR="00122B4B"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331" w:type="dxa"/>
                </w:tcPr>
                <w:p w:rsidR="00122B4B" w:rsidRPr="00C43395" w:rsidRDefault="00122B4B" w:rsidP="000C6336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842" w:type="dxa"/>
                </w:tcPr>
                <w:p w:rsidR="00122B4B" w:rsidRPr="00C43395" w:rsidRDefault="00122B4B" w:rsidP="000C6336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926" w:type="dxa"/>
                </w:tcPr>
                <w:p w:rsidR="00122B4B" w:rsidRPr="00C43395" w:rsidRDefault="00122B4B" w:rsidP="000C6336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843" w:type="dxa"/>
                </w:tcPr>
                <w:p w:rsidR="00122B4B" w:rsidRPr="00C43395" w:rsidRDefault="00122B4B" w:rsidP="000C6336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845" w:type="dxa"/>
                </w:tcPr>
                <w:p w:rsidR="00122B4B" w:rsidRPr="00C43395" w:rsidRDefault="00122B4B" w:rsidP="000C6336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Tr="00C43395">
              <w:trPr>
                <w:gridAfter w:val="1"/>
                <w:wAfter w:w="6" w:type="dxa"/>
                <w:trHeight w:val="517"/>
              </w:trPr>
              <w:tc>
                <w:tcPr>
                  <w:tcW w:w="763" w:type="dxa"/>
                </w:tcPr>
                <w:p w:rsidR="00115C96" w:rsidRDefault="00115C96" w:rsidP="00886C32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886C32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331" w:type="dxa"/>
                </w:tcPr>
                <w:p w:rsidR="00115C96" w:rsidRDefault="00115C96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Количество выпущенных печатных изданий  </w:t>
                  </w:r>
                </w:p>
              </w:tc>
              <w:tc>
                <w:tcPr>
                  <w:tcW w:w="1842" w:type="dxa"/>
                </w:tcPr>
                <w:p w:rsidR="00122B4B" w:rsidRPr="00C43395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ind w:left="697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926" w:type="dxa"/>
                </w:tcPr>
                <w:p w:rsidR="00122B4B" w:rsidRPr="00C43395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843" w:type="dxa"/>
                </w:tcPr>
                <w:p w:rsidR="00122B4B" w:rsidRPr="00C43395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845" w:type="dxa"/>
                </w:tcPr>
                <w:p w:rsidR="00122B4B" w:rsidRPr="00C43395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</w:tr>
            <w:tr w:rsidR="00122B4B" w:rsidTr="00C43395">
              <w:trPr>
                <w:gridAfter w:val="1"/>
                <w:wAfter w:w="6" w:type="dxa"/>
                <w:trHeight w:val="1012"/>
              </w:trPr>
              <w:tc>
                <w:tcPr>
                  <w:tcW w:w="763" w:type="dxa"/>
                </w:tcPr>
                <w:p w:rsidR="00115C96" w:rsidRDefault="00115C96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5331" w:type="dxa"/>
                </w:tcPr>
                <w:p w:rsidR="00115C96" w:rsidRDefault="00115C96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Публикация на официальном сайте или в газете Невская застава тематических информационных материалов</w:t>
                  </w:r>
                </w:p>
                <w:p w:rsidR="00115C96" w:rsidRPr="00C43395" w:rsidRDefault="00115C96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842" w:type="dxa"/>
                </w:tcPr>
                <w:p w:rsidR="00122B4B" w:rsidRPr="00C43395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before="1"/>
                    <w:ind w:left="690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926" w:type="dxa"/>
                </w:tcPr>
                <w:p w:rsidR="00122B4B" w:rsidRPr="00C43395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before="1"/>
                    <w:ind w:left="722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843" w:type="dxa"/>
                </w:tcPr>
                <w:p w:rsidR="00122B4B" w:rsidRPr="00C43395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before="1"/>
                    <w:ind w:left="583" w:right="57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845" w:type="dxa"/>
                </w:tcPr>
                <w:p w:rsidR="00122B4B" w:rsidRPr="00C43395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before="1"/>
                    <w:ind w:left="652"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12</w:t>
                  </w:r>
                </w:p>
              </w:tc>
            </w:tr>
          </w:tbl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D105C2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D105C2" w:rsidRPr="00D105C2" w:rsidRDefault="00D105C2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122B4B" w:rsidRPr="00C43395" w:rsidRDefault="004977E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="00122B4B" w:rsidRPr="00C43395">
              <w:rPr>
                <w:rFonts w:ascii="Calibri" w:hAnsi="Calibri" w:cs="Calibri"/>
                <w:sz w:val="28"/>
                <w:szCs w:val="28"/>
              </w:rPr>
              <w:t xml:space="preserve">Разработка, </w:t>
            </w:r>
            <w:r w:rsidR="002C7D89" w:rsidRPr="00C43395">
              <w:rPr>
                <w:rFonts w:ascii="Calibri" w:hAnsi="Calibri" w:cs="Calibri"/>
                <w:sz w:val="28"/>
                <w:szCs w:val="28"/>
              </w:rPr>
              <w:t>издание и</w:t>
            </w:r>
            <w:r w:rsidR="00122B4B" w:rsidRPr="00C43395">
              <w:rPr>
                <w:rFonts w:ascii="Calibri" w:hAnsi="Calibri" w:cs="Calibri"/>
                <w:sz w:val="28"/>
                <w:szCs w:val="28"/>
              </w:rPr>
              <w:t xml:space="preserve"> распространение среди неработающего </w:t>
            </w:r>
            <w:r w:rsidR="002C7D89" w:rsidRPr="00C43395">
              <w:rPr>
                <w:rFonts w:ascii="Calibri" w:hAnsi="Calibri" w:cs="Calibri"/>
                <w:sz w:val="28"/>
                <w:szCs w:val="28"/>
              </w:rPr>
              <w:t>населения муниципального</w:t>
            </w:r>
            <w:r w:rsidR="00122B4B" w:rsidRPr="00C43395">
              <w:rPr>
                <w:rFonts w:ascii="Calibri" w:hAnsi="Calibri" w:cs="Calibri"/>
                <w:sz w:val="28"/>
                <w:szCs w:val="28"/>
              </w:rPr>
              <w:t xml:space="preserve"> образования   брошюр, содержащих информацию </w:t>
            </w:r>
            <w:r w:rsidR="002C7D89" w:rsidRPr="00C43395">
              <w:rPr>
                <w:rFonts w:ascii="Calibri" w:hAnsi="Calibri" w:cs="Calibri"/>
                <w:sz w:val="28"/>
                <w:szCs w:val="28"/>
              </w:rPr>
              <w:t>по обучению</w:t>
            </w:r>
            <w:r w:rsidR="00122B4B" w:rsidRPr="00C43395">
              <w:rPr>
                <w:rFonts w:ascii="Calibri" w:hAnsi="Calibri" w:cs="Calibri"/>
                <w:sz w:val="28"/>
                <w:szCs w:val="28"/>
              </w:rPr>
              <w:t xml:space="preserve"> неработающего населения способам защиты и действиям в чрезвычайных ситуациях </w:t>
            </w:r>
          </w:p>
          <w:p w:rsidR="00122B4B" w:rsidRPr="00C43395" w:rsidRDefault="004977E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="00122B4B" w:rsidRPr="00C43395">
              <w:rPr>
                <w:rFonts w:ascii="Calibri" w:hAnsi="Calibri" w:cs="Calibri"/>
                <w:sz w:val="28"/>
                <w:szCs w:val="28"/>
              </w:rPr>
              <w:t>Привлечение неработающего населения округа к участию в различных мероприятиях по линии гражданской обороны, проводимых Администрацией Невского района</w:t>
            </w:r>
          </w:p>
          <w:p w:rsidR="00C43395" w:rsidRPr="00C43395" w:rsidRDefault="004977E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="00122B4B" w:rsidRPr="00C43395">
              <w:rPr>
                <w:rFonts w:ascii="Calibri" w:hAnsi="Calibri" w:cs="Calibri"/>
                <w:sz w:val="28"/>
                <w:szCs w:val="28"/>
              </w:rPr>
              <w:t xml:space="preserve">Размещение информации по вопросам состояния защиты населения и территории от чрезвычайных ситуаций, принятых мерах по обеспечению их безопасности, о прогнозируемых и возникших чрезвычайных ситуациях, приемах и способах защиты населения и территории от их последствий в информационно-телекоммуникационной сети «Интернет» на официальном сайте муниципального образования Невская застава; в муниципальной газете «Невская застава»;  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C43395">
              <w:rPr>
                <w:rFonts w:ascii="Calibri" w:hAnsi="Calibri" w:cs="Calibri"/>
                <w:sz w:val="28"/>
                <w:szCs w:val="28"/>
              </w:rPr>
              <w:t>на информационных стендах.</w:t>
            </w:r>
            <w:r w:rsidRPr="00C43395">
              <w:rPr>
                <w:rFonts w:ascii="Calibri" w:hAnsi="Calibri" w:cs="Calibri"/>
              </w:rPr>
              <w:t xml:space="preserve"> </w:t>
            </w:r>
            <w:r w:rsidRPr="00C43395">
              <w:rPr>
                <w:rFonts w:ascii="Calibri" w:hAnsi="Calibri" w:cs="Calibri"/>
                <w:sz w:val="28"/>
                <w:szCs w:val="28"/>
              </w:rPr>
              <w:t>Оснащение учебно-консультационного пункта по гражданской обороне для обучения неработающего населения.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  <w:r w:rsidRPr="00C43395">
              <w:rPr>
                <w:rFonts w:ascii="Calibri" w:hAnsi="Calibri" w:cs="Calibri"/>
                <w:b/>
                <w:sz w:val="28"/>
                <w:szCs w:val="28"/>
              </w:rPr>
              <w:t>2.</w:t>
            </w:r>
            <w:r w:rsidRPr="00C43395">
              <w:rPr>
                <w:rFonts w:ascii="Calibri" w:hAnsi="Calibri" w:cs="Calibri"/>
                <w:b/>
                <w:szCs w:val="24"/>
              </w:rPr>
              <w:t xml:space="preserve"> </w:t>
            </w:r>
            <w:r w:rsidRPr="00C43395">
              <w:rPr>
                <w:rFonts w:ascii="Calibri" w:eastAsia="Calibri" w:hAnsi="Calibri" w:cs="Calibri"/>
                <w:b/>
                <w:sz w:val="28"/>
                <w:szCs w:val="28"/>
              </w:rPr>
              <w:t>Муниципальная программа муниципального образования МО Невская застава «Участие в профилактике терроризма и экстремизма, а также в минимизации и (или) ликвидации последствий их проявлений на территории муниципального образования МО Невская застава»</w:t>
            </w:r>
            <w:r w:rsidRPr="00C43395">
              <w:rPr>
                <w:rFonts w:ascii="Calibri" w:eastAsia="Calibri" w:hAnsi="Calibri" w:cs="Calibri"/>
                <w:b/>
                <w:szCs w:val="24"/>
              </w:rPr>
              <w:t xml:space="preserve">  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D105C2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D105C2" w:rsidRPr="00D105C2" w:rsidRDefault="00D105C2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C43395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 70,6; в % к общей сумме расходов - 0,06</w:t>
            </w:r>
          </w:p>
          <w:p w:rsidR="00122B4B" w:rsidRPr="00C43395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C43395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год- 73,5;</w:t>
            </w:r>
          </w:p>
          <w:p w:rsidR="00122B4B" w:rsidRPr="00D105C2" w:rsidRDefault="00D105C2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год-76,5. 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TimesNewRomanPS-BoldItalicMT" w:hAnsi="TimesNewRomanPS-BoldItalicMT" w:cs="TimesNewRomanPS-BoldItalicMT"/>
                <w:bCs/>
                <w:i/>
                <w:iCs/>
                <w:sz w:val="28"/>
                <w:szCs w:val="28"/>
              </w:rPr>
            </w:pPr>
          </w:p>
          <w:p w:rsidR="00122B4B" w:rsidRPr="00C43395" w:rsidRDefault="00122B4B" w:rsidP="00C43395">
            <w:pPr>
              <w:pStyle w:val="affff0"/>
              <w:jc w:val="center"/>
              <w:rPr>
                <w:rFonts w:asciiTheme="majorHAnsi" w:eastAsia="Times New Roman" w:hAnsiTheme="majorHAns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122B4B">
              <w:rPr>
                <w:rFonts w:asciiTheme="majorHAnsi" w:eastAsia="Times New Roman" w:hAnsiTheme="majorHAns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C0383E" w:rsidRDefault="00122B4B" w:rsidP="00122B4B">
            <w:pPr>
              <w:pStyle w:val="affff0"/>
              <w:jc w:val="both"/>
              <w:rPr>
                <w:rFonts w:ascii="Times New Roman" w:eastAsia="Times New Roman" w:hAnsi="Times New Roman"/>
                <w:szCs w:val="24"/>
                <w:shd w:val="clear" w:color="auto" w:fill="FFFFFF"/>
                <w:lang w:eastAsia="ru-RU"/>
              </w:rPr>
            </w:pPr>
          </w:p>
          <w:tbl>
            <w:tblPr>
              <w:tblW w:w="14513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905"/>
              <w:gridCol w:w="7229"/>
              <w:gridCol w:w="1756"/>
              <w:gridCol w:w="1646"/>
              <w:gridCol w:w="1276"/>
              <w:gridCol w:w="1701"/>
            </w:tblGrid>
            <w:tr w:rsidR="00C43395" w:rsidTr="00D105C2">
              <w:trPr>
                <w:trHeight w:val="660"/>
              </w:trPr>
              <w:tc>
                <w:tcPr>
                  <w:tcW w:w="905" w:type="dxa"/>
                  <w:vMerge w:val="restart"/>
                  <w:shd w:val="clear" w:color="auto" w:fill="055971" w:themeFill="accent6" w:themeFillShade="80"/>
                </w:tcPr>
                <w:p w:rsidR="00C43395" w:rsidRPr="00C43395" w:rsidRDefault="00C43395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spacing w:val="-10"/>
                      <w:sz w:val="26"/>
                      <w:szCs w:val="26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6"/>
                      <w:szCs w:val="26"/>
                    </w:rPr>
                    <w:t xml:space="preserve">№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6"/>
                      <w:szCs w:val="26"/>
                    </w:rPr>
                    <w:t>п/п</w:t>
                  </w:r>
                </w:p>
              </w:tc>
              <w:tc>
                <w:tcPr>
                  <w:tcW w:w="7229" w:type="dxa"/>
                  <w:vMerge w:val="restart"/>
                  <w:shd w:val="clear" w:color="auto" w:fill="055971" w:themeFill="accent6" w:themeFillShade="80"/>
                </w:tcPr>
                <w:p w:rsidR="00C43395" w:rsidRPr="00C43395" w:rsidRDefault="00C43395" w:rsidP="008D4818">
                  <w:pPr>
                    <w:pStyle w:val="TableParagraph"/>
                    <w:ind w:left="801" w:right="182" w:hanging="576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22B4B" w:rsidRPr="00C43395" w:rsidRDefault="00122B4B" w:rsidP="008D4818">
                  <w:pPr>
                    <w:pStyle w:val="TableParagraph"/>
                    <w:ind w:left="801" w:right="182" w:hanging="576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Наименование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6"/>
                      <w:szCs w:val="26"/>
                    </w:rPr>
                    <w:t xml:space="preserve">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 xml:space="preserve">целевого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показателя</w:t>
                  </w:r>
                </w:p>
              </w:tc>
              <w:tc>
                <w:tcPr>
                  <w:tcW w:w="1756" w:type="dxa"/>
                  <w:vMerge w:val="restart"/>
                  <w:shd w:val="clear" w:color="auto" w:fill="055971" w:themeFill="accent6" w:themeFillShade="80"/>
                </w:tcPr>
                <w:p w:rsidR="008D4818" w:rsidRPr="00C43395" w:rsidRDefault="008D4818" w:rsidP="008D4818">
                  <w:pPr>
                    <w:pStyle w:val="TableParagraph"/>
                    <w:ind w:left="409" w:firstLine="88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</w:pPr>
                </w:p>
                <w:p w:rsidR="008D4818" w:rsidRPr="00C43395" w:rsidRDefault="00122B4B" w:rsidP="008D4818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</w:pP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 xml:space="preserve">Единица </w:t>
                  </w:r>
                </w:p>
                <w:p w:rsidR="00122B4B" w:rsidRPr="00C43395" w:rsidRDefault="00122B4B" w:rsidP="008D4818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измерения</w:t>
                  </w:r>
                </w:p>
              </w:tc>
              <w:tc>
                <w:tcPr>
                  <w:tcW w:w="4623" w:type="dxa"/>
                  <w:gridSpan w:val="3"/>
                  <w:shd w:val="clear" w:color="auto" w:fill="055971" w:themeFill="accent6" w:themeFillShade="80"/>
                </w:tcPr>
                <w:p w:rsidR="00122B4B" w:rsidRPr="00C43395" w:rsidRDefault="00122B4B" w:rsidP="00122B4B">
                  <w:pPr>
                    <w:pStyle w:val="TableParagraph"/>
                    <w:spacing w:before="2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22B4B" w:rsidRPr="00C43395" w:rsidRDefault="00122B4B" w:rsidP="008D4818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Значение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6"/>
                      <w:szCs w:val="26"/>
                    </w:rPr>
                    <w:t xml:space="preserve">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целевого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6"/>
                      <w:szCs w:val="26"/>
                    </w:rPr>
                    <w:t xml:space="preserve"> </w:t>
                  </w:r>
                  <w:r w:rsidRPr="00C4339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показателя</w:t>
                  </w:r>
                </w:p>
              </w:tc>
            </w:tr>
            <w:tr w:rsidR="008D4818" w:rsidTr="00D105C2">
              <w:trPr>
                <w:trHeight w:val="600"/>
              </w:trPr>
              <w:tc>
                <w:tcPr>
                  <w:tcW w:w="905" w:type="dxa"/>
                  <w:vMerge/>
                  <w:tcBorders>
                    <w:top w:val="nil"/>
                  </w:tcBorders>
                </w:tcPr>
                <w:p w:rsidR="00122B4B" w:rsidRPr="00C43395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</w:p>
              </w:tc>
              <w:tc>
                <w:tcPr>
                  <w:tcW w:w="7229" w:type="dxa"/>
                  <w:vMerge/>
                  <w:tcBorders>
                    <w:top w:val="nil"/>
                  </w:tcBorders>
                </w:tcPr>
                <w:p w:rsidR="00122B4B" w:rsidRPr="00C43395" w:rsidRDefault="00122B4B" w:rsidP="00122B4B">
                  <w:pPr>
                    <w:rPr>
                      <w:rFonts w:ascii="Calibri" w:eastAsia="Calibri" w:hAnsi="Calibri" w:cs="Calibri"/>
                      <w:color w:val="FFFFFF" w:themeColor="background1"/>
                      <w:sz w:val="26"/>
                      <w:szCs w:val="26"/>
                    </w:rPr>
                  </w:pPr>
                </w:p>
              </w:tc>
              <w:tc>
                <w:tcPr>
                  <w:tcW w:w="1756" w:type="dxa"/>
                  <w:vMerge/>
                  <w:tcBorders>
                    <w:top w:val="nil"/>
                  </w:tcBorders>
                </w:tcPr>
                <w:p w:rsidR="00122B4B" w:rsidRPr="00C43395" w:rsidRDefault="00122B4B" w:rsidP="00122B4B">
                  <w:pPr>
                    <w:rPr>
                      <w:rFonts w:ascii="Calibri" w:eastAsia="Calibri" w:hAnsi="Calibri" w:cs="Calibri"/>
                      <w:color w:val="FFFFFF" w:themeColor="background1"/>
                      <w:sz w:val="26"/>
                      <w:szCs w:val="26"/>
                    </w:rPr>
                  </w:pPr>
                </w:p>
              </w:tc>
              <w:tc>
                <w:tcPr>
                  <w:tcW w:w="1646" w:type="dxa"/>
                  <w:shd w:val="clear" w:color="auto" w:fill="94D1E2" w:themeFill="accent5" w:themeFillTint="99"/>
                </w:tcPr>
                <w:p w:rsidR="00C43395" w:rsidRPr="00C43395" w:rsidRDefault="00C43395" w:rsidP="00122B4B">
                  <w:pPr>
                    <w:pStyle w:val="TableParagraph"/>
                    <w:spacing w:line="234" w:lineRule="exact"/>
                    <w:ind w:left="619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  <w:p w:rsidR="00122B4B" w:rsidRPr="00C43395" w:rsidRDefault="00122B4B" w:rsidP="00D105C2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2026 </w:t>
                  </w:r>
                  <w:r w:rsidRPr="00C43395"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  <w:tc>
                <w:tcPr>
                  <w:tcW w:w="1276" w:type="dxa"/>
                  <w:shd w:val="clear" w:color="auto" w:fill="94D1E2" w:themeFill="accent5" w:themeFillTint="99"/>
                </w:tcPr>
                <w:p w:rsidR="00C43395" w:rsidRPr="00C43395" w:rsidRDefault="00C43395" w:rsidP="00122B4B">
                  <w:pPr>
                    <w:pStyle w:val="TableParagraph"/>
                    <w:spacing w:line="234" w:lineRule="exact"/>
                    <w:ind w:left="480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  <w:p w:rsidR="00122B4B" w:rsidRPr="00C43395" w:rsidRDefault="00122B4B" w:rsidP="00D105C2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2027</w:t>
                  </w:r>
                  <w:r w:rsidRPr="00C43395"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  <w:tc>
                <w:tcPr>
                  <w:tcW w:w="1701" w:type="dxa"/>
                  <w:shd w:val="clear" w:color="auto" w:fill="94D1E2" w:themeFill="accent5" w:themeFillTint="99"/>
                </w:tcPr>
                <w:p w:rsidR="00C43395" w:rsidRPr="00C43395" w:rsidRDefault="00C43395" w:rsidP="00122B4B">
                  <w:pPr>
                    <w:pStyle w:val="TableParagraph"/>
                    <w:spacing w:line="234" w:lineRule="exact"/>
                    <w:ind w:left="549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  <w:p w:rsidR="00122B4B" w:rsidRPr="00C43395" w:rsidRDefault="00122B4B" w:rsidP="00D105C2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2028 </w:t>
                  </w:r>
                  <w:r w:rsidRPr="00C43395"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  <w:t>год</w:t>
                  </w:r>
                </w:p>
                <w:p w:rsidR="00C43395" w:rsidRPr="00C43395" w:rsidRDefault="00C43395" w:rsidP="00122B4B">
                  <w:pPr>
                    <w:pStyle w:val="TableParagraph"/>
                    <w:spacing w:line="234" w:lineRule="exact"/>
                    <w:ind w:left="549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</w:p>
              </w:tc>
            </w:tr>
            <w:tr w:rsidR="008D4818" w:rsidTr="00D105C2">
              <w:trPr>
                <w:trHeight w:val="251"/>
              </w:trPr>
              <w:tc>
                <w:tcPr>
                  <w:tcW w:w="905" w:type="dxa"/>
                </w:tcPr>
                <w:p w:rsidR="00122B4B" w:rsidRPr="00C43395" w:rsidRDefault="00122B4B" w:rsidP="008D4818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7229" w:type="dxa"/>
                </w:tcPr>
                <w:p w:rsidR="00122B4B" w:rsidRPr="00C43395" w:rsidRDefault="00122B4B" w:rsidP="008D4818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756" w:type="dxa"/>
                </w:tcPr>
                <w:p w:rsidR="00122B4B" w:rsidRPr="00C43395" w:rsidRDefault="00122B4B" w:rsidP="008D4818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46" w:type="dxa"/>
                </w:tcPr>
                <w:p w:rsidR="00122B4B" w:rsidRPr="00C43395" w:rsidRDefault="00122B4B" w:rsidP="008D4818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276" w:type="dxa"/>
                </w:tcPr>
                <w:p w:rsidR="00122B4B" w:rsidRPr="00C43395" w:rsidRDefault="00122B4B" w:rsidP="008D4818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701" w:type="dxa"/>
                </w:tcPr>
                <w:p w:rsidR="00122B4B" w:rsidRPr="00C43395" w:rsidRDefault="00122B4B" w:rsidP="008D4818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8D4818" w:rsidTr="00D105C2">
              <w:trPr>
                <w:trHeight w:val="517"/>
              </w:trPr>
              <w:tc>
                <w:tcPr>
                  <w:tcW w:w="905" w:type="dxa"/>
                </w:tcPr>
                <w:p w:rsidR="00122B4B" w:rsidRPr="00C43395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7229" w:type="dxa"/>
                </w:tcPr>
                <w:p w:rsidR="00C43395" w:rsidRPr="00D77DD1" w:rsidRDefault="00C43395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Pr="00D77DD1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D77DD1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Количество выпущенных печатных изданий  </w:t>
                  </w:r>
                </w:p>
              </w:tc>
              <w:tc>
                <w:tcPr>
                  <w:tcW w:w="1756" w:type="dxa"/>
                </w:tcPr>
                <w:p w:rsidR="00122B4B" w:rsidRPr="00C43395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ind w:left="697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46" w:type="dxa"/>
                </w:tcPr>
                <w:p w:rsidR="00122B4B" w:rsidRPr="00C43395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B1FE6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z w:val="28"/>
                      <w:szCs w:val="28"/>
                    </w:rPr>
                    <w:t>2000</w:t>
                  </w:r>
                </w:p>
              </w:tc>
              <w:tc>
                <w:tcPr>
                  <w:tcW w:w="1276" w:type="dxa"/>
                </w:tcPr>
                <w:p w:rsidR="00122B4B" w:rsidRPr="00C43395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z w:val="28"/>
                      <w:szCs w:val="28"/>
                    </w:rPr>
                    <w:t>2000</w:t>
                  </w:r>
                </w:p>
              </w:tc>
              <w:tc>
                <w:tcPr>
                  <w:tcW w:w="1701" w:type="dxa"/>
                </w:tcPr>
                <w:p w:rsidR="00122B4B" w:rsidRPr="00C43395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Default="00122B4B" w:rsidP="00122B4B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z w:val="28"/>
                      <w:szCs w:val="28"/>
                    </w:rPr>
                    <w:t>2000</w:t>
                  </w:r>
                </w:p>
                <w:p w:rsidR="001B1FE6" w:rsidRPr="00C43395" w:rsidRDefault="001B1FE6" w:rsidP="00122B4B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</w:tr>
            <w:tr w:rsidR="008D4818" w:rsidTr="00D105C2">
              <w:trPr>
                <w:trHeight w:val="1010"/>
              </w:trPr>
              <w:tc>
                <w:tcPr>
                  <w:tcW w:w="905" w:type="dxa"/>
                </w:tcPr>
                <w:p w:rsidR="00C43395" w:rsidRDefault="00C43395" w:rsidP="00122B4B">
                  <w:pPr>
                    <w:pStyle w:val="TableParagraph"/>
                    <w:spacing w:line="251" w:lineRule="exact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line="251" w:lineRule="exact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7229" w:type="dxa"/>
                </w:tcPr>
                <w:p w:rsidR="00C43395" w:rsidRPr="00D77DD1" w:rsidRDefault="00C4339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Pr="00D77DD1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D77DD1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Количество обходов территории муниципального образования (в том числе детских и спортивных площадок) на предмет выявления фактов нанесения на   </w:t>
                  </w:r>
                  <w:r w:rsidR="00C43395" w:rsidRPr="00D77DD1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сооружениях нацистской</w:t>
                  </w:r>
                  <w:r w:rsidRPr="00D77DD1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атрибутики или символики либо атрибутики, сходных с нацистской атрибутикой или символикой.</w:t>
                  </w:r>
                </w:p>
                <w:p w:rsidR="00C43395" w:rsidRPr="00D77DD1" w:rsidRDefault="00C4339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756" w:type="dxa"/>
                </w:tcPr>
                <w:p w:rsidR="00122B4B" w:rsidRPr="00C43395" w:rsidRDefault="00122B4B" w:rsidP="00122B4B">
                  <w:pPr>
                    <w:pStyle w:val="TableParagraph"/>
                    <w:spacing w:before="4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before="1"/>
                    <w:ind w:left="690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46" w:type="dxa"/>
                </w:tcPr>
                <w:p w:rsidR="00122B4B" w:rsidRPr="00C43395" w:rsidRDefault="00122B4B" w:rsidP="00122B4B">
                  <w:pPr>
                    <w:pStyle w:val="TableParagraph"/>
                    <w:spacing w:before="4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before="1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276" w:type="dxa"/>
                </w:tcPr>
                <w:p w:rsidR="00122B4B" w:rsidRPr="00C43395" w:rsidRDefault="00122B4B" w:rsidP="00122B4B">
                  <w:pPr>
                    <w:pStyle w:val="TableParagraph"/>
                    <w:spacing w:before="4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before="1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701" w:type="dxa"/>
                </w:tcPr>
                <w:p w:rsidR="00122B4B" w:rsidRPr="00C43395" w:rsidRDefault="00122B4B" w:rsidP="00122B4B">
                  <w:pPr>
                    <w:pStyle w:val="TableParagraph"/>
                    <w:spacing w:before="4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43395" w:rsidRDefault="00122B4B" w:rsidP="00122B4B">
                  <w:pPr>
                    <w:pStyle w:val="TableParagraph"/>
                    <w:spacing w:before="1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43395">
                    <w:rPr>
                      <w:rFonts w:ascii="Calibri" w:hAnsi="Calibri" w:cs="Calibri"/>
                      <w:sz w:val="28"/>
                      <w:szCs w:val="28"/>
                    </w:rPr>
                    <w:t>12</w:t>
                  </w:r>
                </w:p>
              </w:tc>
            </w:tr>
            <w:tr w:rsidR="008D4818" w:rsidTr="00D105C2">
              <w:trPr>
                <w:trHeight w:val="1012"/>
              </w:trPr>
              <w:tc>
                <w:tcPr>
                  <w:tcW w:w="905" w:type="dxa"/>
                </w:tcPr>
                <w:p w:rsidR="005822FA" w:rsidRDefault="005822FA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822FA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822F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7229" w:type="dxa"/>
                </w:tcPr>
                <w:p w:rsidR="005822FA" w:rsidRDefault="005822FA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Pr="005822FA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5822FA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Публикация на официальном сайте или в газете Невская застава тематических информационных материалов</w:t>
                  </w:r>
                </w:p>
                <w:p w:rsidR="005822FA" w:rsidRPr="005822FA" w:rsidRDefault="005822FA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756" w:type="dxa"/>
                </w:tcPr>
                <w:p w:rsidR="00122B4B" w:rsidRPr="005822FA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822FA" w:rsidRDefault="00122B4B" w:rsidP="00122B4B">
                  <w:pPr>
                    <w:pStyle w:val="TableParagraph"/>
                    <w:spacing w:before="1"/>
                    <w:ind w:left="690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822FA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46" w:type="dxa"/>
                </w:tcPr>
                <w:p w:rsidR="00122B4B" w:rsidRPr="005822FA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822FA" w:rsidRDefault="00122B4B" w:rsidP="00D105C2">
                  <w:pPr>
                    <w:pStyle w:val="TableParagraph"/>
                    <w:spacing w:before="1"/>
                    <w:ind w:left="511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822FA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276" w:type="dxa"/>
                </w:tcPr>
                <w:p w:rsidR="00122B4B" w:rsidRPr="005822FA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822FA" w:rsidRDefault="00D105C2" w:rsidP="00D105C2">
                  <w:pPr>
                    <w:pStyle w:val="TableParagraph"/>
                    <w:spacing w:before="1"/>
                    <w:ind w:left="287" w:right="57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</w:t>
                  </w:r>
                  <w:r w:rsidR="00122B4B" w:rsidRPr="005822FA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701" w:type="dxa"/>
                </w:tcPr>
                <w:p w:rsidR="00122B4B" w:rsidRPr="005822FA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822FA" w:rsidRDefault="00122B4B" w:rsidP="00122B4B">
                  <w:pPr>
                    <w:pStyle w:val="TableParagraph"/>
                    <w:spacing w:before="1"/>
                    <w:ind w:left="652"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822FA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12</w:t>
                  </w:r>
                </w:p>
              </w:tc>
            </w:tr>
          </w:tbl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D105C2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D105C2" w:rsidRPr="00CB490E" w:rsidRDefault="00D105C2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122B4B" w:rsidRPr="00CB490E" w:rsidRDefault="004977E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="00122B4B" w:rsidRPr="00CB490E">
              <w:rPr>
                <w:rFonts w:ascii="Calibri" w:hAnsi="Calibri" w:cs="Calibri"/>
                <w:sz w:val="28"/>
                <w:szCs w:val="28"/>
              </w:rPr>
              <w:t>Разработка макетов, издание брошюр (буклетов) по противодействию и профилактике терроризма и экстремизма, распространение среди населения муниципального образования,</w:t>
            </w:r>
            <w:r w:rsidR="00122B4B" w:rsidRPr="00CB490E">
              <w:rPr>
                <w:rFonts w:ascii="Calibri" w:hAnsi="Calibri" w:cs="Calibri"/>
              </w:rPr>
              <w:t xml:space="preserve"> </w:t>
            </w:r>
            <w:r w:rsidR="00122B4B" w:rsidRPr="00CB490E">
              <w:rPr>
                <w:rFonts w:ascii="Calibri" w:hAnsi="Calibri" w:cs="Calibri"/>
                <w:sz w:val="28"/>
                <w:szCs w:val="28"/>
              </w:rPr>
              <w:t>информирование населения МО о мероприятиях Программы, проводимых органами местного самоуправления и районными администрациями, в том числе путем размещения в муниципальных средствах массовой информации анонсов мероприятий и репортажей о их проведении,</w:t>
            </w:r>
            <w:r w:rsidR="00122B4B" w:rsidRPr="00CB490E">
              <w:rPr>
                <w:rFonts w:ascii="Calibri" w:hAnsi="Calibri" w:cs="Calibri"/>
              </w:rPr>
              <w:t xml:space="preserve"> </w:t>
            </w:r>
            <w:r w:rsidR="00122B4B" w:rsidRPr="00CB490E">
              <w:rPr>
                <w:rFonts w:ascii="Calibri" w:hAnsi="Calibri" w:cs="Calibri"/>
                <w:sz w:val="28"/>
                <w:szCs w:val="28"/>
              </w:rPr>
              <w:t>Участие в заседаниях антитеррористической комиссии администрации Невского района. Размещение материалов профилактической направленности на официальном сайте муниципального образования в информационно-телекоммуникационной сети «Интернет».</w:t>
            </w:r>
          </w:p>
          <w:p w:rsidR="00122B4B" w:rsidRPr="00CB490E" w:rsidRDefault="004977E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="00122B4B" w:rsidRPr="00CB490E">
              <w:rPr>
                <w:rFonts w:ascii="Calibri" w:hAnsi="Calibri" w:cs="Calibri"/>
                <w:sz w:val="28"/>
                <w:szCs w:val="28"/>
              </w:rPr>
              <w:t xml:space="preserve">Обеспечение выполнения требований к антитеррористической защищенности объектов, находящихся в муниципальной </w:t>
            </w:r>
            <w:r w:rsidR="008E6B64" w:rsidRPr="00CB490E">
              <w:rPr>
                <w:rFonts w:ascii="Calibri" w:hAnsi="Calibri" w:cs="Calibri"/>
                <w:sz w:val="28"/>
                <w:szCs w:val="28"/>
              </w:rPr>
              <w:t>собственности или</w:t>
            </w:r>
            <w:r w:rsidR="00122B4B" w:rsidRPr="00CB490E">
              <w:rPr>
                <w:rFonts w:ascii="Calibri" w:hAnsi="Calibri" w:cs="Calibri"/>
                <w:sz w:val="28"/>
                <w:szCs w:val="28"/>
              </w:rPr>
              <w:t xml:space="preserve"> в ведении органов местного самоуправления, в том числе обход территории муниципального образования (в том числе детские и спортивные площадки) на предмет выявления фактов нанесения на   </w:t>
            </w:r>
            <w:r w:rsidR="008E6B64" w:rsidRPr="00CB490E">
              <w:rPr>
                <w:rFonts w:ascii="Calibri" w:hAnsi="Calibri" w:cs="Calibri"/>
                <w:sz w:val="28"/>
                <w:szCs w:val="28"/>
              </w:rPr>
              <w:t>сооружениях нацистской</w:t>
            </w:r>
            <w:r w:rsidR="00122B4B" w:rsidRPr="00CB490E">
              <w:rPr>
                <w:rFonts w:ascii="Calibri" w:hAnsi="Calibri" w:cs="Calibri"/>
                <w:sz w:val="28"/>
                <w:szCs w:val="28"/>
              </w:rPr>
              <w:t xml:space="preserve"> атрибутики или символики либо атрибутики, сходных с нацистской атрибутикой или символикой).  </w:t>
            </w:r>
          </w:p>
          <w:p w:rsidR="00122B4B" w:rsidRPr="00CB490E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CB490E">
              <w:rPr>
                <w:rFonts w:ascii="Calibri" w:hAnsi="Calibri" w:cs="Calibri"/>
                <w:b/>
                <w:sz w:val="28"/>
                <w:szCs w:val="28"/>
              </w:rPr>
              <w:t>3. Муниципальная</w:t>
            </w:r>
            <w:r w:rsidRPr="00CB490E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 программа муниципального образования МО Невская застава «</w:t>
            </w:r>
            <w:r w:rsidR="008E6B64" w:rsidRPr="00CB490E">
              <w:rPr>
                <w:rFonts w:ascii="Calibri" w:eastAsia="Calibri" w:hAnsi="Calibri" w:cs="Calibri"/>
                <w:b/>
                <w:sz w:val="28"/>
                <w:szCs w:val="28"/>
              </w:rPr>
              <w:t>Благоустройство территории</w:t>
            </w:r>
            <w:r w:rsidRPr="00CB490E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 и охрана окружающей среды» </w:t>
            </w:r>
          </w:p>
          <w:p w:rsidR="00CB490E" w:rsidRPr="00CB490E" w:rsidRDefault="00CB490E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b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D105C2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D105C2" w:rsidRPr="00D105C2" w:rsidRDefault="00D105C2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CB490E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CB490E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 45330,3; в % к общей сумме расходов – 38,7</w:t>
            </w:r>
          </w:p>
          <w:p w:rsidR="00122B4B" w:rsidRPr="00CB490E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CB490E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год- 36722,5;</w:t>
            </w:r>
          </w:p>
          <w:p w:rsidR="00122B4B" w:rsidRPr="00CB490E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CB490E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2027 год- 26303,8 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cs="TimesNewRomanPSMT"/>
                <w:b/>
                <w:color w:val="333333"/>
                <w:sz w:val="32"/>
                <w:szCs w:val="32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cs="TimesNewRomanPSMT"/>
                <w:b/>
                <w:color w:val="333333"/>
                <w:sz w:val="32"/>
                <w:szCs w:val="32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cs="TimesNewRomanPSMT"/>
                <w:b/>
                <w:color w:val="333333"/>
                <w:sz w:val="32"/>
                <w:szCs w:val="32"/>
              </w:rPr>
            </w:pPr>
          </w:p>
          <w:p w:rsidR="00D105C2" w:rsidRDefault="00D105C2" w:rsidP="00122B4B">
            <w:pPr>
              <w:autoSpaceDE w:val="0"/>
              <w:autoSpaceDN w:val="0"/>
              <w:adjustRightInd w:val="0"/>
              <w:rPr>
                <w:rFonts w:cs="TimesNewRomanPSMT"/>
                <w:b/>
                <w:color w:val="333333"/>
                <w:sz w:val="32"/>
                <w:szCs w:val="32"/>
              </w:rPr>
            </w:pPr>
          </w:p>
          <w:p w:rsidR="008C5725" w:rsidRDefault="008C5725" w:rsidP="00122B4B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b/>
                <w:color w:val="055971" w:themeColor="accent6" w:themeShade="80"/>
                <w:sz w:val="36"/>
                <w:szCs w:val="36"/>
              </w:rPr>
            </w:pPr>
          </w:p>
          <w:p w:rsidR="00122B4B" w:rsidRPr="00400A47" w:rsidRDefault="00122B4B" w:rsidP="00122B4B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b/>
                <w:color w:val="055971" w:themeColor="accent6" w:themeShade="80"/>
                <w:sz w:val="36"/>
                <w:szCs w:val="36"/>
              </w:rPr>
            </w:pPr>
            <w:r w:rsidRPr="00400A47">
              <w:rPr>
                <w:rFonts w:asciiTheme="majorHAnsi" w:hAnsiTheme="majorHAnsi" w:cs="TimesNewRomanPSMT"/>
                <w:b/>
                <w:color w:val="055971" w:themeColor="accent6" w:themeShade="80"/>
                <w:sz w:val="36"/>
                <w:szCs w:val="36"/>
              </w:rPr>
              <w:t>Планируемый показатель: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color w:val="FF0000"/>
                <w:sz w:val="28"/>
                <w:szCs w:val="28"/>
              </w:rPr>
            </w:pPr>
          </w:p>
          <w:p w:rsidR="00122B4B" w:rsidRPr="00CB490E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CB490E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C0383E" w:rsidRDefault="00122B4B" w:rsidP="00122B4B">
            <w:pPr>
              <w:pStyle w:val="affff0"/>
              <w:jc w:val="center"/>
              <w:rPr>
                <w:rFonts w:ascii="Times New Roman" w:eastAsia="Times New Roman" w:hAnsi="Times New Roman"/>
                <w:b/>
                <w:bCs/>
                <w:szCs w:val="24"/>
                <w:shd w:val="clear" w:color="auto" w:fill="FFFFFF"/>
                <w:lang w:eastAsia="ru-RU"/>
              </w:rPr>
            </w:pPr>
          </w:p>
          <w:tbl>
            <w:tblPr>
              <w:tblW w:w="14513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905"/>
              <w:gridCol w:w="7654"/>
              <w:gridCol w:w="1417"/>
              <w:gridCol w:w="1699"/>
              <w:gridCol w:w="1419"/>
              <w:gridCol w:w="1419"/>
            </w:tblGrid>
            <w:tr w:rsidR="00F82223" w:rsidRPr="00CA5D3D" w:rsidTr="00F82223">
              <w:trPr>
                <w:trHeight w:val="623"/>
              </w:trPr>
              <w:tc>
                <w:tcPr>
                  <w:tcW w:w="905" w:type="dxa"/>
                  <w:vMerge w:val="restart"/>
                  <w:shd w:val="clear" w:color="auto" w:fill="055971" w:themeFill="accent6" w:themeFillShade="80"/>
                </w:tcPr>
                <w:p w:rsidR="00122B4B" w:rsidRPr="008809C5" w:rsidRDefault="00122B4B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6"/>
                      <w:szCs w:val="26"/>
                    </w:rPr>
                    <w:t xml:space="preserve">№ </w:t>
                  </w: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6"/>
                      <w:szCs w:val="26"/>
                    </w:rPr>
                    <w:t>п/п</w:t>
                  </w:r>
                </w:p>
              </w:tc>
              <w:tc>
                <w:tcPr>
                  <w:tcW w:w="7654" w:type="dxa"/>
                  <w:vMerge w:val="restart"/>
                  <w:shd w:val="clear" w:color="auto" w:fill="055971" w:themeFill="accent6" w:themeFillShade="80"/>
                </w:tcPr>
                <w:p w:rsidR="00F82223" w:rsidRDefault="00F82223" w:rsidP="00122B4B">
                  <w:pPr>
                    <w:pStyle w:val="TableParagraph"/>
                    <w:ind w:left="801" w:right="182" w:hanging="576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ind w:left="801" w:right="182" w:hanging="576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Наименование</w:t>
                  </w: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6"/>
                      <w:szCs w:val="26"/>
                    </w:rPr>
                    <w:t xml:space="preserve"> </w:t>
                  </w: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 xml:space="preserve">целевого </w:t>
                  </w: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показателя</w:t>
                  </w:r>
                </w:p>
              </w:tc>
              <w:tc>
                <w:tcPr>
                  <w:tcW w:w="1417" w:type="dxa"/>
                  <w:vMerge w:val="restart"/>
                  <w:shd w:val="clear" w:color="auto" w:fill="055971" w:themeFill="accent6" w:themeFillShade="80"/>
                </w:tcPr>
                <w:p w:rsidR="00122B4B" w:rsidRPr="008809C5" w:rsidRDefault="00122B4B" w:rsidP="00F82223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Единица измерения</w:t>
                  </w:r>
                </w:p>
              </w:tc>
              <w:tc>
                <w:tcPr>
                  <w:tcW w:w="4537" w:type="dxa"/>
                  <w:gridSpan w:val="3"/>
                  <w:shd w:val="clear" w:color="auto" w:fill="055971" w:themeFill="accent6" w:themeFillShade="80"/>
                </w:tcPr>
                <w:p w:rsidR="00122B4B" w:rsidRPr="008809C5" w:rsidRDefault="00122B4B" w:rsidP="00F82223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Значение</w:t>
                  </w: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6"/>
                      <w:szCs w:val="26"/>
                    </w:rPr>
                    <w:t xml:space="preserve"> </w:t>
                  </w: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целевого</w:t>
                  </w: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6"/>
                      <w:szCs w:val="26"/>
                    </w:rPr>
                    <w:t xml:space="preserve"> </w:t>
                  </w:r>
                  <w:r w:rsidRPr="008809C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показателя</w:t>
                  </w:r>
                </w:p>
              </w:tc>
            </w:tr>
            <w:tr w:rsidR="00F82223" w:rsidRPr="00CA5D3D" w:rsidTr="00F82223">
              <w:trPr>
                <w:trHeight w:val="254"/>
              </w:trPr>
              <w:tc>
                <w:tcPr>
                  <w:tcW w:w="905" w:type="dxa"/>
                  <w:vMerge/>
                  <w:tcBorders>
                    <w:top w:val="nil"/>
                  </w:tcBorders>
                </w:tcPr>
                <w:p w:rsidR="00122B4B" w:rsidRPr="00CA5D3D" w:rsidRDefault="00122B4B" w:rsidP="00122B4B">
                  <w:pPr>
                    <w:rPr>
                      <w:color w:val="000000"/>
                      <w:sz w:val="2"/>
                      <w:szCs w:val="2"/>
                    </w:rPr>
                  </w:pPr>
                </w:p>
              </w:tc>
              <w:tc>
                <w:tcPr>
                  <w:tcW w:w="7654" w:type="dxa"/>
                  <w:vMerge/>
                  <w:tcBorders>
                    <w:top w:val="nil"/>
                  </w:tcBorders>
                </w:tcPr>
                <w:p w:rsidR="00122B4B" w:rsidRPr="00CA5D3D" w:rsidRDefault="00122B4B" w:rsidP="00122B4B">
                  <w:pPr>
                    <w:rPr>
                      <w:color w:val="000000"/>
                      <w:sz w:val="2"/>
                      <w:szCs w:val="2"/>
                    </w:rPr>
                  </w:pPr>
                </w:p>
              </w:tc>
              <w:tc>
                <w:tcPr>
                  <w:tcW w:w="1417" w:type="dxa"/>
                  <w:vMerge/>
                  <w:tcBorders>
                    <w:top w:val="nil"/>
                  </w:tcBorders>
                </w:tcPr>
                <w:p w:rsidR="00122B4B" w:rsidRPr="00CA5D3D" w:rsidRDefault="00122B4B" w:rsidP="00122B4B">
                  <w:pPr>
                    <w:rPr>
                      <w:color w:val="000000"/>
                      <w:sz w:val="2"/>
                      <w:szCs w:val="2"/>
                    </w:rPr>
                  </w:pPr>
                </w:p>
              </w:tc>
              <w:tc>
                <w:tcPr>
                  <w:tcW w:w="1699" w:type="dxa"/>
                  <w:shd w:val="clear" w:color="auto" w:fill="94D1E2" w:themeFill="accent5" w:themeFillTint="99"/>
                </w:tcPr>
                <w:p w:rsidR="00122B4B" w:rsidRPr="008809C5" w:rsidRDefault="00122B4B" w:rsidP="00452368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color w:val="000000"/>
                      <w:sz w:val="26"/>
                      <w:szCs w:val="26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6"/>
                      <w:szCs w:val="26"/>
                    </w:rPr>
                    <w:t xml:space="preserve">2026 </w:t>
                  </w:r>
                  <w:r w:rsidRPr="008809C5">
                    <w:rPr>
                      <w:rFonts w:ascii="Calibri" w:hAnsi="Calibri" w:cs="Calibri"/>
                      <w:b/>
                      <w:color w:val="000000"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  <w:tc>
                <w:tcPr>
                  <w:tcW w:w="1419" w:type="dxa"/>
                  <w:shd w:val="clear" w:color="auto" w:fill="94D1E2" w:themeFill="accent5" w:themeFillTint="99"/>
                </w:tcPr>
                <w:p w:rsidR="00122B4B" w:rsidRPr="008809C5" w:rsidRDefault="00122B4B" w:rsidP="00452368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color w:val="000000"/>
                      <w:sz w:val="26"/>
                      <w:szCs w:val="26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6"/>
                      <w:szCs w:val="26"/>
                    </w:rPr>
                    <w:t>2027</w:t>
                  </w:r>
                  <w:r w:rsidRPr="008809C5">
                    <w:rPr>
                      <w:rFonts w:ascii="Calibri" w:hAnsi="Calibri" w:cs="Calibri"/>
                      <w:b/>
                      <w:color w:val="000000"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  <w:tc>
                <w:tcPr>
                  <w:tcW w:w="1419" w:type="dxa"/>
                  <w:shd w:val="clear" w:color="auto" w:fill="94D1E2" w:themeFill="accent5" w:themeFillTint="99"/>
                </w:tcPr>
                <w:p w:rsidR="00122B4B" w:rsidRPr="008809C5" w:rsidRDefault="00122B4B" w:rsidP="00452368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color w:val="000000"/>
                      <w:sz w:val="26"/>
                      <w:szCs w:val="26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6"/>
                      <w:szCs w:val="26"/>
                    </w:rPr>
                    <w:t xml:space="preserve">2028 </w:t>
                  </w:r>
                  <w:r w:rsidRPr="008809C5">
                    <w:rPr>
                      <w:rFonts w:ascii="Calibri" w:hAnsi="Calibri" w:cs="Calibri"/>
                      <w:b/>
                      <w:color w:val="000000"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</w:tr>
            <w:tr w:rsidR="00122B4B" w:rsidRPr="00CA5D3D" w:rsidTr="00F82223">
              <w:trPr>
                <w:trHeight w:val="251"/>
              </w:trPr>
              <w:tc>
                <w:tcPr>
                  <w:tcW w:w="905" w:type="dxa"/>
                </w:tcPr>
                <w:p w:rsidR="00122B4B" w:rsidRPr="008809C5" w:rsidRDefault="00122B4B" w:rsidP="00F82223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7654" w:type="dxa"/>
                </w:tcPr>
                <w:p w:rsidR="00122B4B" w:rsidRPr="008809C5" w:rsidRDefault="00122B4B" w:rsidP="00F8222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417" w:type="dxa"/>
                </w:tcPr>
                <w:p w:rsidR="00122B4B" w:rsidRPr="008809C5" w:rsidRDefault="00122B4B" w:rsidP="00F8222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9" w:type="dxa"/>
                </w:tcPr>
                <w:p w:rsidR="00122B4B" w:rsidRPr="008809C5" w:rsidRDefault="00122B4B" w:rsidP="00F8222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9" w:type="dxa"/>
                </w:tcPr>
                <w:p w:rsidR="00122B4B" w:rsidRPr="008809C5" w:rsidRDefault="00122B4B" w:rsidP="00F8222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419" w:type="dxa"/>
                </w:tcPr>
                <w:p w:rsidR="00122B4B" w:rsidRPr="008809C5" w:rsidRDefault="00122B4B" w:rsidP="00F8222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CA5D3D" w:rsidTr="00F82223">
              <w:trPr>
                <w:trHeight w:val="685"/>
              </w:trPr>
              <w:tc>
                <w:tcPr>
                  <w:tcW w:w="905" w:type="dxa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ind w:left="283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7654" w:type="dxa"/>
                </w:tcPr>
                <w:p w:rsid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>Проведение санитарных рубок, рубок ухода, удаления аварийных деревьев или их частей, формовочная обрезка</w:t>
                  </w:r>
                </w:p>
                <w:p w:rsidR="008809C5" w:rsidRP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417" w:type="dxa"/>
                </w:tcPr>
                <w:p w:rsidR="00122B4B" w:rsidRPr="008809C5" w:rsidRDefault="00122B4B" w:rsidP="00F8222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8809C5" w:rsidRDefault="00122B4B" w:rsidP="00F8222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121</w:t>
                  </w:r>
                </w:p>
              </w:tc>
              <w:tc>
                <w:tcPr>
                  <w:tcW w:w="1419" w:type="dxa"/>
                  <w:vAlign w:val="center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 xml:space="preserve">61    </w:t>
                  </w:r>
                </w:p>
              </w:tc>
              <w:tc>
                <w:tcPr>
                  <w:tcW w:w="1419" w:type="dxa"/>
                </w:tcPr>
                <w:p w:rsidR="00122B4B" w:rsidRPr="008809C5" w:rsidRDefault="00122B4B" w:rsidP="00122B4B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>15</w:t>
                  </w:r>
                </w:p>
              </w:tc>
            </w:tr>
            <w:tr w:rsidR="00122B4B" w:rsidRPr="007C74A0" w:rsidTr="00F82223">
              <w:trPr>
                <w:trHeight w:val="553"/>
              </w:trPr>
              <w:tc>
                <w:tcPr>
                  <w:tcW w:w="905" w:type="dxa"/>
                </w:tcPr>
                <w:p w:rsidR="008809C5" w:rsidRDefault="008809C5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1.1.</w:t>
                  </w:r>
                </w:p>
              </w:tc>
              <w:tc>
                <w:tcPr>
                  <w:tcW w:w="7654" w:type="dxa"/>
                </w:tcPr>
                <w:p w:rsid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8809C5"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  <w:t>Подпрограмма: Расходы по организации благоустройства территории муниципального образования в соответствии с законодательством в сфере благоустройства</w:t>
                  </w:r>
                </w:p>
                <w:p w:rsidR="008809C5" w:rsidRP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417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ind w:left="690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59</w:t>
                  </w:r>
                </w:p>
              </w:tc>
              <w:tc>
                <w:tcPr>
                  <w:tcW w:w="1419" w:type="dxa"/>
                  <w:vAlign w:val="center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419" w:type="dxa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15</w:t>
                  </w:r>
                </w:p>
              </w:tc>
            </w:tr>
            <w:tr w:rsidR="00122B4B" w:rsidRPr="00CA5D3D" w:rsidTr="00F82223">
              <w:trPr>
                <w:trHeight w:val="553"/>
              </w:trPr>
              <w:tc>
                <w:tcPr>
                  <w:tcW w:w="905" w:type="dxa"/>
                </w:tcPr>
                <w:p w:rsidR="008809C5" w:rsidRDefault="008809C5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1.2.</w:t>
                  </w:r>
                </w:p>
              </w:tc>
              <w:tc>
                <w:tcPr>
                  <w:tcW w:w="7654" w:type="dxa"/>
                </w:tcPr>
                <w:p w:rsid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8809C5"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  <w:t>Подпрограмма:</w:t>
                  </w:r>
                  <w:r w:rsidRPr="008809C5">
                    <w:rPr>
                      <w:rFonts w:ascii="Calibri" w:hAnsi="Calibri" w:cs="Calibri"/>
                      <w:sz w:val="28"/>
                      <w:szCs w:val="28"/>
                    </w:rPr>
                    <w:t xml:space="preserve"> </w:t>
                  </w:r>
                  <w:bookmarkStart w:id="4" w:name="_Hlk212555599"/>
                  <w:r w:rsidRPr="008809C5"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  <w:t>Расходы по осуществлению работ в сфере озеленения на территории муниципального образования</w:t>
                  </w:r>
                  <w:bookmarkEnd w:id="4"/>
                </w:p>
                <w:p w:rsidR="008809C5" w:rsidRP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417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ind w:left="690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62</w:t>
                  </w:r>
                </w:p>
              </w:tc>
              <w:tc>
                <w:tcPr>
                  <w:tcW w:w="1419" w:type="dxa"/>
                  <w:vAlign w:val="center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419" w:type="dxa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>-</w:t>
                  </w:r>
                </w:p>
              </w:tc>
            </w:tr>
            <w:tr w:rsidR="00122B4B" w:rsidRPr="00CA5D3D" w:rsidTr="00F82223">
              <w:trPr>
                <w:trHeight w:val="553"/>
              </w:trPr>
              <w:tc>
                <w:tcPr>
                  <w:tcW w:w="905" w:type="dxa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 xml:space="preserve">   2</w:t>
                  </w:r>
                </w:p>
              </w:tc>
              <w:tc>
                <w:tcPr>
                  <w:tcW w:w="7654" w:type="dxa"/>
                </w:tcPr>
                <w:p w:rsid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>Комплексное благоустройство по программе «Петербургские дворы»</w:t>
                  </w:r>
                </w:p>
                <w:p w:rsidR="008809C5" w:rsidRP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417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ind w:left="690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адрес</w:t>
                  </w:r>
                </w:p>
              </w:tc>
              <w:tc>
                <w:tcPr>
                  <w:tcW w:w="1699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419" w:type="dxa"/>
                  <w:vAlign w:val="center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419" w:type="dxa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>1</w:t>
                  </w:r>
                </w:p>
              </w:tc>
            </w:tr>
            <w:tr w:rsidR="00122B4B" w:rsidRPr="00CA5D3D" w:rsidTr="00F82223">
              <w:trPr>
                <w:trHeight w:val="250"/>
              </w:trPr>
              <w:tc>
                <w:tcPr>
                  <w:tcW w:w="905" w:type="dxa"/>
                </w:tcPr>
                <w:p w:rsidR="008809C5" w:rsidRDefault="008809C5" w:rsidP="00122B4B">
                  <w:pPr>
                    <w:pStyle w:val="TableParagraph"/>
                    <w:spacing w:before="1"/>
                    <w:ind w:left="283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ind w:left="283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2.1.</w:t>
                  </w:r>
                </w:p>
              </w:tc>
              <w:tc>
                <w:tcPr>
                  <w:tcW w:w="7654" w:type="dxa"/>
                </w:tcPr>
                <w:p w:rsid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8809C5"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  <w:t>Подпрограмма:</w:t>
                  </w:r>
                  <w:r w:rsidRPr="008809C5">
                    <w:rPr>
                      <w:rFonts w:ascii="Calibri" w:hAnsi="Calibri" w:cs="Calibri"/>
                      <w:sz w:val="28"/>
                      <w:szCs w:val="28"/>
                    </w:rPr>
                    <w:t xml:space="preserve"> </w:t>
                  </w:r>
                  <w:r w:rsidRPr="008809C5"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  <w:t>Расходы по осуществлению работ в сфере озеленения на территории муниципального образования</w:t>
                  </w:r>
                </w:p>
                <w:p w:rsidR="008809C5" w:rsidRP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417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ind w:left="690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адрес</w:t>
                  </w:r>
                </w:p>
              </w:tc>
              <w:tc>
                <w:tcPr>
                  <w:tcW w:w="1699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419" w:type="dxa"/>
                  <w:vAlign w:val="center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419" w:type="dxa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1</w:t>
                  </w:r>
                </w:p>
              </w:tc>
            </w:tr>
            <w:tr w:rsidR="00122B4B" w:rsidRPr="00CA5D3D" w:rsidTr="00F82223">
              <w:trPr>
                <w:trHeight w:val="250"/>
              </w:trPr>
              <w:tc>
                <w:tcPr>
                  <w:tcW w:w="905" w:type="dxa"/>
                </w:tcPr>
                <w:p w:rsidR="00122B4B" w:rsidRPr="008809C5" w:rsidRDefault="00122B4B" w:rsidP="008809C5">
                  <w:pPr>
                    <w:pStyle w:val="TableParagraph"/>
                    <w:spacing w:before="1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ind w:left="283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7654" w:type="dxa"/>
                </w:tcPr>
                <w:p w:rsid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  <w:p w:rsidR="00122B4B" w:rsidRDefault="00122B4B" w:rsidP="008809C5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 xml:space="preserve">Содержание внутриквартальных территорий в части обеспечения ремонта покрытий, расположенных </w:t>
                  </w:r>
                  <w:r w:rsidR="00F82223"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 xml:space="preserve">на </w:t>
                  </w:r>
                  <w:r w:rsidR="00F82223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>внутриквартальных</w:t>
                  </w:r>
                  <w:r w:rsidRPr="008809C5"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  <w:t xml:space="preserve"> территориях (ремонт покрытий, ямочный)</w:t>
                  </w:r>
                </w:p>
                <w:p w:rsidR="00F82223" w:rsidRPr="008809C5" w:rsidRDefault="00F82223" w:rsidP="008809C5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417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proofErr w:type="spellStart"/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Кв.м</w:t>
                  </w:r>
                  <w:proofErr w:type="spellEnd"/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.</w:t>
                  </w:r>
                </w:p>
              </w:tc>
              <w:tc>
                <w:tcPr>
                  <w:tcW w:w="1699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11480,7</w:t>
                  </w:r>
                </w:p>
              </w:tc>
              <w:tc>
                <w:tcPr>
                  <w:tcW w:w="1419" w:type="dxa"/>
                  <w:vAlign w:val="center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4300</w:t>
                  </w:r>
                </w:p>
              </w:tc>
              <w:tc>
                <w:tcPr>
                  <w:tcW w:w="1419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4300</w:t>
                  </w:r>
                </w:p>
              </w:tc>
            </w:tr>
            <w:tr w:rsidR="00122B4B" w:rsidRPr="00CA5D3D" w:rsidTr="00F82223">
              <w:trPr>
                <w:trHeight w:val="250"/>
              </w:trPr>
              <w:tc>
                <w:tcPr>
                  <w:tcW w:w="905" w:type="dxa"/>
                </w:tcPr>
                <w:p w:rsidR="008809C5" w:rsidRDefault="008809C5" w:rsidP="00122B4B">
                  <w:pPr>
                    <w:pStyle w:val="TableParagraph"/>
                    <w:spacing w:before="1"/>
                    <w:ind w:left="283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</w:p>
                <w:p w:rsidR="00122B4B" w:rsidRPr="008809C5" w:rsidRDefault="00122B4B" w:rsidP="00122B4B">
                  <w:pPr>
                    <w:pStyle w:val="TableParagraph"/>
                    <w:spacing w:before="1"/>
                    <w:ind w:left="283"/>
                    <w:jc w:val="center"/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b/>
                      <w:color w:val="000000"/>
                      <w:sz w:val="28"/>
                      <w:szCs w:val="28"/>
                    </w:rPr>
                    <w:t>3.1.</w:t>
                  </w:r>
                </w:p>
              </w:tc>
              <w:tc>
                <w:tcPr>
                  <w:tcW w:w="7654" w:type="dxa"/>
                </w:tcPr>
                <w:p w:rsidR="008809C5" w:rsidRDefault="008809C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8809C5" w:rsidRPr="00F82223" w:rsidRDefault="00122B4B" w:rsidP="00F82223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8809C5"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  <w:t>Подпрограмма: Расходы по организации благоустройства территории муниципального образования в соответствии с</w:t>
                  </w:r>
                  <w:r w:rsidR="00F82223"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</w:t>
                  </w:r>
                  <w:r w:rsidRPr="008809C5">
                    <w:rPr>
                      <w:rFonts w:ascii="Calibri" w:hAnsi="Calibri" w:cs="Calibri"/>
                      <w:sz w:val="28"/>
                      <w:szCs w:val="28"/>
                      <w:shd w:val="clear" w:color="auto" w:fill="FFFFFF"/>
                      <w:lang w:eastAsia="ru-RU"/>
                    </w:rPr>
                    <w:t>законодательством в сфере благоустройства</w:t>
                  </w:r>
                </w:p>
              </w:tc>
              <w:tc>
                <w:tcPr>
                  <w:tcW w:w="1417" w:type="dxa"/>
                </w:tcPr>
                <w:p w:rsidR="00452368" w:rsidRDefault="00452368" w:rsidP="00452368">
                  <w:pPr>
                    <w:pStyle w:val="TableParagraph"/>
                    <w:spacing w:before="1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452368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proofErr w:type="spellStart"/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Кв.м</w:t>
                  </w:r>
                  <w:proofErr w:type="spellEnd"/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.</w:t>
                  </w:r>
                </w:p>
              </w:tc>
              <w:tc>
                <w:tcPr>
                  <w:tcW w:w="1699" w:type="dxa"/>
                </w:tcPr>
                <w:p w:rsidR="00122B4B" w:rsidRPr="008809C5" w:rsidRDefault="00122B4B" w:rsidP="00F8222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452368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11480,7</w:t>
                  </w:r>
                </w:p>
              </w:tc>
              <w:tc>
                <w:tcPr>
                  <w:tcW w:w="1419" w:type="dxa"/>
                  <w:vAlign w:val="center"/>
                </w:tcPr>
                <w:p w:rsidR="00122B4B" w:rsidRPr="008809C5" w:rsidRDefault="00122B4B" w:rsidP="00452368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4300</w:t>
                  </w:r>
                </w:p>
              </w:tc>
              <w:tc>
                <w:tcPr>
                  <w:tcW w:w="1419" w:type="dxa"/>
                </w:tcPr>
                <w:p w:rsidR="00122B4B" w:rsidRPr="008809C5" w:rsidRDefault="00122B4B" w:rsidP="00122B4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</w:p>
                <w:p w:rsidR="00122B4B" w:rsidRPr="008809C5" w:rsidRDefault="00122B4B" w:rsidP="00452368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</w:pPr>
                  <w:r w:rsidRPr="008809C5">
                    <w:rPr>
                      <w:rFonts w:ascii="Calibri" w:hAnsi="Calibri" w:cs="Calibri"/>
                      <w:color w:val="000000"/>
                      <w:spacing w:val="-5"/>
                      <w:sz w:val="28"/>
                      <w:szCs w:val="28"/>
                    </w:rPr>
                    <w:t>4300</w:t>
                  </w:r>
                </w:p>
              </w:tc>
            </w:tr>
          </w:tbl>
          <w:p w:rsidR="008809C5" w:rsidRPr="00400A47" w:rsidRDefault="008809C5" w:rsidP="00122B4B">
            <w:pPr>
              <w:autoSpaceDE w:val="0"/>
              <w:autoSpaceDN w:val="0"/>
              <w:adjustRightInd w:val="0"/>
              <w:rPr>
                <w:rFonts w:eastAsia="Calibri" w:cs="TimesNewRomanPSMT"/>
                <w:b/>
                <w:color w:val="333333"/>
                <w:sz w:val="36"/>
                <w:szCs w:val="36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Theme="majorHAnsi" w:eastAsia="Calibri" w:hAnsiTheme="majorHAnsi" w:cs="TimesNewRomanPSMT"/>
                <w:b/>
                <w:color w:val="055971" w:themeColor="accent6" w:themeShade="80"/>
                <w:sz w:val="32"/>
                <w:szCs w:val="32"/>
              </w:rPr>
            </w:pPr>
            <w:r w:rsidRPr="00514DAD">
              <w:rPr>
                <w:rFonts w:asciiTheme="majorHAnsi" w:eastAsia="Calibri" w:hAnsiTheme="majorHAnsi" w:cs="TimesNewRomanPSMT"/>
                <w:b/>
                <w:color w:val="055971" w:themeColor="accent6" w:themeShade="80"/>
                <w:sz w:val="32"/>
                <w:szCs w:val="32"/>
              </w:rPr>
              <w:t>Панируемые мероприятия:</w:t>
            </w:r>
          </w:p>
          <w:p w:rsidR="00122B4B" w:rsidRPr="008A7745" w:rsidRDefault="00122B4B" w:rsidP="00122B4B">
            <w:pPr>
              <w:autoSpaceDE w:val="0"/>
              <w:autoSpaceDN w:val="0"/>
              <w:adjustRightInd w:val="0"/>
              <w:rPr>
                <w:rFonts w:eastAsia="Calibri" w:cs="TimesNewRomanPSMT"/>
                <w:b/>
                <w:color w:val="333333"/>
                <w:sz w:val="32"/>
                <w:szCs w:val="32"/>
              </w:rPr>
            </w:pPr>
          </w:p>
          <w:p w:rsidR="009112C2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0E01EC">
              <w:rPr>
                <w:rFonts w:ascii="Calibri" w:eastAsia="Calibri" w:hAnsi="Calibri" w:cs="Calibri"/>
                <w:sz w:val="28"/>
                <w:szCs w:val="28"/>
              </w:rPr>
              <w:t>В соответствии с адресной программой планируется выполнить комплексное благоустройство, установка малых архитектурных форм</w:t>
            </w:r>
            <w:r w:rsidR="009112C2">
              <w:rPr>
                <w:rFonts w:ascii="Calibri" w:eastAsia="Calibri" w:hAnsi="Calibri" w:cs="Calibri"/>
                <w:sz w:val="28"/>
                <w:szCs w:val="28"/>
              </w:rPr>
              <w:t>.</w:t>
            </w:r>
          </w:p>
          <w:p w:rsidR="00122B4B" w:rsidRPr="000E01EC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0E01EC">
              <w:rPr>
                <w:rFonts w:ascii="Calibri" w:eastAsia="Calibri" w:hAnsi="Calibri" w:cs="Calibri"/>
                <w:sz w:val="28"/>
                <w:szCs w:val="28"/>
              </w:rPr>
              <w:t xml:space="preserve"> </w:t>
            </w:r>
          </w:p>
          <w:p w:rsidR="009112C2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0E01EC">
              <w:rPr>
                <w:rFonts w:ascii="Calibri" w:eastAsia="Calibri" w:hAnsi="Calibri" w:cs="Calibri"/>
                <w:sz w:val="28"/>
                <w:szCs w:val="28"/>
              </w:rPr>
              <w:t>Уборка территорий зеленых насаждений общего пользования местного значения, в том числе расположенных на них элементах благоустройства, ремонт объектов зеленых насаждений, ямочный ремонт.</w:t>
            </w:r>
          </w:p>
          <w:p w:rsidR="00122B4B" w:rsidRPr="000E01EC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0E01EC">
              <w:rPr>
                <w:rFonts w:ascii="Calibri" w:eastAsia="Calibri" w:hAnsi="Calibri" w:cs="Calibri"/>
                <w:sz w:val="28"/>
                <w:szCs w:val="28"/>
              </w:rPr>
              <w:t xml:space="preserve"> </w:t>
            </w:r>
          </w:p>
          <w:p w:rsidR="00122B4B" w:rsidRPr="000E01EC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0E01EC">
              <w:rPr>
                <w:rFonts w:ascii="Calibri" w:eastAsia="Calibri" w:hAnsi="Calibri" w:cs="Calibri"/>
                <w:sz w:val="28"/>
                <w:szCs w:val="28"/>
              </w:rPr>
              <w:t>Проведение санитарных рубок, посадка деревьев и кустарников</w:t>
            </w:r>
          </w:p>
          <w:p w:rsidR="00122B4B" w:rsidRPr="009112C2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</w:p>
          <w:p w:rsidR="00122B4B" w:rsidRPr="00E14B2E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auto"/>
                <w:sz w:val="28"/>
                <w:szCs w:val="28"/>
              </w:rPr>
            </w:pPr>
            <w:r w:rsidRPr="00E14B2E">
              <w:rPr>
                <w:rFonts w:ascii="Calibri" w:hAnsi="Calibri" w:cs="Calibri"/>
                <w:b/>
                <w:bCs/>
                <w:i/>
                <w:iCs/>
                <w:color w:val="auto"/>
                <w:sz w:val="28"/>
                <w:szCs w:val="28"/>
              </w:rPr>
              <w:t xml:space="preserve">В 2026 году из бюджета Санкт-Петербурга будет выделена субсидия на благоустройство территории муниципального образования в сумме 98621,2 тыс. руб. В рамках выполнения мероприятий по программе «Петербургские дворы» будет осуществлен ремонт асфальтового покрытия на территории муниципального образования, благоустройство территории с установкой детского игрового оборудования по адресам: улица Ольги </w:t>
            </w:r>
            <w:proofErr w:type="spellStart"/>
            <w:r w:rsidRPr="00E14B2E">
              <w:rPr>
                <w:rFonts w:ascii="Calibri" w:hAnsi="Calibri" w:cs="Calibri"/>
                <w:b/>
                <w:bCs/>
                <w:i/>
                <w:iCs/>
                <w:color w:val="auto"/>
                <w:sz w:val="28"/>
                <w:szCs w:val="28"/>
              </w:rPr>
              <w:t>Берггольц</w:t>
            </w:r>
            <w:proofErr w:type="spellEnd"/>
            <w:r w:rsidRPr="00E14B2E">
              <w:rPr>
                <w:rFonts w:ascii="Calibri" w:hAnsi="Calibri" w:cs="Calibri"/>
                <w:b/>
                <w:bCs/>
                <w:i/>
                <w:iCs/>
                <w:color w:val="auto"/>
                <w:sz w:val="28"/>
                <w:szCs w:val="28"/>
              </w:rPr>
              <w:t xml:space="preserve"> д.11, пр. </w:t>
            </w:r>
            <w:proofErr w:type="spellStart"/>
            <w:r w:rsidRPr="00E14B2E">
              <w:rPr>
                <w:rFonts w:ascii="Calibri" w:hAnsi="Calibri" w:cs="Calibri"/>
                <w:b/>
                <w:bCs/>
                <w:i/>
                <w:iCs/>
                <w:color w:val="auto"/>
                <w:sz w:val="28"/>
                <w:szCs w:val="28"/>
              </w:rPr>
              <w:t>Обуховской</w:t>
            </w:r>
            <w:proofErr w:type="spellEnd"/>
            <w:r w:rsidRPr="00E14B2E">
              <w:rPr>
                <w:rFonts w:ascii="Calibri" w:hAnsi="Calibri" w:cs="Calibri"/>
                <w:b/>
                <w:bCs/>
                <w:i/>
                <w:iCs/>
                <w:color w:val="auto"/>
                <w:sz w:val="28"/>
                <w:szCs w:val="28"/>
              </w:rPr>
              <w:t xml:space="preserve"> Обороны д.19 </w:t>
            </w:r>
          </w:p>
          <w:p w:rsidR="00472A3F" w:rsidRDefault="00472A3F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color w:val="FF0000"/>
                <w:sz w:val="28"/>
                <w:szCs w:val="28"/>
              </w:rPr>
            </w:pPr>
          </w:p>
          <w:p w:rsidR="00472A3F" w:rsidRPr="009112C2" w:rsidRDefault="00C80C70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</w:pPr>
            <w:r w:rsidRPr="009112C2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 xml:space="preserve">Визуализация </w:t>
            </w:r>
            <w:r w:rsidR="009112C2" w:rsidRPr="009112C2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 xml:space="preserve">по </w:t>
            </w:r>
            <w:r w:rsidRPr="009112C2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>адрес</w:t>
            </w:r>
            <w:r w:rsidR="009112C2" w:rsidRPr="009112C2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>у</w:t>
            </w:r>
            <w:r w:rsidRPr="009112C2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 xml:space="preserve"> ул. Ольги </w:t>
            </w:r>
            <w:proofErr w:type="spellStart"/>
            <w:r w:rsidRPr="009112C2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>Берггольц</w:t>
            </w:r>
            <w:proofErr w:type="spellEnd"/>
            <w:r w:rsidRPr="009112C2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>, д. 11</w:t>
            </w:r>
          </w:p>
          <w:p w:rsidR="00C80C70" w:rsidRDefault="00C80C70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auto"/>
                <w:sz w:val="28"/>
                <w:szCs w:val="28"/>
              </w:rPr>
            </w:pPr>
          </w:p>
          <w:p w:rsidR="00C80C70" w:rsidRPr="009112C2" w:rsidRDefault="009112C2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Cs/>
                <w:color w:val="auto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42B8E0D3" wp14:editId="4995E0E2">
                  <wp:extent cx="2883827" cy="1622066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8327029c-e650-469e-8142-b691c10a532f.jf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342" cy="162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iCs/>
                <w:color w:val="auto"/>
                <w:sz w:val="28"/>
                <w:szCs w:val="28"/>
              </w:rPr>
              <w:t xml:space="preserve">   </w:t>
            </w:r>
            <w:r>
              <w:rPr>
                <w:rFonts w:ascii="Calibri" w:hAnsi="Calibri" w:cs="Calibri"/>
                <w:bCs/>
                <w:iCs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15E11CF7" wp14:editId="7820E18E">
                  <wp:extent cx="2862470" cy="1610053"/>
                  <wp:effectExtent l="0" t="0" r="0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246515b-4e50-4582-9f66-d1bb7e9eb7b0.jfif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3783" cy="1627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iCs/>
                <w:color w:val="auto"/>
                <w:sz w:val="28"/>
                <w:szCs w:val="28"/>
              </w:rPr>
              <w:t xml:space="preserve">  </w:t>
            </w:r>
            <w:r>
              <w:rPr>
                <w:rFonts w:ascii="Calibri" w:hAnsi="Calibri" w:cs="Calibri"/>
                <w:bCs/>
                <w:iCs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2079FCC6" wp14:editId="02E2F8E6">
                  <wp:extent cx="2886323" cy="1623469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936ee5ad-1d7e-4344-8650-ad6b21632297.jfif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253" cy="1632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01EC" w:rsidRDefault="000E01EC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9112C2" w:rsidRDefault="009112C2" w:rsidP="009112C2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</w:pPr>
          </w:p>
          <w:p w:rsidR="009112C2" w:rsidRDefault="009112C2" w:rsidP="009112C2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</w:pPr>
          </w:p>
          <w:p w:rsidR="009112C2" w:rsidRDefault="009112C2" w:rsidP="009112C2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</w:pPr>
          </w:p>
          <w:p w:rsidR="009112C2" w:rsidRDefault="009112C2" w:rsidP="009112C2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</w:pPr>
            <w:r w:rsidRPr="009112C2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 xml:space="preserve">Визуализация по адресу ул. </w:t>
            </w:r>
            <w:proofErr w:type="spellStart"/>
            <w:r w:rsidRPr="009112C2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>О</w:t>
            </w:r>
            <w:r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>буховской</w:t>
            </w:r>
            <w:proofErr w:type="spellEnd"/>
            <w:r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 xml:space="preserve"> обороны, д. 19</w:t>
            </w:r>
          </w:p>
          <w:p w:rsidR="009112C2" w:rsidRDefault="009112C2" w:rsidP="009112C2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</w:pPr>
          </w:p>
          <w:p w:rsidR="009112C2" w:rsidRPr="009112C2" w:rsidRDefault="009112C2" w:rsidP="009112C2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iCs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58732F2C" wp14:editId="55E59DDA">
                  <wp:extent cx="2968990" cy="1669967"/>
                  <wp:effectExtent l="0" t="0" r="3175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4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004" cy="1687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0501E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 xml:space="preserve">  </w:t>
            </w:r>
            <w:r>
              <w:rPr>
                <w:rFonts w:ascii="Calibri" w:hAnsi="Calibri" w:cs="Calibri"/>
                <w:b/>
                <w:bCs/>
                <w:iCs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64E59021" wp14:editId="55D73D52">
                  <wp:extent cx="2964451" cy="1667415"/>
                  <wp:effectExtent l="0" t="0" r="762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279" cy="1682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0501E">
              <w:rPr>
                <w:rFonts w:ascii="Calibri" w:hAnsi="Calibri" w:cs="Calibri"/>
                <w:b/>
                <w:bCs/>
                <w:iCs/>
                <w:color w:val="auto"/>
                <w:sz w:val="28"/>
                <w:szCs w:val="28"/>
              </w:rPr>
              <w:t xml:space="preserve">  </w:t>
            </w:r>
            <w:r>
              <w:rPr>
                <w:rFonts w:ascii="Calibri" w:hAnsi="Calibri" w:cs="Calibri"/>
                <w:b/>
                <w:bCs/>
                <w:iCs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3D584BE1" wp14:editId="7F63CF73">
                  <wp:extent cx="2979443" cy="1675848"/>
                  <wp:effectExtent l="0" t="0" r="0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3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513" cy="168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112C2" w:rsidRPr="000E01EC" w:rsidRDefault="009112C2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B525F" w:rsidRDefault="001B525F" w:rsidP="00122B4B">
            <w:pPr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122B4B" w:rsidRPr="002C7D89" w:rsidRDefault="00122B4B" w:rsidP="00122B4B">
            <w:pPr>
              <w:rPr>
                <w:rFonts w:ascii="Calibri" w:hAnsi="Calibri" w:cs="Calibri"/>
                <w:b/>
                <w:sz w:val="28"/>
                <w:szCs w:val="28"/>
              </w:rPr>
            </w:pPr>
            <w:r w:rsidRPr="002C7D89">
              <w:rPr>
                <w:rFonts w:ascii="Calibri" w:hAnsi="Calibri" w:cs="Calibri"/>
                <w:b/>
                <w:sz w:val="28"/>
                <w:szCs w:val="28"/>
              </w:rPr>
              <w:t>4.</w:t>
            </w:r>
            <w:r w:rsidRPr="002C7D89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Муниципальная программа муниципального образования МО Невская застава </w:t>
            </w:r>
            <w:r w:rsidRPr="002C7D89">
              <w:rPr>
                <w:rFonts w:ascii="Calibri" w:hAnsi="Calibri" w:cs="Calibri"/>
                <w:b/>
                <w:sz w:val="28"/>
                <w:szCs w:val="28"/>
              </w:rPr>
              <w:t>"Организация и проведение досуговых мероприятий для жителей МО Невская застава</w:t>
            </w:r>
          </w:p>
          <w:p w:rsidR="000E01EC" w:rsidRPr="000E01EC" w:rsidRDefault="000E01EC" w:rsidP="00122B4B">
            <w:pPr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F7506F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F7506F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0E01EC" w:rsidRPr="000E01EC" w:rsidRDefault="000E01EC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sz w:val="28"/>
                <w:szCs w:val="28"/>
              </w:rPr>
            </w:pPr>
          </w:p>
          <w:p w:rsidR="00122B4B" w:rsidRPr="000E01EC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0E01EC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 На 2026 год – 2017,1; в % к общей сумме расходов – 1,7</w:t>
            </w:r>
          </w:p>
          <w:p w:rsidR="00122B4B" w:rsidRPr="000E01EC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0E01EC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год- 2106,3;</w:t>
            </w:r>
          </w:p>
          <w:p w:rsidR="00122B4B" w:rsidRPr="000E01EC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0E01EC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год- 2196,7 </w:t>
            </w:r>
          </w:p>
          <w:p w:rsidR="00122B4B" w:rsidRPr="00F7506F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F7506F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F7506F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Целевая аудитория:</w:t>
            </w:r>
          </w:p>
          <w:p w:rsidR="00122B4B" w:rsidRPr="000E01EC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0E01EC">
              <w:rPr>
                <w:rFonts w:ascii="Calibri" w:hAnsi="Calibri" w:cs="Calibri"/>
                <w:sz w:val="28"/>
                <w:szCs w:val="28"/>
              </w:rPr>
              <w:t>Все жители, проживающие на территории муниципального образования.</w:t>
            </w:r>
          </w:p>
          <w:p w:rsidR="00514DAD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514DAD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F7506F" w:rsidRDefault="00F7506F" w:rsidP="00122B4B">
            <w:pPr>
              <w:autoSpaceDE w:val="0"/>
              <w:autoSpaceDN w:val="0"/>
              <w:adjustRightInd w:val="0"/>
              <w:rPr>
                <w:rFonts w:asciiTheme="majorHAnsi" w:hAnsiTheme="majorHAnsi" w:cs="Calibri"/>
                <w:b/>
                <w:color w:val="055971" w:themeColor="accent6" w:themeShade="80"/>
                <w:sz w:val="36"/>
                <w:szCs w:val="36"/>
              </w:rPr>
            </w:pPr>
          </w:p>
          <w:p w:rsidR="00F7506F" w:rsidRDefault="00F7506F" w:rsidP="00122B4B">
            <w:pPr>
              <w:autoSpaceDE w:val="0"/>
              <w:autoSpaceDN w:val="0"/>
              <w:adjustRightInd w:val="0"/>
              <w:rPr>
                <w:rFonts w:asciiTheme="majorHAnsi" w:hAnsiTheme="majorHAnsi" w:cs="Calibri"/>
                <w:b/>
                <w:color w:val="055971" w:themeColor="accent6" w:themeShade="80"/>
                <w:sz w:val="36"/>
                <w:szCs w:val="36"/>
              </w:rPr>
            </w:pPr>
          </w:p>
          <w:p w:rsidR="009F4AA1" w:rsidRDefault="009F4AA1" w:rsidP="00122B4B">
            <w:pPr>
              <w:autoSpaceDE w:val="0"/>
              <w:autoSpaceDN w:val="0"/>
              <w:adjustRightInd w:val="0"/>
              <w:rPr>
                <w:rFonts w:asciiTheme="majorHAnsi" w:hAnsiTheme="majorHAnsi" w:cs="Calibri"/>
                <w:b/>
                <w:color w:val="055971" w:themeColor="accent6" w:themeShade="80"/>
                <w:sz w:val="36"/>
                <w:szCs w:val="36"/>
              </w:rPr>
            </w:pPr>
          </w:p>
          <w:p w:rsidR="009F4AA1" w:rsidRDefault="009F4AA1" w:rsidP="00122B4B">
            <w:pPr>
              <w:autoSpaceDE w:val="0"/>
              <w:autoSpaceDN w:val="0"/>
              <w:adjustRightInd w:val="0"/>
              <w:rPr>
                <w:rFonts w:asciiTheme="majorHAnsi" w:hAnsiTheme="majorHAnsi" w:cs="Calibri"/>
                <w:b/>
                <w:color w:val="055971" w:themeColor="accent6" w:themeShade="80"/>
                <w:sz w:val="36"/>
                <w:szCs w:val="36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Theme="majorHAnsi" w:hAnsiTheme="majorHAnsi" w:cs="Calibri"/>
                <w:b/>
                <w:color w:val="055971" w:themeColor="accent6" w:themeShade="80"/>
                <w:sz w:val="36"/>
                <w:szCs w:val="36"/>
              </w:rPr>
            </w:pPr>
            <w:r w:rsidRPr="00514DAD">
              <w:rPr>
                <w:rFonts w:asciiTheme="majorHAnsi" w:hAnsiTheme="majorHAnsi" w:cs="Calibri"/>
                <w:b/>
                <w:color w:val="055971" w:themeColor="accent6" w:themeShade="80"/>
                <w:sz w:val="36"/>
                <w:szCs w:val="36"/>
              </w:rPr>
              <w:t>Планируемый показатель:</w:t>
            </w:r>
          </w:p>
          <w:p w:rsidR="000E01EC" w:rsidRDefault="000E01EC" w:rsidP="00F7506F">
            <w:pPr>
              <w:pStyle w:val="affff0"/>
              <w:rPr>
                <w:rFonts w:ascii="Times New Roman" w:eastAsia="Times New Roman" w:hAnsi="Times New Roman"/>
                <w:b/>
                <w:bCs/>
                <w:szCs w:val="24"/>
                <w:shd w:val="clear" w:color="auto" w:fill="FFFFFF"/>
                <w:lang w:eastAsia="ru-RU"/>
              </w:rPr>
            </w:pPr>
          </w:p>
          <w:p w:rsidR="00C557FA" w:rsidRPr="00C557FA" w:rsidRDefault="00122B4B" w:rsidP="00514DAD">
            <w:pPr>
              <w:pStyle w:val="affff0"/>
              <w:jc w:val="center"/>
              <w:rPr>
                <w:rFonts w:asciiTheme="majorHAnsi" w:eastAsia="Times New Roman" w:hAnsiTheme="majorHAns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C557FA">
              <w:rPr>
                <w:rFonts w:asciiTheme="majorHAnsi" w:eastAsia="Times New Roman" w:hAnsiTheme="majorHAns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C0383E" w:rsidRDefault="00122B4B" w:rsidP="00122B4B">
            <w:pPr>
              <w:pStyle w:val="affff0"/>
              <w:jc w:val="center"/>
              <w:rPr>
                <w:rFonts w:ascii="Times New Roman" w:eastAsia="Times New Roman" w:hAnsi="Times New Roman"/>
                <w:b/>
                <w:bCs/>
                <w:szCs w:val="24"/>
                <w:shd w:val="clear" w:color="auto" w:fill="FFFFFF"/>
                <w:lang w:eastAsia="ru-RU"/>
              </w:rPr>
            </w:pPr>
          </w:p>
          <w:tbl>
            <w:tblPr>
              <w:tblW w:w="14371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905"/>
              <w:gridCol w:w="7087"/>
              <w:gridCol w:w="1701"/>
              <w:gridCol w:w="1699"/>
              <w:gridCol w:w="1419"/>
              <w:gridCol w:w="1560"/>
            </w:tblGrid>
            <w:tr w:rsidR="006B6296" w:rsidTr="006B6296">
              <w:trPr>
                <w:trHeight w:val="767"/>
              </w:trPr>
              <w:tc>
                <w:tcPr>
                  <w:tcW w:w="905" w:type="dxa"/>
                  <w:vMerge w:val="restart"/>
                  <w:shd w:val="clear" w:color="auto" w:fill="055971" w:themeFill="accent6" w:themeFillShade="80"/>
                </w:tcPr>
                <w:p w:rsidR="00122B4B" w:rsidRPr="00C557FA" w:rsidRDefault="00122B4B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6"/>
                      <w:szCs w:val="26"/>
                    </w:rPr>
                    <w:t xml:space="preserve">№ </w:t>
                  </w: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6"/>
                      <w:szCs w:val="26"/>
                    </w:rPr>
                    <w:t>п/п</w:t>
                  </w:r>
                </w:p>
              </w:tc>
              <w:tc>
                <w:tcPr>
                  <w:tcW w:w="7087" w:type="dxa"/>
                  <w:vMerge w:val="restart"/>
                  <w:shd w:val="clear" w:color="auto" w:fill="055971" w:themeFill="accent6" w:themeFillShade="80"/>
                </w:tcPr>
                <w:p w:rsidR="0027243E" w:rsidRDefault="0027243E" w:rsidP="00122B4B">
                  <w:pPr>
                    <w:pStyle w:val="TableParagraph"/>
                    <w:ind w:left="801" w:right="182" w:hanging="576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22B4B" w:rsidRPr="00C557FA" w:rsidRDefault="00122B4B" w:rsidP="00122B4B">
                  <w:pPr>
                    <w:pStyle w:val="TableParagraph"/>
                    <w:ind w:left="801" w:right="182" w:hanging="576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Наименование</w:t>
                  </w: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6"/>
                      <w:szCs w:val="26"/>
                    </w:rPr>
                    <w:t xml:space="preserve"> </w:t>
                  </w: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 xml:space="preserve">целевого </w:t>
                  </w: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показателя</w:t>
                  </w:r>
                </w:p>
              </w:tc>
              <w:tc>
                <w:tcPr>
                  <w:tcW w:w="1701" w:type="dxa"/>
                  <w:vMerge w:val="restart"/>
                  <w:shd w:val="clear" w:color="auto" w:fill="055971" w:themeFill="accent6" w:themeFillShade="80"/>
                </w:tcPr>
                <w:p w:rsidR="0027243E" w:rsidRDefault="0027243E" w:rsidP="00122B4B">
                  <w:pPr>
                    <w:pStyle w:val="TableParagraph"/>
                    <w:ind w:left="409" w:firstLine="88"/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</w:pPr>
                </w:p>
                <w:p w:rsidR="00122B4B" w:rsidRPr="00C557FA" w:rsidRDefault="00122B4B" w:rsidP="006B6296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Единица измерения</w:t>
                  </w:r>
                </w:p>
              </w:tc>
              <w:tc>
                <w:tcPr>
                  <w:tcW w:w="4678" w:type="dxa"/>
                  <w:gridSpan w:val="3"/>
                  <w:shd w:val="clear" w:color="auto" w:fill="055971" w:themeFill="accent6" w:themeFillShade="80"/>
                </w:tcPr>
                <w:p w:rsidR="00122B4B" w:rsidRPr="00C557FA" w:rsidRDefault="00122B4B" w:rsidP="00122B4B">
                  <w:pPr>
                    <w:pStyle w:val="TableParagraph"/>
                    <w:spacing w:before="2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22B4B" w:rsidRPr="00C557FA" w:rsidRDefault="00122B4B" w:rsidP="006B6296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Значение</w:t>
                  </w: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6"/>
                      <w:szCs w:val="26"/>
                    </w:rPr>
                    <w:t xml:space="preserve"> </w:t>
                  </w: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целевого</w:t>
                  </w: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6"/>
                      <w:szCs w:val="26"/>
                    </w:rPr>
                    <w:t xml:space="preserve"> </w:t>
                  </w:r>
                  <w:r w:rsidRPr="00C557FA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показателя</w:t>
                  </w:r>
                </w:p>
              </w:tc>
            </w:tr>
            <w:tr w:rsidR="006B6296" w:rsidTr="006B6296">
              <w:trPr>
                <w:trHeight w:val="429"/>
              </w:trPr>
              <w:tc>
                <w:tcPr>
                  <w:tcW w:w="905" w:type="dxa"/>
                  <w:vMerge/>
                  <w:tcBorders>
                    <w:top w:val="nil"/>
                  </w:tcBorders>
                </w:tcPr>
                <w:p w:rsidR="00122B4B" w:rsidRPr="00C557FA" w:rsidRDefault="00122B4B" w:rsidP="00122B4B">
                  <w:pPr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</w:tc>
              <w:tc>
                <w:tcPr>
                  <w:tcW w:w="7087" w:type="dxa"/>
                  <w:vMerge/>
                  <w:tcBorders>
                    <w:top w:val="nil"/>
                  </w:tcBorders>
                </w:tcPr>
                <w:p w:rsidR="00122B4B" w:rsidRPr="00C557FA" w:rsidRDefault="00122B4B" w:rsidP="00122B4B">
                  <w:pPr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</w:tc>
              <w:tc>
                <w:tcPr>
                  <w:tcW w:w="1701" w:type="dxa"/>
                  <w:vMerge/>
                  <w:tcBorders>
                    <w:top w:val="nil"/>
                  </w:tcBorders>
                </w:tcPr>
                <w:p w:rsidR="00122B4B" w:rsidRPr="00C557FA" w:rsidRDefault="00122B4B" w:rsidP="00122B4B">
                  <w:pPr>
                    <w:rPr>
                      <w:rFonts w:ascii="Calibri" w:hAnsi="Calibri" w:cs="Calibri"/>
                      <w:sz w:val="26"/>
                      <w:szCs w:val="26"/>
                    </w:rPr>
                  </w:pPr>
                </w:p>
              </w:tc>
              <w:tc>
                <w:tcPr>
                  <w:tcW w:w="1699" w:type="dxa"/>
                  <w:shd w:val="clear" w:color="auto" w:fill="94D1E2" w:themeFill="accent5" w:themeFillTint="99"/>
                </w:tcPr>
                <w:p w:rsidR="00122B4B" w:rsidRPr="00C557FA" w:rsidRDefault="00122B4B" w:rsidP="006B6296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2026 </w:t>
                  </w:r>
                  <w:r w:rsidRPr="00C557FA"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  <w:tc>
                <w:tcPr>
                  <w:tcW w:w="1419" w:type="dxa"/>
                  <w:shd w:val="clear" w:color="auto" w:fill="94D1E2" w:themeFill="accent5" w:themeFillTint="99"/>
                </w:tcPr>
                <w:p w:rsidR="00122B4B" w:rsidRPr="00C557FA" w:rsidRDefault="00122B4B" w:rsidP="006B6296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2027</w:t>
                  </w:r>
                  <w:r w:rsidRPr="00C557FA"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  <w:tc>
                <w:tcPr>
                  <w:tcW w:w="1560" w:type="dxa"/>
                  <w:shd w:val="clear" w:color="auto" w:fill="94D1E2" w:themeFill="accent5" w:themeFillTint="99"/>
                </w:tcPr>
                <w:p w:rsidR="00122B4B" w:rsidRPr="00C557FA" w:rsidRDefault="00122B4B" w:rsidP="006B6296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2028 </w:t>
                  </w:r>
                  <w:r w:rsidRPr="00C557FA"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</w:tr>
            <w:tr w:rsidR="00122B4B" w:rsidTr="006B6296">
              <w:trPr>
                <w:trHeight w:val="251"/>
              </w:trPr>
              <w:tc>
                <w:tcPr>
                  <w:tcW w:w="905" w:type="dxa"/>
                </w:tcPr>
                <w:p w:rsidR="00122B4B" w:rsidRPr="00C557FA" w:rsidRDefault="00C557FA" w:rsidP="00C557FA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 </w:t>
                  </w:r>
                  <w:r w:rsidR="00122B4B" w:rsidRPr="00C557F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7087" w:type="dxa"/>
                </w:tcPr>
                <w:p w:rsidR="00122B4B" w:rsidRPr="00C557FA" w:rsidRDefault="00122B4B" w:rsidP="00C557FA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701" w:type="dxa"/>
                </w:tcPr>
                <w:p w:rsidR="00122B4B" w:rsidRPr="00C557FA" w:rsidRDefault="00122B4B" w:rsidP="00C557FA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9" w:type="dxa"/>
                </w:tcPr>
                <w:p w:rsidR="00122B4B" w:rsidRPr="00C557FA" w:rsidRDefault="00122B4B" w:rsidP="00C557FA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9" w:type="dxa"/>
                </w:tcPr>
                <w:p w:rsidR="00122B4B" w:rsidRPr="00C557FA" w:rsidRDefault="00122B4B" w:rsidP="00C557FA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60" w:type="dxa"/>
                </w:tcPr>
                <w:p w:rsidR="00122B4B" w:rsidRPr="00C557FA" w:rsidRDefault="00122B4B" w:rsidP="00C557FA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Tr="006B6296">
              <w:trPr>
                <w:trHeight w:val="517"/>
              </w:trPr>
              <w:tc>
                <w:tcPr>
                  <w:tcW w:w="905" w:type="dxa"/>
                </w:tcPr>
                <w:p w:rsidR="00C557FA" w:rsidRDefault="00C557FA" w:rsidP="00C557FA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7087" w:type="dxa"/>
                  <w:vAlign w:val="center"/>
                </w:tcPr>
                <w:p w:rsidR="00C557FA" w:rsidRPr="00C3692D" w:rsidRDefault="00C557FA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3692D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3692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Количество жителей, участвующих в досуговых мероприятиях, организованных органами местного самоуправления муниципального образования</w:t>
                  </w:r>
                </w:p>
                <w:p w:rsidR="00C557FA" w:rsidRPr="00C3692D" w:rsidRDefault="00C557FA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701" w:type="dxa"/>
                </w:tcPr>
                <w:p w:rsidR="00122B4B" w:rsidRPr="00C557FA" w:rsidRDefault="00122B4B" w:rsidP="00C557FA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Чел.</w:t>
                  </w:r>
                </w:p>
              </w:tc>
              <w:tc>
                <w:tcPr>
                  <w:tcW w:w="1699" w:type="dxa"/>
                </w:tcPr>
                <w:p w:rsidR="00122B4B" w:rsidRPr="00C557FA" w:rsidRDefault="00122B4B" w:rsidP="00C557FA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sz w:val="28"/>
                      <w:szCs w:val="28"/>
                    </w:rPr>
                    <w:t>1050</w:t>
                  </w:r>
                </w:p>
              </w:tc>
              <w:tc>
                <w:tcPr>
                  <w:tcW w:w="1419" w:type="dxa"/>
                </w:tcPr>
                <w:p w:rsidR="00122B4B" w:rsidRPr="00C557FA" w:rsidRDefault="00122B4B" w:rsidP="00C557FA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sz w:val="28"/>
                      <w:szCs w:val="28"/>
                    </w:rPr>
                    <w:t>750</w:t>
                  </w:r>
                </w:p>
              </w:tc>
              <w:tc>
                <w:tcPr>
                  <w:tcW w:w="1560" w:type="dxa"/>
                </w:tcPr>
                <w:p w:rsidR="00122B4B" w:rsidRPr="00C557FA" w:rsidRDefault="00122B4B" w:rsidP="00C557FA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sz w:val="28"/>
                      <w:szCs w:val="28"/>
                    </w:rPr>
                    <w:t>750</w:t>
                  </w:r>
                </w:p>
              </w:tc>
            </w:tr>
            <w:tr w:rsidR="00122B4B" w:rsidTr="006B6296">
              <w:trPr>
                <w:trHeight w:val="397"/>
              </w:trPr>
              <w:tc>
                <w:tcPr>
                  <w:tcW w:w="905" w:type="dxa"/>
                </w:tcPr>
                <w:p w:rsidR="00C557FA" w:rsidRDefault="00C557FA" w:rsidP="00C557FA">
                  <w:pPr>
                    <w:pStyle w:val="TableParagraph"/>
                    <w:spacing w:line="251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spacing w:line="251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7087" w:type="dxa"/>
                  <w:vAlign w:val="center"/>
                </w:tcPr>
                <w:p w:rsidR="00C557FA" w:rsidRPr="00C3692D" w:rsidRDefault="00C557FA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3692D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3692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Количество мероприятий, проведённых в течение года</w:t>
                  </w:r>
                </w:p>
                <w:p w:rsidR="00C557FA" w:rsidRPr="00C3692D" w:rsidRDefault="00C557FA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701" w:type="dxa"/>
                  <w:vAlign w:val="center"/>
                </w:tcPr>
                <w:p w:rsidR="00122B4B" w:rsidRPr="00C557FA" w:rsidRDefault="00122B4B" w:rsidP="00C557FA">
                  <w:pPr>
                    <w:pStyle w:val="TableParagraph"/>
                    <w:spacing w:before="4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  <w:vAlign w:val="center"/>
                </w:tcPr>
                <w:p w:rsidR="00122B4B" w:rsidRPr="00C557FA" w:rsidRDefault="00122B4B" w:rsidP="00C557FA">
                  <w:pPr>
                    <w:pStyle w:val="TableParagraph"/>
                    <w:spacing w:before="4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spacing w:before="1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419" w:type="dxa"/>
                  <w:vAlign w:val="center"/>
                </w:tcPr>
                <w:p w:rsidR="00122B4B" w:rsidRPr="00C557FA" w:rsidRDefault="00122B4B" w:rsidP="00C557FA">
                  <w:pPr>
                    <w:pStyle w:val="TableParagraph"/>
                    <w:spacing w:before="4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spacing w:before="1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560" w:type="dxa"/>
                  <w:vAlign w:val="center"/>
                </w:tcPr>
                <w:p w:rsidR="00122B4B" w:rsidRPr="00C557FA" w:rsidRDefault="00122B4B" w:rsidP="00C557FA">
                  <w:pPr>
                    <w:pStyle w:val="TableParagraph"/>
                    <w:spacing w:before="4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557FA" w:rsidRDefault="00122B4B" w:rsidP="00C557FA">
                  <w:pPr>
                    <w:pStyle w:val="TableParagraph"/>
                    <w:spacing w:before="1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557FA">
                    <w:rPr>
                      <w:rFonts w:ascii="Calibri" w:hAnsi="Calibri" w:cs="Calibri"/>
                      <w:sz w:val="28"/>
                      <w:szCs w:val="28"/>
                    </w:rPr>
                    <w:t>12</w:t>
                  </w:r>
                </w:p>
              </w:tc>
            </w:tr>
          </w:tbl>
          <w:p w:rsidR="00122B4B" w:rsidRPr="006B6296" w:rsidRDefault="00122B4B" w:rsidP="00122B4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514DAD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514DAD" w:rsidRPr="006B6296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122B4B" w:rsidRPr="006B6296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6B6296">
              <w:rPr>
                <w:rFonts w:ascii="Calibri" w:hAnsi="Calibri" w:cs="Calibri"/>
                <w:sz w:val="28"/>
                <w:szCs w:val="28"/>
              </w:rPr>
              <w:t xml:space="preserve"> Организация и проведение   не менее </w:t>
            </w:r>
            <w:r w:rsidR="00514DAD" w:rsidRPr="006B6296">
              <w:rPr>
                <w:rFonts w:ascii="Calibri" w:hAnsi="Calibri" w:cs="Calibri"/>
                <w:sz w:val="28"/>
                <w:szCs w:val="28"/>
              </w:rPr>
              <w:t>12 автобусных</w:t>
            </w:r>
            <w:r w:rsidRPr="006B6296">
              <w:rPr>
                <w:rFonts w:ascii="Calibri" w:hAnsi="Calibri" w:cs="Calibri"/>
                <w:sz w:val="28"/>
                <w:szCs w:val="28"/>
              </w:rPr>
              <w:t xml:space="preserve"> экскурсий (в пригороды Санкт-Петербурга и в музеи Санкт-</w:t>
            </w:r>
            <w:r w:rsidR="00514DAD" w:rsidRPr="006B6296">
              <w:rPr>
                <w:rFonts w:ascii="Calibri" w:hAnsi="Calibri" w:cs="Calibri"/>
                <w:sz w:val="28"/>
                <w:szCs w:val="28"/>
              </w:rPr>
              <w:t>Петербурга) для</w:t>
            </w:r>
            <w:r w:rsidRPr="006B6296">
              <w:rPr>
                <w:rFonts w:ascii="Calibri" w:hAnsi="Calibri" w:cs="Calibri"/>
                <w:sz w:val="28"/>
                <w:szCs w:val="28"/>
              </w:rPr>
              <w:t xml:space="preserve"> жителей МО Невская застава, покупка билетов в театр.</w:t>
            </w:r>
          </w:p>
          <w:p w:rsidR="00122B4B" w:rsidRPr="006B6296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514DAD" w:rsidRPr="00514DAD" w:rsidRDefault="00122B4B" w:rsidP="00122B4B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6B6296">
              <w:rPr>
                <w:rFonts w:ascii="Calibri" w:hAnsi="Calibri" w:cs="Calibri"/>
                <w:b/>
                <w:sz w:val="28"/>
                <w:szCs w:val="28"/>
              </w:rPr>
              <w:t>5. Муниципальная</w:t>
            </w:r>
            <w:r w:rsidRPr="006B6296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 программа муниципального образования МО Невская застава «Участие в реализации мер по профилактике дорожно-транспортного травматизма на территории муниципального образования МО Невская застава» </w:t>
            </w:r>
          </w:p>
          <w:p w:rsidR="00514DAD" w:rsidRPr="006B6296" w:rsidRDefault="00514DAD" w:rsidP="00122B4B">
            <w:pPr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F7506F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F7506F" w:rsidRPr="00F7506F" w:rsidRDefault="00F7506F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6B6296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6B6296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 25,5;</w:t>
            </w:r>
          </w:p>
          <w:p w:rsidR="00122B4B" w:rsidRPr="006B6296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6B6296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год-  26,6;</w:t>
            </w:r>
          </w:p>
          <w:p w:rsidR="00514DAD" w:rsidRPr="006B6296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6B6296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2027 год- 27,7 </w:t>
            </w:r>
          </w:p>
          <w:p w:rsidR="00122B4B" w:rsidRPr="00F7506F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F7506F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Целевая аудитория: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6B6296">
              <w:rPr>
                <w:rFonts w:ascii="Calibri" w:hAnsi="Calibri" w:cs="Calibri"/>
                <w:sz w:val="28"/>
                <w:szCs w:val="28"/>
              </w:rPr>
              <w:t>Дети и подростки, проживающие на территории муниципального образования.</w:t>
            </w:r>
          </w:p>
          <w:p w:rsidR="00514DAD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F7506F" w:rsidRDefault="00F7506F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F974B1" w:rsidRPr="006B6296" w:rsidRDefault="00F974B1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b/>
                <w:color w:val="055971" w:themeColor="accent6" w:themeShade="80"/>
                <w:sz w:val="36"/>
                <w:szCs w:val="36"/>
              </w:rPr>
            </w:pPr>
            <w:r w:rsidRPr="00514DAD">
              <w:rPr>
                <w:rFonts w:asciiTheme="majorHAnsi" w:hAnsiTheme="majorHAnsi" w:cs="TimesNewRomanPSMT"/>
                <w:b/>
                <w:color w:val="055971" w:themeColor="accent6" w:themeShade="80"/>
                <w:sz w:val="36"/>
                <w:szCs w:val="36"/>
              </w:rPr>
              <w:t>Планируемый показатель:</w:t>
            </w:r>
          </w:p>
          <w:p w:rsidR="00514DAD" w:rsidRPr="00514DAD" w:rsidRDefault="00514DAD" w:rsidP="00122B4B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b/>
                <w:color w:val="055971" w:themeColor="accent6" w:themeShade="80"/>
                <w:sz w:val="36"/>
                <w:szCs w:val="36"/>
              </w:rPr>
            </w:pPr>
          </w:p>
          <w:p w:rsidR="00122B4B" w:rsidRPr="00514DAD" w:rsidRDefault="00122B4B" w:rsidP="004E7E73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514DAD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C22D1E" w:rsidRDefault="00122B4B" w:rsidP="00122B4B">
            <w:pPr>
              <w:pStyle w:val="affff0"/>
              <w:jc w:val="both"/>
              <w:rPr>
                <w:rFonts w:ascii="Calibri" w:eastAsia="Times New Roman" w:hAnsi="Calibri" w:cs="Calibri"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13944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046"/>
              <w:gridCol w:w="6521"/>
              <w:gridCol w:w="1701"/>
              <w:gridCol w:w="1699"/>
              <w:gridCol w:w="1419"/>
              <w:gridCol w:w="1558"/>
            </w:tblGrid>
            <w:tr w:rsidR="00C22D1E" w:rsidRPr="00C22D1E" w:rsidTr="004E7E73">
              <w:trPr>
                <w:trHeight w:val="689"/>
              </w:trPr>
              <w:tc>
                <w:tcPr>
                  <w:tcW w:w="1046" w:type="dxa"/>
                  <w:vMerge w:val="restart"/>
                  <w:shd w:val="clear" w:color="auto" w:fill="055971" w:themeFill="accent6" w:themeFillShade="80"/>
                </w:tcPr>
                <w:p w:rsidR="00122B4B" w:rsidRPr="00C22D1E" w:rsidRDefault="00122B4B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6"/>
                      <w:szCs w:val="26"/>
                    </w:rPr>
                    <w:t xml:space="preserve">№ </w:t>
                  </w: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6"/>
                      <w:szCs w:val="26"/>
                    </w:rPr>
                    <w:t>п/п</w:t>
                  </w:r>
                </w:p>
              </w:tc>
              <w:tc>
                <w:tcPr>
                  <w:tcW w:w="6521" w:type="dxa"/>
                  <w:vMerge w:val="restart"/>
                  <w:shd w:val="clear" w:color="auto" w:fill="055971" w:themeFill="accent6" w:themeFillShade="80"/>
                </w:tcPr>
                <w:p w:rsidR="00C22D1E" w:rsidRDefault="00C22D1E" w:rsidP="00122B4B">
                  <w:pPr>
                    <w:pStyle w:val="TableParagraph"/>
                    <w:ind w:left="801" w:right="182" w:hanging="576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ind w:left="801" w:right="182" w:hanging="576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Наименование</w:t>
                  </w: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6"/>
                      <w:szCs w:val="26"/>
                    </w:rPr>
                    <w:t xml:space="preserve"> </w:t>
                  </w: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 xml:space="preserve">целевого </w:t>
                  </w: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показателя</w:t>
                  </w:r>
                </w:p>
              </w:tc>
              <w:tc>
                <w:tcPr>
                  <w:tcW w:w="1701" w:type="dxa"/>
                  <w:vMerge w:val="restart"/>
                  <w:shd w:val="clear" w:color="auto" w:fill="055971" w:themeFill="accent6" w:themeFillShade="80"/>
                </w:tcPr>
                <w:p w:rsidR="00122B4B" w:rsidRPr="00C22D1E" w:rsidRDefault="00122B4B" w:rsidP="004E7E73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Единица измерения</w:t>
                  </w:r>
                </w:p>
              </w:tc>
              <w:tc>
                <w:tcPr>
                  <w:tcW w:w="4676" w:type="dxa"/>
                  <w:gridSpan w:val="3"/>
                  <w:shd w:val="clear" w:color="auto" w:fill="055971" w:themeFill="accent6" w:themeFillShade="80"/>
                </w:tcPr>
                <w:p w:rsidR="00122B4B" w:rsidRPr="00C22D1E" w:rsidRDefault="00122B4B" w:rsidP="00122B4B">
                  <w:pPr>
                    <w:pStyle w:val="TableParagraph"/>
                    <w:spacing w:before="2"/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22D1E" w:rsidRPr="004E7E73" w:rsidRDefault="00122B4B" w:rsidP="004E7E73">
                  <w:pPr>
                    <w:pStyle w:val="TableParagraph"/>
                    <w:ind w:left="815"/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</w:pP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Значение</w:t>
                  </w: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6"/>
                      <w:szCs w:val="26"/>
                    </w:rPr>
                    <w:t xml:space="preserve"> </w:t>
                  </w: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целевого</w:t>
                  </w: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6"/>
                      <w:szCs w:val="26"/>
                    </w:rPr>
                    <w:t xml:space="preserve"> </w:t>
                  </w:r>
                  <w:r w:rsidRPr="00C22D1E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6"/>
                      <w:szCs w:val="26"/>
                    </w:rPr>
                    <w:t>показателя</w:t>
                  </w:r>
                </w:p>
              </w:tc>
            </w:tr>
            <w:tr w:rsidR="00C22D1E" w:rsidRPr="00C22D1E" w:rsidTr="004E7E73">
              <w:trPr>
                <w:trHeight w:val="54"/>
              </w:trPr>
              <w:tc>
                <w:tcPr>
                  <w:tcW w:w="1046" w:type="dxa"/>
                  <w:vMerge/>
                  <w:tcBorders>
                    <w:top w:val="nil"/>
                  </w:tcBorders>
                </w:tcPr>
                <w:p w:rsidR="00122B4B" w:rsidRPr="00C22D1E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</w:p>
              </w:tc>
              <w:tc>
                <w:tcPr>
                  <w:tcW w:w="6521" w:type="dxa"/>
                  <w:vMerge/>
                  <w:tcBorders>
                    <w:top w:val="nil"/>
                  </w:tcBorders>
                </w:tcPr>
                <w:p w:rsidR="00122B4B" w:rsidRPr="00C22D1E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</w:p>
              </w:tc>
              <w:tc>
                <w:tcPr>
                  <w:tcW w:w="1701" w:type="dxa"/>
                  <w:vMerge/>
                  <w:tcBorders>
                    <w:top w:val="nil"/>
                  </w:tcBorders>
                </w:tcPr>
                <w:p w:rsidR="00122B4B" w:rsidRPr="00C22D1E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</w:p>
              </w:tc>
              <w:tc>
                <w:tcPr>
                  <w:tcW w:w="1699" w:type="dxa"/>
                  <w:shd w:val="clear" w:color="auto" w:fill="94D1E2" w:themeFill="accent5" w:themeFillTint="99"/>
                </w:tcPr>
                <w:p w:rsidR="00122B4B" w:rsidRPr="00C22D1E" w:rsidRDefault="00122B4B" w:rsidP="00C22D1E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2026 </w:t>
                  </w:r>
                  <w:r w:rsidRPr="00C22D1E"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  <w:tc>
                <w:tcPr>
                  <w:tcW w:w="1419" w:type="dxa"/>
                  <w:shd w:val="clear" w:color="auto" w:fill="94D1E2" w:themeFill="accent5" w:themeFillTint="99"/>
                </w:tcPr>
                <w:p w:rsidR="00122B4B" w:rsidRPr="00C22D1E" w:rsidRDefault="00122B4B" w:rsidP="00C22D1E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2027</w:t>
                  </w:r>
                  <w:r w:rsidRPr="00C22D1E"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  <w:tc>
                <w:tcPr>
                  <w:tcW w:w="1558" w:type="dxa"/>
                  <w:shd w:val="clear" w:color="auto" w:fill="94D1E2" w:themeFill="accent5" w:themeFillTint="99"/>
                </w:tcPr>
                <w:p w:rsidR="00122B4B" w:rsidRPr="00C22D1E" w:rsidRDefault="00122B4B" w:rsidP="00C22D1E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2028 </w:t>
                  </w:r>
                  <w:r w:rsidRPr="00C22D1E">
                    <w:rPr>
                      <w:rFonts w:ascii="Calibri" w:hAnsi="Calibri" w:cs="Calibri"/>
                      <w:b/>
                      <w:spacing w:val="-5"/>
                      <w:sz w:val="26"/>
                      <w:szCs w:val="26"/>
                    </w:rPr>
                    <w:t>год</w:t>
                  </w:r>
                </w:p>
              </w:tc>
            </w:tr>
            <w:tr w:rsidR="00122B4B" w:rsidRPr="00C22D1E" w:rsidTr="00C22D1E">
              <w:trPr>
                <w:trHeight w:val="251"/>
              </w:trPr>
              <w:tc>
                <w:tcPr>
                  <w:tcW w:w="1046" w:type="dxa"/>
                </w:tcPr>
                <w:p w:rsidR="00122B4B" w:rsidRPr="00C22D1E" w:rsidRDefault="00122B4B" w:rsidP="00C22D1E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521" w:type="dxa"/>
                </w:tcPr>
                <w:p w:rsidR="00122B4B" w:rsidRPr="00C22D1E" w:rsidRDefault="00122B4B" w:rsidP="00C22D1E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701" w:type="dxa"/>
                </w:tcPr>
                <w:p w:rsidR="00122B4B" w:rsidRPr="00C22D1E" w:rsidRDefault="00122B4B" w:rsidP="00C22D1E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9" w:type="dxa"/>
                </w:tcPr>
                <w:p w:rsidR="00122B4B" w:rsidRPr="00C22D1E" w:rsidRDefault="00122B4B" w:rsidP="00C22D1E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9" w:type="dxa"/>
                </w:tcPr>
                <w:p w:rsidR="00122B4B" w:rsidRPr="00C22D1E" w:rsidRDefault="00122B4B" w:rsidP="00C22D1E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8" w:type="dxa"/>
                </w:tcPr>
                <w:p w:rsidR="00122B4B" w:rsidRPr="00C22D1E" w:rsidRDefault="00122B4B" w:rsidP="00C22D1E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C22D1E" w:rsidTr="00C22D1E">
              <w:trPr>
                <w:trHeight w:val="517"/>
              </w:trPr>
              <w:tc>
                <w:tcPr>
                  <w:tcW w:w="1046" w:type="dxa"/>
                </w:tcPr>
                <w:p w:rsidR="00C22D1E" w:rsidRDefault="00C22D1E" w:rsidP="00C22D1E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C22D1E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521" w:type="dxa"/>
                </w:tcPr>
                <w:p w:rsidR="00C22D1E" w:rsidRPr="00C22D1E" w:rsidRDefault="00C22D1E" w:rsidP="00C22D1E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Pr="00C22D1E" w:rsidRDefault="00122B4B" w:rsidP="00C22D1E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Количество выпущенных печатных </w:t>
                  </w:r>
                  <w:r w:rsidR="00C22D1E" w:rsidRPr="00C22D1E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изданий и</w:t>
                  </w: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распространенных среди детей, проживающих на территории МО Невская застава</w:t>
                  </w:r>
                </w:p>
                <w:p w:rsidR="00C22D1E" w:rsidRPr="00C22D1E" w:rsidRDefault="00C22D1E" w:rsidP="00C22D1E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701" w:type="dxa"/>
                </w:tcPr>
                <w:p w:rsidR="00122B4B" w:rsidRPr="00C22D1E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ind w:left="697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C22D1E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419" w:type="dxa"/>
                </w:tcPr>
                <w:p w:rsidR="00122B4B" w:rsidRPr="00C22D1E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558" w:type="dxa"/>
                </w:tcPr>
                <w:p w:rsidR="00122B4B" w:rsidRPr="00C22D1E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</w:tr>
            <w:tr w:rsidR="00122B4B" w:rsidRPr="00C22D1E" w:rsidTr="00C22D1E">
              <w:trPr>
                <w:trHeight w:val="1012"/>
              </w:trPr>
              <w:tc>
                <w:tcPr>
                  <w:tcW w:w="1046" w:type="dxa"/>
                </w:tcPr>
                <w:p w:rsidR="00C22D1E" w:rsidRDefault="00C22D1E" w:rsidP="00C22D1E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C22D1E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521" w:type="dxa"/>
                </w:tcPr>
                <w:p w:rsidR="00C22D1E" w:rsidRPr="00C22D1E" w:rsidRDefault="00C22D1E" w:rsidP="00C22D1E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Pr="00C22D1E" w:rsidRDefault="00122B4B" w:rsidP="00C22D1E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C22D1E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Публикация на официальном сайте или в газете Невская застава тематических информационных материалов</w:t>
                  </w:r>
                </w:p>
                <w:p w:rsidR="00C22D1E" w:rsidRPr="00C22D1E" w:rsidRDefault="00C22D1E" w:rsidP="00C22D1E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701" w:type="dxa"/>
                </w:tcPr>
                <w:p w:rsidR="00122B4B" w:rsidRPr="00C22D1E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spacing w:before="1"/>
                    <w:ind w:left="690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C22D1E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spacing w:before="1"/>
                    <w:ind w:left="722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419" w:type="dxa"/>
                </w:tcPr>
                <w:p w:rsidR="00122B4B" w:rsidRPr="00C22D1E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spacing w:before="1"/>
                    <w:ind w:left="583" w:right="57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8" w:type="dxa"/>
                </w:tcPr>
                <w:p w:rsidR="00122B4B" w:rsidRPr="00C22D1E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C22D1E" w:rsidRDefault="00122B4B" w:rsidP="00122B4B">
                  <w:pPr>
                    <w:pStyle w:val="TableParagraph"/>
                    <w:spacing w:before="1"/>
                    <w:ind w:left="652"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C22D1E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5</w:t>
                  </w:r>
                </w:p>
              </w:tc>
            </w:tr>
          </w:tbl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</w:p>
          <w:p w:rsidR="004E7E73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514DAD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514DAD" w:rsidRPr="004E7E73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4E7E73">
              <w:rPr>
                <w:rFonts w:ascii="Calibri" w:hAnsi="Calibri" w:cs="Calibri"/>
                <w:i/>
                <w:sz w:val="28"/>
                <w:szCs w:val="28"/>
              </w:rPr>
              <w:t>1.</w:t>
            </w:r>
            <w:r w:rsidRPr="004E7E73">
              <w:rPr>
                <w:rFonts w:ascii="Calibri" w:hAnsi="Calibri" w:cs="Calibri"/>
                <w:sz w:val="28"/>
                <w:szCs w:val="28"/>
              </w:rPr>
              <w:t xml:space="preserve">Разработка и реализация мероприятий, направленных на профилактику детского травматизма: издание и </w:t>
            </w:r>
            <w:r w:rsidR="00F7506F" w:rsidRPr="004E7E73">
              <w:rPr>
                <w:rFonts w:ascii="Calibri" w:hAnsi="Calibri" w:cs="Calibri"/>
                <w:sz w:val="28"/>
                <w:szCs w:val="28"/>
              </w:rPr>
              <w:t>распространение брошюр</w:t>
            </w:r>
            <w:r w:rsidR="0089350B">
              <w:rPr>
                <w:rFonts w:ascii="Calibri" w:hAnsi="Calibri" w:cs="Calibri"/>
                <w:sz w:val="28"/>
                <w:szCs w:val="28"/>
              </w:rPr>
              <w:t xml:space="preserve"> по профилактике дорожно-</w:t>
            </w:r>
            <w:r w:rsidRPr="004E7E73">
              <w:rPr>
                <w:rFonts w:ascii="Calibri" w:hAnsi="Calibri" w:cs="Calibri"/>
                <w:sz w:val="28"/>
                <w:szCs w:val="28"/>
              </w:rPr>
              <w:t>транспортного травматизма, правилам дорожного движения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4E7E73">
              <w:rPr>
                <w:rFonts w:ascii="Calibri" w:hAnsi="Calibri" w:cs="Calibri"/>
                <w:i/>
                <w:sz w:val="28"/>
                <w:szCs w:val="28"/>
              </w:rPr>
              <w:t>2.</w:t>
            </w:r>
            <w:r w:rsidRPr="004E7E73">
              <w:rPr>
                <w:rFonts w:ascii="Calibri" w:hAnsi="Calibri" w:cs="Calibri"/>
                <w:sz w:val="28"/>
                <w:szCs w:val="28"/>
              </w:rPr>
              <w:t xml:space="preserve"> Информирование населения округа о поведении на дороге через СМИ муниципального образования.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4E7E73">
              <w:rPr>
                <w:rFonts w:ascii="Calibri" w:hAnsi="Calibri" w:cs="Calibri"/>
                <w:i/>
                <w:sz w:val="28"/>
                <w:szCs w:val="28"/>
              </w:rPr>
              <w:t>3</w:t>
            </w:r>
            <w:r w:rsidRPr="004E7E73">
              <w:rPr>
                <w:rFonts w:ascii="Calibri" w:hAnsi="Calibri" w:cs="Calibri"/>
                <w:sz w:val="28"/>
                <w:szCs w:val="28"/>
              </w:rPr>
              <w:t>.</w:t>
            </w:r>
            <w:r w:rsidRPr="004E7E73">
              <w:rPr>
                <w:rFonts w:ascii="Calibri" w:hAnsi="Calibri" w:cs="Calibri"/>
              </w:rPr>
              <w:t xml:space="preserve"> </w:t>
            </w:r>
            <w:r w:rsidRPr="004E7E73">
              <w:rPr>
                <w:rFonts w:ascii="Calibri" w:hAnsi="Calibri" w:cs="Calibri"/>
                <w:sz w:val="28"/>
                <w:szCs w:val="28"/>
              </w:rPr>
              <w:t xml:space="preserve">Участие совместно </w:t>
            </w:r>
            <w:r w:rsidR="00F7506F" w:rsidRPr="004E7E73">
              <w:rPr>
                <w:rFonts w:ascii="Calibri" w:hAnsi="Calibri" w:cs="Calibri"/>
                <w:sz w:val="28"/>
                <w:szCs w:val="28"/>
              </w:rPr>
              <w:t>с ГИБДД</w:t>
            </w:r>
            <w:r w:rsidRPr="004E7E73">
              <w:rPr>
                <w:rFonts w:ascii="Calibri" w:hAnsi="Calibri" w:cs="Calibri"/>
                <w:sz w:val="28"/>
                <w:szCs w:val="28"/>
              </w:rPr>
              <w:t xml:space="preserve"> округа в районных и городских соревнованиях. 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  <w:r w:rsidRPr="004E7E73">
              <w:rPr>
                <w:rFonts w:ascii="Calibri" w:hAnsi="Calibri" w:cs="Calibri"/>
                <w:b/>
                <w:sz w:val="28"/>
                <w:szCs w:val="28"/>
              </w:rPr>
              <w:t xml:space="preserve">6.Муниципальная программа «Участие в формах, установленных законодательством Санкт-Петербурга в мероприятиях по профилактике незаконного потребления наркотических средств и психотропных веществ, новых потенциально опасных </w:t>
            </w:r>
            <w:proofErr w:type="spellStart"/>
            <w:r w:rsidRPr="004E7E73">
              <w:rPr>
                <w:rFonts w:ascii="Calibri" w:hAnsi="Calibri" w:cs="Calibri"/>
                <w:b/>
                <w:sz w:val="28"/>
                <w:szCs w:val="28"/>
              </w:rPr>
              <w:t>психоактивных</w:t>
            </w:r>
            <w:proofErr w:type="spellEnd"/>
            <w:r w:rsidRPr="004E7E73">
              <w:rPr>
                <w:rFonts w:ascii="Calibri" w:hAnsi="Calibri" w:cs="Calibri"/>
                <w:b/>
                <w:sz w:val="28"/>
                <w:szCs w:val="28"/>
              </w:rPr>
              <w:t xml:space="preserve"> веществ, наркомании» </w:t>
            </w:r>
          </w:p>
          <w:p w:rsidR="00514DAD" w:rsidRPr="00F7506F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F7506F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</w:t>
            </w:r>
          </w:p>
          <w:p w:rsidR="00F7506F" w:rsidRPr="00F7506F" w:rsidRDefault="00F7506F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4E7E73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 На 2026 год – 35,3;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4E7E73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  36,8;</w:t>
            </w:r>
          </w:p>
          <w:p w:rsid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4E7E73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2027 год- 38,3. </w:t>
            </w:r>
          </w:p>
          <w:p w:rsidR="00F7506F" w:rsidRDefault="00F7506F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F7506F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F7506F"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  <w:t>Целевая аудитория: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F7506F">
              <w:rPr>
                <w:rFonts w:ascii="Calibri" w:eastAsia="Calibri" w:hAnsi="Calibri" w:cs="Calibri"/>
                <w:sz w:val="28"/>
                <w:szCs w:val="28"/>
              </w:rPr>
              <w:t xml:space="preserve"> </w:t>
            </w:r>
            <w:r w:rsidRPr="004E7E73">
              <w:rPr>
                <w:rFonts w:ascii="Calibri" w:eastAsia="Calibri" w:hAnsi="Calibri" w:cs="Calibri"/>
                <w:sz w:val="28"/>
                <w:szCs w:val="28"/>
              </w:rPr>
              <w:t>Все жители, проживающие на территории муниципального образования.</w:t>
            </w:r>
          </w:p>
          <w:p w:rsidR="00514DAD" w:rsidRPr="00514DAD" w:rsidRDefault="00514DAD" w:rsidP="00122B4B">
            <w:pPr>
              <w:autoSpaceDE w:val="0"/>
              <w:autoSpaceDN w:val="0"/>
              <w:adjustRightInd w:val="0"/>
              <w:rPr>
                <w:rFonts w:asciiTheme="majorHAnsi" w:eastAsia="Calibri" w:hAnsiTheme="majorHAnsi" w:cs="TimesNewRomanPSMT"/>
                <w:b/>
                <w:color w:val="055971" w:themeColor="accent6" w:themeShade="80"/>
                <w:sz w:val="36"/>
                <w:szCs w:val="36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Theme="majorHAnsi" w:eastAsia="Calibri" w:hAnsiTheme="majorHAnsi" w:cs="TimesNewRomanPSMT"/>
                <w:b/>
                <w:color w:val="055971" w:themeColor="accent6" w:themeShade="80"/>
                <w:sz w:val="36"/>
                <w:szCs w:val="36"/>
              </w:rPr>
            </w:pPr>
            <w:r w:rsidRPr="00514DAD">
              <w:rPr>
                <w:rFonts w:asciiTheme="majorHAnsi" w:eastAsia="Calibri" w:hAnsiTheme="majorHAnsi" w:cs="TimesNewRomanPSMT"/>
                <w:b/>
                <w:color w:val="055971" w:themeColor="accent6" w:themeShade="80"/>
                <w:sz w:val="36"/>
                <w:szCs w:val="36"/>
              </w:rPr>
              <w:t>Планируемый показатель:</w:t>
            </w:r>
          </w:p>
          <w:p w:rsidR="00514DAD" w:rsidRDefault="00514DAD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22B4B" w:rsidRPr="004E7E73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4E7E73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4E7E73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13120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902"/>
              <w:gridCol w:w="6242"/>
              <w:gridCol w:w="1348"/>
              <w:gridCol w:w="1674"/>
              <w:gridCol w:w="1410"/>
              <w:gridCol w:w="1544"/>
            </w:tblGrid>
            <w:tr w:rsidR="00122B4B" w:rsidRPr="004E7E73" w:rsidTr="00514DAD">
              <w:trPr>
                <w:trHeight w:val="767"/>
              </w:trPr>
              <w:tc>
                <w:tcPr>
                  <w:tcW w:w="905" w:type="dxa"/>
                  <w:vMerge w:val="restart"/>
                  <w:shd w:val="clear" w:color="auto" w:fill="055971" w:themeFill="accent6" w:themeFillShade="80"/>
                </w:tcPr>
                <w:p w:rsidR="00122B4B" w:rsidRPr="004E7E73" w:rsidRDefault="00122B4B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6323" w:type="dxa"/>
                  <w:vMerge w:val="restart"/>
                  <w:shd w:val="clear" w:color="auto" w:fill="055971" w:themeFill="accent6" w:themeFillShade="80"/>
                </w:tcPr>
                <w:p w:rsidR="00122B4B" w:rsidRPr="004E7E73" w:rsidRDefault="00122B4B" w:rsidP="00514DAD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216" w:type="dxa"/>
                  <w:vMerge w:val="restart"/>
                  <w:shd w:val="clear" w:color="auto" w:fill="055971" w:themeFill="accent6" w:themeFillShade="80"/>
                </w:tcPr>
                <w:p w:rsidR="00122B4B" w:rsidRPr="004E7E73" w:rsidRDefault="00122B4B" w:rsidP="00514DAD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4676" w:type="dxa"/>
                  <w:gridSpan w:val="3"/>
                  <w:shd w:val="clear" w:color="auto" w:fill="055971" w:themeFill="accent6" w:themeFillShade="80"/>
                </w:tcPr>
                <w:p w:rsidR="00122B4B" w:rsidRPr="004E7E73" w:rsidRDefault="00122B4B" w:rsidP="00122B4B">
                  <w:pPr>
                    <w:pStyle w:val="TableParagraph"/>
                    <w:spacing w:before="2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22B4B" w:rsidRPr="004E7E73" w:rsidRDefault="00122B4B" w:rsidP="00514DAD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4E7E73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514DAD" w:rsidRPr="004E7E73" w:rsidTr="00514DAD">
              <w:trPr>
                <w:trHeight w:val="254"/>
              </w:trPr>
              <w:tc>
                <w:tcPr>
                  <w:tcW w:w="905" w:type="dxa"/>
                  <w:vMerge/>
                  <w:tcBorders>
                    <w:top w:val="nil"/>
                  </w:tcBorders>
                </w:tcPr>
                <w:p w:rsidR="00122B4B" w:rsidRPr="004E7E73" w:rsidRDefault="00122B4B" w:rsidP="00122B4B">
                  <w:pPr>
                    <w:rPr>
                      <w:rFonts w:ascii="Calibri" w:eastAsia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6323" w:type="dxa"/>
                  <w:vMerge/>
                  <w:tcBorders>
                    <w:top w:val="nil"/>
                  </w:tcBorders>
                </w:tcPr>
                <w:p w:rsidR="00122B4B" w:rsidRPr="004E7E73" w:rsidRDefault="00122B4B" w:rsidP="00122B4B">
                  <w:pPr>
                    <w:rPr>
                      <w:rFonts w:ascii="Calibri" w:eastAsia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216" w:type="dxa"/>
                  <w:vMerge/>
                  <w:tcBorders>
                    <w:top w:val="nil"/>
                  </w:tcBorders>
                </w:tcPr>
                <w:p w:rsidR="00122B4B" w:rsidRPr="004E7E73" w:rsidRDefault="00122B4B" w:rsidP="00122B4B">
                  <w:pPr>
                    <w:rPr>
                      <w:rFonts w:ascii="Calibri" w:eastAsia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699" w:type="dxa"/>
                  <w:shd w:val="clear" w:color="auto" w:fill="94D1E2" w:themeFill="accent5" w:themeFillTint="99"/>
                </w:tcPr>
                <w:p w:rsidR="00122B4B" w:rsidRPr="004E7E73" w:rsidRDefault="00122B4B" w:rsidP="00514DAD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4E7E73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419" w:type="dxa"/>
                  <w:shd w:val="clear" w:color="auto" w:fill="94D1E2" w:themeFill="accent5" w:themeFillTint="99"/>
                </w:tcPr>
                <w:p w:rsidR="00122B4B" w:rsidRPr="004E7E73" w:rsidRDefault="00122B4B" w:rsidP="00514DAD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4E7E73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558" w:type="dxa"/>
                  <w:shd w:val="clear" w:color="auto" w:fill="94D1E2" w:themeFill="accent5" w:themeFillTint="99"/>
                </w:tcPr>
                <w:p w:rsidR="00122B4B" w:rsidRPr="004E7E73" w:rsidRDefault="00122B4B" w:rsidP="00514DAD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4E7E73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4E7E73" w:rsidTr="00514DAD">
              <w:trPr>
                <w:trHeight w:val="251"/>
              </w:trPr>
              <w:tc>
                <w:tcPr>
                  <w:tcW w:w="905" w:type="dxa"/>
                </w:tcPr>
                <w:p w:rsidR="00122B4B" w:rsidRPr="004E7E73" w:rsidRDefault="00122B4B" w:rsidP="00514DAD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323" w:type="dxa"/>
                </w:tcPr>
                <w:p w:rsidR="00122B4B" w:rsidRPr="004E7E73" w:rsidRDefault="00122B4B" w:rsidP="00514DAD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216" w:type="dxa"/>
                </w:tcPr>
                <w:p w:rsidR="00122B4B" w:rsidRPr="004E7E73" w:rsidRDefault="00122B4B" w:rsidP="00514DAD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9" w:type="dxa"/>
                </w:tcPr>
                <w:p w:rsidR="00122B4B" w:rsidRPr="004E7E73" w:rsidRDefault="00122B4B" w:rsidP="00514DAD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9" w:type="dxa"/>
                </w:tcPr>
                <w:p w:rsidR="00122B4B" w:rsidRPr="004E7E73" w:rsidRDefault="00122B4B" w:rsidP="00514DAD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8" w:type="dxa"/>
                </w:tcPr>
                <w:p w:rsidR="00122B4B" w:rsidRPr="004E7E73" w:rsidRDefault="00122B4B" w:rsidP="00514DAD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4E7E73" w:rsidTr="00514DAD">
              <w:trPr>
                <w:trHeight w:val="517"/>
              </w:trPr>
              <w:tc>
                <w:tcPr>
                  <w:tcW w:w="905" w:type="dxa"/>
                </w:tcPr>
                <w:p w:rsidR="00F7506F" w:rsidRDefault="00F7506F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4E7E73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323" w:type="dxa"/>
                </w:tcPr>
                <w:p w:rsidR="00F7506F" w:rsidRDefault="00F7506F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Количество изданных информационных материалов (брошюр)</w:t>
                  </w:r>
                </w:p>
              </w:tc>
              <w:tc>
                <w:tcPr>
                  <w:tcW w:w="1216" w:type="dxa"/>
                </w:tcPr>
                <w:p w:rsidR="00122B4B" w:rsidRPr="004E7E73" w:rsidRDefault="00122B4B" w:rsidP="00F7506F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4E7E73" w:rsidRDefault="00122B4B" w:rsidP="00F7506F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4E7E73" w:rsidRDefault="00122B4B" w:rsidP="00F7506F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4E7E73" w:rsidRDefault="00122B4B" w:rsidP="00F7506F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419" w:type="dxa"/>
                </w:tcPr>
                <w:p w:rsidR="00122B4B" w:rsidRPr="004E7E73" w:rsidRDefault="00122B4B" w:rsidP="00F7506F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4E7E73" w:rsidRDefault="00122B4B" w:rsidP="00F7506F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558" w:type="dxa"/>
                </w:tcPr>
                <w:p w:rsidR="00122B4B" w:rsidRPr="004E7E73" w:rsidRDefault="00122B4B" w:rsidP="00F7506F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Default="00122B4B" w:rsidP="00F7506F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  <w:p w:rsidR="00F7506F" w:rsidRPr="004E7E73" w:rsidRDefault="00F7506F" w:rsidP="00F7506F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</w:tr>
            <w:tr w:rsidR="00122B4B" w:rsidRPr="004E7E73" w:rsidTr="00514DAD">
              <w:trPr>
                <w:trHeight w:val="1012"/>
              </w:trPr>
              <w:tc>
                <w:tcPr>
                  <w:tcW w:w="905" w:type="dxa"/>
                </w:tcPr>
                <w:p w:rsidR="00F7506F" w:rsidRDefault="00F7506F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4E7E73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323" w:type="dxa"/>
                </w:tcPr>
                <w:p w:rsidR="00F7506F" w:rsidRDefault="00F7506F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Размещение информационных материалов на официальном сайте и в газете Невская застава</w:t>
                  </w:r>
                </w:p>
              </w:tc>
              <w:tc>
                <w:tcPr>
                  <w:tcW w:w="1216" w:type="dxa"/>
                </w:tcPr>
                <w:p w:rsidR="00122B4B" w:rsidRPr="004E7E73" w:rsidRDefault="00122B4B" w:rsidP="00514DAD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4E7E73" w:rsidRDefault="00122B4B" w:rsidP="00514DAD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4E7E73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B525F" w:rsidRDefault="001B525F" w:rsidP="001B525F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  <w:p w:rsidR="00122B4B" w:rsidRPr="001B525F" w:rsidRDefault="001B525F" w:rsidP="001B525F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1B525F">
                    <w:rPr>
                      <w:rFonts w:ascii="Calibri" w:hAnsi="Calibri" w:cs="Calibri"/>
                      <w:sz w:val="28"/>
                      <w:szCs w:val="28"/>
                    </w:rPr>
                    <w:t>12</w:t>
                  </w:r>
                </w:p>
                <w:p w:rsidR="00122B4B" w:rsidRPr="004E7E73" w:rsidRDefault="00122B4B" w:rsidP="00122B4B">
                  <w:pPr>
                    <w:pStyle w:val="TableParagraph"/>
                    <w:spacing w:before="1"/>
                    <w:ind w:left="722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419" w:type="dxa"/>
                  <w:vAlign w:val="center"/>
                </w:tcPr>
                <w:p w:rsidR="00122B4B" w:rsidRPr="004E7E73" w:rsidRDefault="001B525F" w:rsidP="001B525F">
                  <w:pPr>
                    <w:pStyle w:val="TableParagraph"/>
                    <w:spacing w:before="1"/>
                    <w:ind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z w:val="28"/>
                      <w:szCs w:val="28"/>
                    </w:rPr>
                    <w:t xml:space="preserve">      </w:t>
                  </w:r>
                  <w:r w:rsidR="00122B4B" w:rsidRPr="004E7E73">
                    <w:rPr>
                      <w:rFonts w:ascii="Calibri" w:hAnsi="Calibri" w:cs="Calibr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558" w:type="dxa"/>
                </w:tcPr>
                <w:p w:rsidR="001B525F" w:rsidRDefault="001B525F" w:rsidP="001B525F">
                  <w:pPr>
                    <w:pStyle w:val="TableParagraph"/>
                    <w:spacing w:before="1"/>
                    <w:ind w:right="64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4E7E73" w:rsidRDefault="001B525F" w:rsidP="001B525F">
                  <w:pPr>
                    <w:pStyle w:val="TableParagraph"/>
                    <w:spacing w:before="1"/>
                    <w:ind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 </w:t>
                  </w:r>
                  <w:r w:rsidR="00122B4B" w:rsidRPr="004E7E73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12</w:t>
                  </w:r>
                </w:p>
              </w:tc>
            </w:tr>
          </w:tbl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514DAD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514DAD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514DAD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514DAD" w:rsidRPr="00514DAD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4E7E73">
              <w:rPr>
                <w:rFonts w:ascii="Calibri" w:eastAsia="Calibri" w:hAnsi="Calibri" w:cs="Calibri"/>
                <w:sz w:val="28"/>
                <w:szCs w:val="28"/>
              </w:rPr>
              <w:t xml:space="preserve">Разработка макетов, издание и распространение брошюр и буклетов по </w:t>
            </w:r>
            <w:r w:rsidR="00514DAD" w:rsidRPr="004E7E73">
              <w:rPr>
                <w:rFonts w:ascii="Calibri" w:eastAsia="Calibri" w:hAnsi="Calibri" w:cs="Calibri"/>
                <w:sz w:val="28"/>
                <w:szCs w:val="28"/>
              </w:rPr>
              <w:t>профилактике незаконного</w:t>
            </w:r>
            <w:r w:rsidRPr="004E7E73">
              <w:rPr>
                <w:rFonts w:ascii="Calibri" w:eastAsia="Calibri" w:hAnsi="Calibri" w:cs="Calibri"/>
                <w:sz w:val="28"/>
                <w:szCs w:val="28"/>
              </w:rPr>
              <w:t xml:space="preserve"> потребления наркотических средств и психотропных веществ, новых потенциально опасных </w:t>
            </w:r>
            <w:proofErr w:type="spellStart"/>
            <w:r w:rsidRPr="004E7E73">
              <w:rPr>
                <w:rFonts w:ascii="Calibri" w:eastAsia="Calibri" w:hAnsi="Calibri" w:cs="Calibri"/>
                <w:sz w:val="28"/>
                <w:szCs w:val="28"/>
              </w:rPr>
              <w:t>психоактивных</w:t>
            </w:r>
            <w:proofErr w:type="spellEnd"/>
            <w:r w:rsidRPr="004E7E73">
              <w:rPr>
                <w:rFonts w:ascii="Calibri" w:eastAsia="Calibri" w:hAnsi="Calibri" w:cs="Calibri"/>
                <w:sz w:val="28"/>
                <w:szCs w:val="28"/>
              </w:rPr>
              <w:t xml:space="preserve"> веществ, наркомании в Санкт-Петербурге; 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4E7E73">
              <w:rPr>
                <w:rFonts w:ascii="Calibri" w:eastAsia="Calibri" w:hAnsi="Calibri" w:cs="Calibri"/>
                <w:sz w:val="28"/>
                <w:szCs w:val="28"/>
              </w:rPr>
              <w:t xml:space="preserve">Взаимодействие с органами государственной власти Санкт-Петербурга, правоохранительными органами, органами прокуратуры, органами военного управления и </w:t>
            </w:r>
            <w:r w:rsidR="00514DAD" w:rsidRPr="004E7E73">
              <w:rPr>
                <w:rFonts w:ascii="Calibri" w:eastAsia="Calibri" w:hAnsi="Calibri" w:cs="Calibri"/>
                <w:sz w:val="28"/>
                <w:szCs w:val="28"/>
              </w:rPr>
              <w:t>иными органами,</w:t>
            </w:r>
            <w:r w:rsidRPr="004E7E73">
              <w:rPr>
                <w:rFonts w:ascii="Calibri" w:eastAsia="Calibri" w:hAnsi="Calibri" w:cs="Calibri"/>
                <w:sz w:val="28"/>
                <w:szCs w:val="28"/>
              </w:rPr>
              <w:t xml:space="preserve"> и организациями по вопросам профилактики незаконного потребления наркотических средств и психотропных веществ, новых потенциально опасных </w:t>
            </w:r>
            <w:proofErr w:type="spellStart"/>
            <w:r w:rsidRPr="004E7E73">
              <w:rPr>
                <w:rFonts w:ascii="Calibri" w:eastAsia="Calibri" w:hAnsi="Calibri" w:cs="Calibri"/>
                <w:sz w:val="28"/>
                <w:szCs w:val="28"/>
              </w:rPr>
              <w:t>психоактивных</w:t>
            </w:r>
            <w:proofErr w:type="spellEnd"/>
            <w:r w:rsidRPr="004E7E73">
              <w:rPr>
                <w:rFonts w:ascii="Calibri" w:eastAsia="Calibri" w:hAnsi="Calibri" w:cs="Calibri"/>
                <w:sz w:val="28"/>
                <w:szCs w:val="28"/>
              </w:rPr>
              <w:t xml:space="preserve"> веществ, наркомании.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4E7E73">
              <w:rPr>
                <w:rFonts w:ascii="Calibri" w:eastAsia="Calibri" w:hAnsi="Calibri" w:cs="Calibri"/>
                <w:sz w:val="28"/>
                <w:szCs w:val="28"/>
              </w:rPr>
              <w:t xml:space="preserve">Информирование и консультирование жителей муниципального образования по вопросам профилактики незаконного потребления наркотических средств и психотропных веществ, новых потенциально опасных </w:t>
            </w:r>
            <w:proofErr w:type="spellStart"/>
            <w:r w:rsidRPr="004E7E73">
              <w:rPr>
                <w:rFonts w:ascii="Calibri" w:eastAsia="Calibri" w:hAnsi="Calibri" w:cs="Calibri"/>
                <w:sz w:val="28"/>
                <w:szCs w:val="28"/>
              </w:rPr>
              <w:t>психоактивных</w:t>
            </w:r>
            <w:proofErr w:type="spellEnd"/>
            <w:r w:rsidRPr="004E7E73">
              <w:rPr>
                <w:rFonts w:ascii="Calibri" w:eastAsia="Calibri" w:hAnsi="Calibri" w:cs="Calibri"/>
                <w:sz w:val="28"/>
                <w:szCs w:val="28"/>
              </w:rPr>
              <w:t xml:space="preserve"> веществ, наркомании на территории муниципального образования Невская застава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514DAD" w:rsidRDefault="00514DAD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b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b/>
                <w:sz w:val="28"/>
                <w:szCs w:val="28"/>
              </w:rPr>
              <w:t>7. Муниципальная программа муниципального образования МО Невская застава «Организация и проведение местных и участие в организации и проведении городских праздничных и иных зрелищных мероприятий»</w:t>
            </w:r>
          </w:p>
          <w:p w:rsidR="00514DAD" w:rsidRPr="00F7506F" w:rsidRDefault="00514DAD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122B4B" w:rsidRPr="00F7506F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F7506F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514DAD" w:rsidRPr="004E7E73" w:rsidRDefault="00514DA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4E7E73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 4249,0, в % к общей сумме расходов – 3,6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4E7E73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  4427,0;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4E7E73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год- 4608,0. 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F7506F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F7506F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Целевая аудитория:</w:t>
            </w:r>
            <w:r w:rsidRPr="00F7506F">
              <w:rPr>
                <w:rFonts w:ascii="Calibri" w:eastAsia="Calibri" w:hAnsi="Calibri" w:cs="Calibri"/>
                <w:color w:val="055971" w:themeColor="accent6" w:themeShade="80"/>
                <w:sz w:val="28"/>
                <w:szCs w:val="28"/>
              </w:rPr>
              <w:t xml:space="preserve"> </w:t>
            </w:r>
          </w:p>
          <w:p w:rsidR="00122B4B" w:rsidRPr="004E7E73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4E7E73">
              <w:rPr>
                <w:rFonts w:ascii="Calibri" w:eastAsia="Calibri" w:hAnsi="Calibri" w:cs="Calibri"/>
                <w:sz w:val="28"/>
                <w:szCs w:val="28"/>
              </w:rPr>
              <w:t>Все жители, проживающие на территории муниципального образования.</w:t>
            </w:r>
          </w:p>
          <w:p w:rsidR="00122B4B" w:rsidRDefault="00122B4B" w:rsidP="00122B4B">
            <w:pPr>
              <w:jc w:val="both"/>
              <w:rPr>
                <w:rFonts w:ascii="TimesNewRomanPSMT" w:eastAsia="Calibri" w:hAnsi="TimesNewRomanPSMT" w:cs="TimesNewRomanPSMT"/>
                <w:sz w:val="28"/>
                <w:szCs w:val="28"/>
              </w:rPr>
            </w:pPr>
          </w:p>
          <w:p w:rsidR="00514DAD" w:rsidRPr="00514DAD" w:rsidRDefault="00514DAD" w:rsidP="00122B4B">
            <w:pPr>
              <w:jc w:val="both"/>
              <w:rPr>
                <w:rFonts w:ascii="Calibri" w:eastAsia="Calibri" w:hAnsi="Calibri" w:cs="Calibri"/>
                <w:b/>
                <w:color w:val="055971" w:themeColor="accent6" w:themeShade="80"/>
                <w:sz w:val="36"/>
                <w:szCs w:val="36"/>
              </w:rPr>
            </w:pPr>
          </w:p>
          <w:p w:rsidR="005D55E4" w:rsidRDefault="005D55E4" w:rsidP="00122B4B">
            <w:pPr>
              <w:jc w:val="both"/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</w:pPr>
          </w:p>
          <w:p w:rsidR="00122B4B" w:rsidRPr="00514DAD" w:rsidRDefault="00122B4B" w:rsidP="00122B4B">
            <w:pPr>
              <w:jc w:val="both"/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</w:pPr>
            <w:r w:rsidRPr="00514DAD"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  <w:t>Планируемый показатель:</w:t>
            </w:r>
          </w:p>
          <w:p w:rsidR="00514DAD" w:rsidRPr="00514DAD" w:rsidRDefault="00514DAD" w:rsidP="00122B4B">
            <w:pPr>
              <w:jc w:val="both"/>
              <w:rPr>
                <w:rFonts w:ascii="Calibri" w:eastAsia="Calibri" w:hAnsi="Calibri" w:cs="Calibri"/>
                <w:b/>
                <w:color w:val="055971" w:themeColor="accent6" w:themeShade="80"/>
                <w:sz w:val="36"/>
                <w:szCs w:val="36"/>
              </w:rPr>
            </w:pPr>
          </w:p>
          <w:p w:rsidR="00122B4B" w:rsidRPr="00514DA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514DAD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514DA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13661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046"/>
              <w:gridCol w:w="5954"/>
              <w:gridCol w:w="1985"/>
              <w:gridCol w:w="1699"/>
              <w:gridCol w:w="1419"/>
              <w:gridCol w:w="1558"/>
            </w:tblGrid>
            <w:tr w:rsidR="00122B4B" w:rsidRPr="00514DAD" w:rsidTr="00FC71DD">
              <w:trPr>
                <w:trHeight w:val="767"/>
              </w:trPr>
              <w:tc>
                <w:tcPr>
                  <w:tcW w:w="1046" w:type="dxa"/>
                  <w:vMerge w:val="restart"/>
                  <w:shd w:val="clear" w:color="auto" w:fill="055971" w:themeFill="accent6" w:themeFillShade="80"/>
                </w:tcPr>
                <w:p w:rsidR="00122B4B" w:rsidRPr="008B421B" w:rsidRDefault="00122B4B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5954" w:type="dxa"/>
                  <w:vMerge w:val="restart"/>
                  <w:shd w:val="clear" w:color="auto" w:fill="055971" w:themeFill="accent6" w:themeFillShade="80"/>
                </w:tcPr>
                <w:p w:rsidR="00122B4B" w:rsidRPr="008B421B" w:rsidRDefault="00122B4B" w:rsidP="008B421B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985" w:type="dxa"/>
                  <w:vMerge w:val="restart"/>
                  <w:shd w:val="clear" w:color="auto" w:fill="055971" w:themeFill="accent6" w:themeFillShade="80"/>
                </w:tcPr>
                <w:p w:rsidR="00122B4B" w:rsidRPr="008B421B" w:rsidRDefault="00122B4B" w:rsidP="008B421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4676" w:type="dxa"/>
                  <w:gridSpan w:val="3"/>
                  <w:shd w:val="clear" w:color="auto" w:fill="055971" w:themeFill="accent6" w:themeFillShade="80"/>
                </w:tcPr>
                <w:p w:rsidR="00122B4B" w:rsidRPr="008B421B" w:rsidRDefault="00122B4B" w:rsidP="008B421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8B421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122B4B" w:rsidRPr="00514DAD" w:rsidTr="00FC71DD">
              <w:trPr>
                <w:trHeight w:val="254"/>
              </w:trPr>
              <w:tc>
                <w:tcPr>
                  <w:tcW w:w="1046" w:type="dxa"/>
                  <w:vMerge/>
                  <w:tcBorders>
                    <w:top w:val="nil"/>
                  </w:tcBorders>
                </w:tcPr>
                <w:p w:rsidR="00122B4B" w:rsidRPr="00514DAD" w:rsidRDefault="00122B4B" w:rsidP="00122B4B">
                  <w:pPr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5954" w:type="dxa"/>
                  <w:vMerge/>
                  <w:tcBorders>
                    <w:top w:val="nil"/>
                  </w:tcBorders>
                </w:tcPr>
                <w:p w:rsidR="00122B4B" w:rsidRPr="00514DAD" w:rsidRDefault="00122B4B" w:rsidP="008B421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985" w:type="dxa"/>
                  <w:vMerge/>
                  <w:tcBorders>
                    <w:top w:val="nil"/>
                  </w:tcBorders>
                </w:tcPr>
                <w:p w:rsidR="00122B4B" w:rsidRPr="00514DAD" w:rsidRDefault="00122B4B" w:rsidP="008B421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699" w:type="dxa"/>
                  <w:shd w:val="clear" w:color="auto" w:fill="94D1E2" w:themeFill="accent5" w:themeFillTint="99"/>
                </w:tcPr>
                <w:p w:rsidR="00122B4B" w:rsidRPr="00514DAD" w:rsidRDefault="00122B4B" w:rsidP="008B421B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419" w:type="dxa"/>
                  <w:shd w:val="clear" w:color="auto" w:fill="94D1E2" w:themeFill="accent5" w:themeFillTint="99"/>
                </w:tcPr>
                <w:p w:rsidR="00122B4B" w:rsidRPr="00514DAD" w:rsidRDefault="00122B4B" w:rsidP="008B421B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558" w:type="dxa"/>
                  <w:shd w:val="clear" w:color="auto" w:fill="94D1E2" w:themeFill="accent5" w:themeFillTint="99"/>
                </w:tcPr>
                <w:p w:rsidR="00122B4B" w:rsidRPr="00514DAD" w:rsidRDefault="00122B4B" w:rsidP="008B421B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2028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514DAD" w:rsidTr="00FC71DD">
              <w:trPr>
                <w:trHeight w:val="251"/>
              </w:trPr>
              <w:tc>
                <w:tcPr>
                  <w:tcW w:w="1046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right="86"/>
                    <w:jc w:val="right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954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985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9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9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83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8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FC71DD">
              <w:trPr>
                <w:trHeight w:val="517"/>
              </w:trPr>
              <w:tc>
                <w:tcPr>
                  <w:tcW w:w="1046" w:type="dxa"/>
                </w:tcPr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954" w:type="dxa"/>
                </w:tcPr>
                <w:p w:rsidR="008B421B" w:rsidRDefault="008B421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eastAsia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eastAsia="Calibri" w:hAnsi="Calibri" w:cs="Calibri"/>
                      <w:b/>
                      <w:sz w:val="28"/>
                      <w:szCs w:val="28"/>
                    </w:rPr>
                  </w:pPr>
                  <w:r w:rsidRPr="008B421B">
                    <w:rPr>
                      <w:rFonts w:ascii="Calibri" w:eastAsia="Calibri" w:hAnsi="Calibri" w:cs="Calibri"/>
                      <w:b/>
                      <w:sz w:val="28"/>
                      <w:szCs w:val="28"/>
                    </w:rPr>
                    <w:t>Количество праздничных мероприятий, посещений театров к праздничным датам, организованных органами местного самоуправления муниципального образования</w:t>
                  </w:r>
                </w:p>
                <w:p w:rsidR="008B421B" w:rsidRPr="008B421B" w:rsidRDefault="008B421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985" w:type="dxa"/>
                </w:tcPr>
                <w:p w:rsidR="00122B4B" w:rsidRPr="00514DAD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697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419" w:type="dxa"/>
                </w:tcPr>
                <w:p w:rsidR="00122B4B" w:rsidRPr="00514DAD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558" w:type="dxa"/>
                </w:tcPr>
                <w:p w:rsidR="00122B4B" w:rsidRPr="00514DAD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8</w:t>
                  </w:r>
                </w:p>
              </w:tc>
            </w:tr>
            <w:tr w:rsidR="00122B4B" w:rsidRPr="00514DAD" w:rsidTr="00FC71DD">
              <w:trPr>
                <w:trHeight w:val="1012"/>
              </w:trPr>
              <w:tc>
                <w:tcPr>
                  <w:tcW w:w="1046" w:type="dxa"/>
                </w:tcPr>
                <w:p w:rsidR="00FC71DD" w:rsidRDefault="00FC71DD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5954" w:type="dxa"/>
                </w:tcPr>
                <w:p w:rsidR="008B421B" w:rsidRDefault="008B421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8B421B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Количество жителей МО Невская застава, принимающих участие в меропри</w:t>
                  </w:r>
                  <w:bookmarkStart w:id="5" w:name="_GoBack"/>
                  <w:bookmarkEnd w:id="5"/>
                  <w:r w:rsidRPr="008B421B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ятиях программы</w:t>
                  </w:r>
                </w:p>
                <w:p w:rsidR="008B421B" w:rsidRPr="008B421B" w:rsidRDefault="008B421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985" w:type="dxa"/>
                </w:tcPr>
                <w:p w:rsidR="00122B4B" w:rsidRPr="00514DAD" w:rsidRDefault="00122B4B" w:rsidP="008B421B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B421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Чел.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8B421B">
                  <w:pPr>
                    <w:pStyle w:val="TableParagraph"/>
                    <w:jc w:val="center"/>
                    <w:rPr>
                      <w:rFonts w:ascii="Calibri" w:hAnsi="Calibri" w:cs="Calibri"/>
                      <w:bCs/>
                      <w:sz w:val="28"/>
                      <w:szCs w:val="28"/>
                    </w:rPr>
                  </w:pPr>
                </w:p>
                <w:p w:rsidR="00122B4B" w:rsidRPr="00514DAD" w:rsidRDefault="005D55E4" w:rsidP="008B421B">
                  <w:pPr>
                    <w:pStyle w:val="TableParagraph"/>
                    <w:ind w:right="717"/>
                    <w:jc w:val="center"/>
                    <w:rPr>
                      <w:rFonts w:ascii="Calibri" w:hAnsi="Calibri" w:cs="Calibri"/>
                      <w:bCs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bCs/>
                      <w:sz w:val="28"/>
                      <w:szCs w:val="28"/>
                    </w:rPr>
                    <w:t xml:space="preserve">  </w:t>
                  </w:r>
                  <w:r w:rsidR="00122B4B" w:rsidRPr="00514DAD">
                    <w:rPr>
                      <w:rFonts w:ascii="Calibri" w:hAnsi="Calibri" w:cs="Calibri"/>
                      <w:bCs/>
                      <w:sz w:val="28"/>
                      <w:szCs w:val="28"/>
                    </w:rPr>
                    <w:t>2695</w:t>
                  </w:r>
                </w:p>
              </w:tc>
              <w:tc>
                <w:tcPr>
                  <w:tcW w:w="1419" w:type="dxa"/>
                  <w:vAlign w:val="center"/>
                </w:tcPr>
                <w:p w:rsidR="00122B4B" w:rsidRPr="00514DAD" w:rsidRDefault="00122B4B" w:rsidP="008B421B">
                  <w:pPr>
                    <w:pStyle w:val="TableParagraph"/>
                    <w:ind w:right="717"/>
                    <w:jc w:val="center"/>
                    <w:rPr>
                      <w:rFonts w:ascii="Calibri" w:hAnsi="Calibri" w:cs="Calibri"/>
                      <w:bCs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Cs/>
                      <w:sz w:val="28"/>
                      <w:szCs w:val="28"/>
                    </w:rPr>
                    <w:t>2695</w:t>
                  </w:r>
                </w:p>
                <w:p w:rsidR="00122B4B" w:rsidRPr="00514DAD" w:rsidRDefault="00122B4B" w:rsidP="008B421B">
                  <w:pPr>
                    <w:pStyle w:val="TableParagraph"/>
                    <w:ind w:right="717"/>
                    <w:jc w:val="center"/>
                    <w:rPr>
                      <w:rFonts w:ascii="Calibri" w:hAnsi="Calibri" w:cs="Calibri"/>
                      <w:bCs/>
                      <w:sz w:val="28"/>
                      <w:szCs w:val="28"/>
                    </w:rPr>
                  </w:pPr>
                </w:p>
              </w:tc>
              <w:tc>
                <w:tcPr>
                  <w:tcW w:w="1558" w:type="dxa"/>
                </w:tcPr>
                <w:p w:rsidR="00122B4B" w:rsidRPr="00514DAD" w:rsidRDefault="00122B4B" w:rsidP="008B421B">
                  <w:pPr>
                    <w:pStyle w:val="TableParagraph"/>
                    <w:ind w:right="645"/>
                    <w:jc w:val="center"/>
                    <w:rPr>
                      <w:rFonts w:ascii="Calibri" w:hAnsi="Calibri" w:cs="Calibri"/>
                      <w:bCs/>
                      <w:sz w:val="28"/>
                      <w:szCs w:val="28"/>
                    </w:rPr>
                  </w:pPr>
                </w:p>
                <w:p w:rsidR="00122B4B" w:rsidRPr="00514DAD" w:rsidRDefault="00122B4B" w:rsidP="008B421B">
                  <w:pPr>
                    <w:pStyle w:val="TableParagraph"/>
                    <w:ind w:right="645"/>
                    <w:jc w:val="center"/>
                    <w:rPr>
                      <w:rFonts w:ascii="Calibri" w:hAnsi="Calibri" w:cs="Calibri"/>
                      <w:bCs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Cs/>
                      <w:sz w:val="28"/>
                      <w:szCs w:val="28"/>
                    </w:rPr>
                    <w:t>2695</w:t>
                  </w:r>
                </w:p>
              </w:tc>
            </w:tr>
          </w:tbl>
          <w:p w:rsidR="00FC71DD" w:rsidRPr="00514DAD" w:rsidRDefault="00FC71DD" w:rsidP="00122B4B">
            <w:pPr>
              <w:jc w:val="both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8B421B" w:rsidRDefault="00122B4B" w:rsidP="00122B4B">
            <w:pPr>
              <w:jc w:val="both"/>
              <w:rPr>
                <w:rFonts w:ascii="Calibri" w:eastAsia="Calibri" w:hAnsi="Calibri" w:cs="Calibri"/>
                <w:color w:val="055971" w:themeColor="accent6" w:themeShade="80"/>
                <w:sz w:val="28"/>
                <w:szCs w:val="28"/>
              </w:rPr>
            </w:pPr>
            <w:r w:rsidRPr="008B421B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  <w:r w:rsidRPr="008B421B">
              <w:rPr>
                <w:rFonts w:ascii="Calibri" w:eastAsia="Calibri" w:hAnsi="Calibri" w:cs="Calibri"/>
                <w:color w:val="055971" w:themeColor="accent6" w:themeShade="80"/>
                <w:sz w:val="28"/>
                <w:szCs w:val="28"/>
              </w:rPr>
              <w:t xml:space="preserve"> </w:t>
            </w:r>
          </w:p>
          <w:p w:rsidR="008B421B" w:rsidRDefault="008B421B" w:rsidP="00122B4B">
            <w:pPr>
              <w:jc w:val="both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Pr="00514DAD" w:rsidRDefault="00122B4B" w:rsidP="00122B4B">
            <w:pPr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Участие в организации и проведении праздничных мероприятий, посвященных «Дню снятия Блокады Ленинграда», «Дню Победы советского народа в Великой отечественной войне 1941-1945 годов», вручение подарков Ветеранам и инвалидам ВОВ, блокадникам;</w:t>
            </w:r>
            <w:r w:rsidRPr="00514DAD">
              <w:rPr>
                <w:rFonts w:ascii="Calibri" w:hAnsi="Calibri" w:cs="Calibri"/>
                <w:sz w:val="28"/>
                <w:szCs w:val="28"/>
              </w:rPr>
              <w:t xml:space="preserve"> </w:t>
            </w:r>
          </w:p>
          <w:p w:rsidR="00122B4B" w:rsidRPr="00514DAD" w:rsidRDefault="00122B4B" w:rsidP="00122B4B">
            <w:pPr>
              <w:jc w:val="both"/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hAnsi="Calibri" w:cs="Calibri"/>
                <w:sz w:val="28"/>
                <w:szCs w:val="28"/>
              </w:rPr>
              <w:t>О</w:t>
            </w:r>
            <w:r w:rsidRPr="00514DAD">
              <w:rPr>
                <w:rFonts w:ascii="Calibri" w:eastAsia="Calibri" w:hAnsi="Calibri" w:cs="Calibri"/>
                <w:sz w:val="28"/>
                <w:szCs w:val="28"/>
              </w:rPr>
              <w:t>рганизация и проведение местного праздничного мероприятия "Герои сегодняшнего Дня" для участников СВО</w:t>
            </w:r>
          </w:p>
          <w:p w:rsidR="00122B4B" w:rsidRPr="00514DAD" w:rsidRDefault="00122B4B" w:rsidP="00122B4B">
            <w:pPr>
              <w:jc w:val="both"/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Участие в проведении мероприятий посвященных: Дню знаний с вручением подарков первоклассникам и отличникам учебы.</w:t>
            </w:r>
          </w:p>
          <w:p w:rsidR="00122B4B" w:rsidRPr="00514DAD" w:rsidRDefault="00122B4B" w:rsidP="00122B4B">
            <w:pPr>
              <w:jc w:val="both"/>
              <w:rPr>
                <w:rFonts w:ascii="Calibri" w:hAnsi="Calibri" w:cs="Calibri"/>
                <w:b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Участие в праздновании Нового года. Приобретение билетов на новогоднее представление или подарков детям.</w:t>
            </w:r>
          </w:p>
          <w:p w:rsidR="008B421B" w:rsidRDefault="008B421B" w:rsidP="00122B4B">
            <w:pPr>
              <w:pStyle w:val="affff0"/>
              <w:rPr>
                <w:rFonts w:ascii="Calibri" w:hAnsi="Calibri" w:cs="Calibri"/>
                <w:sz w:val="28"/>
                <w:szCs w:val="28"/>
              </w:rPr>
            </w:pPr>
          </w:p>
          <w:p w:rsidR="00122B4B" w:rsidRPr="008B421B" w:rsidRDefault="00122B4B" w:rsidP="00122B4B">
            <w:pPr>
              <w:pStyle w:val="affff0"/>
              <w:rPr>
                <w:rFonts w:ascii="Calibri" w:hAnsi="Calibri" w:cs="Calibri"/>
                <w:b/>
                <w:sz w:val="28"/>
                <w:szCs w:val="28"/>
              </w:rPr>
            </w:pPr>
            <w:r w:rsidRPr="008B421B">
              <w:rPr>
                <w:rFonts w:ascii="Calibri" w:hAnsi="Calibri" w:cs="Calibri"/>
                <w:b/>
                <w:sz w:val="28"/>
                <w:szCs w:val="28"/>
              </w:rPr>
              <w:t xml:space="preserve">8. Муниципальная программа муниципального образования МО Невская </w:t>
            </w:r>
            <w:r w:rsidR="002C7D89" w:rsidRPr="008B421B">
              <w:rPr>
                <w:rFonts w:ascii="Calibri" w:hAnsi="Calibri" w:cs="Calibri"/>
                <w:b/>
                <w:sz w:val="28"/>
                <w:szCs w:val="28"/>
              </w:rPr>
              <w:t>застава «</w:t>
            </w:r>
            <w:r w:rsidRPr="008B421B">
              <w:rPr>
                <w:rFonts w:ascii="Calibri" w:hAnsi="Calibri" w:cs="Calibri"/>
                <w:b/>
                <w:sz w:val="28"/>
                <w:szCs w:val="28"/>
              </w:rPr>
              <w:t>Содействие развитию малого бизнеса на территории внутригородского муниципального образования города федерального значения Санкт-Петербурга муниципальный округ Невская застава».</w:t>
            </w:r>
          </w:p>
          <w:p w:rsidR="008B421B" w:rsidRPr="008B421B" w:rsidRDefault="008B421B" w:rsidP="00122B4B">
            <w:pPr>
              <w:pStyle w:val="affff0"/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122B4B" w:rsidRPr="008B421B" w:rsidRDefault="00122B4B" w:rsidP="00122B4B">
            <w:pPr>
              <w:spacing w:line="240" w:lineRule="atLeast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8B421B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8B421B" w:rsidRPr="00514DAD" w:rsidRDefault="008B421B" w:rsidP="00122B4B">
            <w:pPr>
              <w:spacing w:line="240" w:lineRule="atLeast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–43,0, в % к общей сумме расходов – 0,04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год-  44,8;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2027 год- 46,6. 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8B421B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color w:val="055971" w:themeColor="accent6" w:themeShade="80"/>
                <w:sz w:val="28"/>
                <w:szCs w:val="28"/>
              </w:rPr>
            </w:pPr>
            <w:r w:rsidRPr="008B421B"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  <w:t>Целевая аудитория:</w:t>
            </w:r>
            <w:r w:rsidRPr="008B421B">
              <w:rPr>
                <w:rFonts w:ascii="Calibri" w:eastAsia="Calibri" w:hAnsi="Calibri" w:cs="Calibri"/>
                <w:color w:val="055971" w:themeColor="accent6" w:themeShade="80"/>
                <w:sz w:val="28"/>
                <w:szCs w:val="28"/>
              </w:rPr>
              <w:t xml:space="preserve"> </w:t>
            </w:r>
          </w:p>
          <w:p w:rsidR="008B421B" w:rsidRDefault="008B421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В</w:t>
            </w:r>
            <w:r w:rsidR="00122B4B" w:rsidRPr="00514DAD">
              <w:rPr>
                <w:rFonts w:ascii="Calibri" w:eastAsia="Calibri" w:hAnsi="Calibri" w:cs="Calibri"/>
                <w:sz w:val="28"/>
                <w:szCs w:val="28"/>
              </w:rPr>
              <w:t>се жители, проживающие на территории муниципального образования.</w:t>
            </w:r>
          </w:p>
          <w:p w:rsidR="00FC71DD" w:rsidRDefault="00FC71DD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FC71DD" w:rsidRPr="00514DAD" w:rsidRDefault="00FC71DD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Pr="008B421B" w:rsidRDefault="00122B4B" w:rsidP="00122B4B">
            <w:pPr>
              <w:ind w:firstLine="34"/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</w:pPr>
            <w:r w:rsidRPr="008B421B"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  <w:t xml:space="preserve">Планируемый показатель: </w:t>
            </w:r>
          </w:p>
          <w:p w:rsidR="008B421B" w:rsidRPr="008B421B" w:rsidRDefault="008B421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22B4B" w:rsidRPr="008B421B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8B421B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514DA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12703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905"/>
              <w:gridCol w:w="5528"/>
              <w:gridCol w:w="1559"/>
              <w:gridCol w:w="1723"/>
              <w:gridCol w:w="1407"/>
              <w:gridCol w:w="1581"/>
            </w:tblGrid>
            <w:tr w:rsidR="00122B4B" w:rsidRPr="00514DAD" w:rsidTr="00FC71DD">
              <w:trPr>
                <w:trHeight w:val="767"/>
              </w:trPr>
              <w:tc>
                <w:tcPr>
                  <w:tcW w:w="905" w:type="dxa"/>
                  <w:vMerge w:val="restart"/>
                  <w:shd w:val="clear" w:color="auto" w:fill="055971" w:themeFill="accent6" w:themeFillShade="80"/>
                </w:tcPr>
                <w:p w:rsidR="00122B4B" w:rsidRPr="00FC71DD" w:rsidRDefault="00122B4B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5528" w:type="dxa"/>
                  <w:vMerge w:val="restart"/>
                  <w:shd w:val="clear" w:color="auto" w:fill="055971" w:themeFill="accent6" w:themeFillShade="80"/>
                </w:tcPr>
                <w:p w:rsidR="00122B4B" w:rsidRPr="00FC71DD" w:rsidRDefault="00122B4B" w:rsidP="00FC71DD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559" w:type="dxa"/>
                  <w:vMerge w:val="restart"/>
                  <w:shd w:val="clear" w:color="auto" w:fill="055971" w:themeFill="accent6" w:themeFillShade="80"/>
                </w:tcPr>
                <w:p w:rsidR="00122B4B" w:rsidRPr="00FC71DD" w:rsidRDefault="00122B4B" w:rsidP="00FC71DD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4711" w:type="dxa"/>
                  <w:gridSpan w:val="3"/>
                  <w:shd w:val="clear" w:color="auto" w:fill="055971" w:themeFill="accent6" w:themeFillShade="80"/>
                </w:tcPr>
                <w:p w:rsidR="00122B4B" w:rsidRPr="00FC71DD" w:rsidRDefault="00122B4B" w:rsidP="00FC71DD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FC71DD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122B4B" w:rsidRPr="00514DAD" w:rsidTr="00FC71DD">
              <w:trPr>
                <w:trHeight w:val="254"/>
              </w:trPr>
              <w:tc>
                <w:tcPr>
                  <w:tcW w:w="905" w:type="dxa"/>
                  <w:vMerge/>
                  <w:tcBorders>
                    <w:top w:val="nil"/>
                  </w:tcBorders>
                </w:tcPr>
                <w:p w:rsidR="00122B4B" w:rsidRPr="00514DAD" w:rsidRDefault="00122B4B" w:rsidP="00122B4B">
                  <w:pPr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5528" w:type="dxa"/>
                  <w:vMerge/>
                  <w:tcBorders>
                    <w:top w:val="nil"/>
                  </w:tcBorders>
                </w:tcPr>
                <w:p w:rsidR="00122B4B" w:rsidRPr="00514DAD" w:rsidRDefault="00122B4B" w:rsidP="00FC71DD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top w:val="nil"/>
                  </w:tcBorders>
                </w:tcPr>
                <w:p w:rsidR="00122B4B" w:rsidRPr="00514DAD" w:rsidRDefault="00122B4B" w:rsidP="00FC71DD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723" w:type="dxa"/>
                  <w:shd w:val="clear" w:color="auto" w:fill="94D1E2" w:themeFill="accent5" w:themeFillTint="99"/>
                </w:tcPr>
                <w:p w:rsidR="00122B4B" w:rsidRPr="00514DAD" w:rsidRDefault="00122B4B" w:rsidP="00FC71DD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407" w:type="dxa"/>
                  <w:shd w:val="clear" w:color="auto" w:fill="94D1E2" w:themeFill="accent5" w:themeFillTint="99"/>
                </w:tcPr>
                <w:p w:rsidR="00122B4B" w:rsidRPr="00514DAD" w:rsidRDefault="00122B4B" w:rsidP="00FC71DD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581" w:type="dxa"/>
                  <w:shd w:val="clear" w:color="auto" w:fill="94D1E2" w:themeFill="accent5" w:themeFillTint="99"/>
                </w:tcPr>
                <w:p w:rsidR="00122B4B" w:rsidRPr="00514DAD" w:rsidRDefault="00122B4B" w:rsidP="00FC71DD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514DAD" w:rsidTr="00FC71DD">
              <w:trPr>
                <w:trHeight w:val="251"/>
              </w:trPr>
              <w:tc>
                <w:tcPr>
                  <w:tcW w:w="905" w:type="dxa"/>
                </w:tcPr>
                <w:p w:rsidR="00122B4B" w:rsidRPr="00514DAD" w:rsidRDefault="00122B4B" w:rsidP="00FC71DD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528" w:type="dxa"/>
                </w:tcPr>
                <w:p w:rsidR="00122B4B" w:rsidRPr="00514DAD" w:rsidRDefault="00122B4B" w:rsidP="00FC71DD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559" w:type="dxa"/>
                </w:tcPr>
                <w:p w:rsidR="00122B4B" w:rsidRPr="00514DAD" w:rsidRDefault="00122B4B" w:rsidP="00FC71DD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723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07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83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81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FC71DD">
              <w:trPr>
                <w:trHeight w:val="517"/>
              </w:trPr>
              <w:tc>
                <w:tcPr>
                  <w:tcW w:w="905" w:type="dxa"/>
                </w:tcPr>
                <w:p w:rsidR="00FC71DD" w:rsidRDefault="00FC71DD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528" w:type="dxa"/>
                </w:tcPr>
                <w:p w:rsidR="00FC71DD" w:rsidRDefault="00FC71DD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FC71DD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Количество изданных информационных материалов (брошюр)</w:t>
                  </w:r>
                </w:p>
                <w:p w:rsidR="00FC71DD" w:rsidRPr="00FC71DD" w:rsidRDefault="00FC71DD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59" w:type="dxa"/>
                </w:tcPr>
                <w:p w:rsidR="00122B4B" w:rsidRPr="00514DAD" w:rsidRDefault="00122B4B" w:rsidP="00FC71DD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C71DD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723" w:type="dxa"/>
                </w:tcPr>
                <w:p w:rsidR="00122B4B" w:rsidRPr="00514DAD" w:rsidRDefault="00122B4B" w:rsidP="00FC71DD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C71DD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407" w:type="dxa"/>
                </w:tcPr>
                <w:p w:rsidR="00122B4B" w:rsidRPr="00514DAD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C71DD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581" w:type="dxa"/>
                </w:tcPr>
                <w:p w:rsidR="00122B4B" w:rsidRPr="00514DAD" w:rsidRDefault="00122B4B" w:rsidP="00122B4B">
                  <w:pPr>
                    <w:pStyle w:val="TableParagraph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C71DD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</w:tr>
            <w:tr w:rsidR="00122B4B" w:rsidRPr="00514DAD" w:rsidTr="00FC71DD">
              <w:trPr>
                <w:trHeight w:val="1012"/>
              </w:trPr>
              <w:tc>
                <w:tcPr>
                  <w:tcW w:w="905" w:type="dxa"/>
                </w:tcPr>
                <w:p w:rsidR="00FC71DD" w:rsidRDefault="00FC71DD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5528" w:type="dxa"/>
                </w:tcPr>
                <w:p w:rsidR="00FC71DD" w:rsidRDefault="00FC71DD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FC71DD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Размещение информационных материалов на официальном сайте и в газете Невская застава</w:t>
                  </w:r>
                </w:p>
                <w:p w:rsidR="00FC71DD" w:rsidRPr="00FC71DD" w:rsidRDefault="00FC71DD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59" w:type="dxa"/>
                </w:tcPr>
                <w:p w:rsidR="00FC71DD" w:rsidRDefault="00FC71DD" w:rsidP="00FC71DD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FC71DD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723" w:type="dxa"/>
                </w:tcPr>
                <w:p w:rsidR="00FC71DD" w:rsidRDefault="00FC71DD" w:rsidP="00FC71DD">
                  <w:pPr>
                    <w:pStyle w:val="TableParagraph"/>
                    <w:spacing w:before="1"/>
                    <w:ind w:right="717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FC71DD">
                  <w:pPr>
                    <w:pStyle w:val="TableParagraph"/>
                    <w:spacing w:before="1"/>
                    <w:ind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407" w:type="dxa"/>
                  <w:vAlign w:val="center"/>
                </w:tcPr>
                <w:p w:rsidR="00122B4B" w:rsidRPr="00514DAD" w:rsidRDefault="00FC71DD" w:rsidP="00FC71DD">
                  <w:pPr>
                    <w:pStyle w:val="TableParagraph"/>
                    <w:spacing w:before="1"/>
                    <w:ind w:right="717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z w:val="28"/>
                      <w:szCs w:val="28"/>
                    </w:rPr>
                    <w:t xml:space="preserve">      10</w:t>
                  </w:r>
                </w:p>
              </w:tc>
              <w:tc>
                <w:tcPr>
                  <w:tcW w:w="1581" w:type="dxa"/>
                </w:tcPr>
                <w:p w:rsidR="00FC71DD" w:rsidRDefault="00FC71DD" w:rsidP="00FC71DD">
                  <w:pPr>
                    <w:pStyle w:val="TableParagraph"/>
                    <w:spacing w:before="1"/>
                    <w:ind w:right="645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FC71DD">
                  <w:pPr>
                    <w:pStyle w:val="TableParagraph"/>
                    <w:spacing w:before="1"/>
                    <w:ind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</w:t>
                  </w:r>
                </w:p>
              </w:tc>
            </w:tr>
          </w:tbl>
          <w:p w:rsidR="00122B4B" w:rsidRPr="00514DAD" w:rsidRDefault="00122B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Default="00122B4B" w:rsidP="00122B4B">
            <w:pPr>
              <w:ind w:firstLine="34"/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FC71DD"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FC71DD" w:rsidRPr="00FC71DD" w:rsidRDefault="00FC71DD" w:rsidP="00122B4B">
            <w:pPr>
              <w:ind w:firstLine="34"/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Оказание  консультационной, организационно-методической  поддержки  субъектов малого предпринимательства, ведущих хозяйственную деятельность на территории муниципального образования,  и зарегистрированных в налоговых органах Невского района  Санкт-Петербурга, Взаимодействие с Советом  по малому  предпринимательству при Санкт-Петербурга,  а также  Общественным советом   по малому предпринимательству при   Администрации Невского  района   в целях обеспечения сочетания интересов  Санкт-Петербурга  и   муниципального образования в области развития малого предпринимательства,   координации  деятельности   по реализации  мероприятий  программ развития субъектов малого предпринимательства; Информирование жителей МО Невская застава через муниципальную газету «Невская застава» и сайт муниципального образования  о ходе реализации плана развития малого бизнеса в Санкт-Петербурге (в течение года в пределах средств на содержание местной администрации );</w:t>
            </w:r>
            <w:r w:rsidRPr="00514DA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Pr="00514DAD">
              <w:rPr>
                <w:rFonts w:ascii="Calibri" w:eastAsia="Calibri" w:hAnsi="Calibri" w:cs="Calibri"/>
                <w:sz w:val="28"/>
                <w:szCs w:val="28"/>
              </w:rPr>
              <w:t xml:space="preserve">Выпуск брошюр по вопросам содействия развитию малого бизнеса на территории муниципального образования МО Невская застава, содержащие информацию с пояснениями к законодательству, раскрытие основных моментов по государственным регистрациям, правам и 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обязанностям налогоплательщиков, освещение темы выбора режима налогообложения, пояснения по упрощенной модели налогообложения, налоговым проверкам, реорганизация и ликвидация юридических лиц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Default="00122B4B" w:rsidP="00122B4B">
            <w:pPr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F92654"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  <w:t xml:space="preserve">9. Муниципальная программа «Военно-патриотическое воспитание граждан» </w:t>
            </w:r>
          </w:p>
          <w:p w:rsidR="00F92654" w:rsidRPr="008947C3" w:rsidRDefault="00F92654" w:rsidP="00122B4B">
            <w:pPr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8947C3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8947C3" w:rsidRPr="008947C3" w:rsidRDefault="008947C3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–671,6, в % к общей сумме расходов – 0,6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  699,7;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год- 728,3. </w:t>
            </w:r>
          </w:p>
          <w:p w:rsidR="008947C3" w:rsidRPr="00514DAD" w:rsidRDefault="008947C3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8947C3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8947C3"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  <w:t>Целевая аудитория: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  <w:r w:rsidRPr="008947C3">
              <w:rPr>
                <w:rFonts w:ascii="Calibri" w:eastAsia="Calibri" w:hAnsi="Calibri" w:cs="Calibri"/>
                <w:sz w:val="28"/>
                <w:szCs w:val="28"/>
              </w:rPr>
              <w:t xml:space="preserve"> </w:t>
            </w:r>
            <w:r w:rsidRPr="00514DAD">
              <w:rPr>
                <w:rFonts w:ascii="Calibri" w:eastAsia="Calibri" w:hAnsi="Calibri" w:cs="Calibri"/>
                <w:sz w:val="28"/>
                <w:szCs w:val="28"/>
              </w:rPr>
              <w:t>жители, проживающие на территории муниципального образования в возрасте от 15 до 18 лет.</w:t>
            </w:r>
          </w:p>
          <w:p w:rsidR="008947C3" w:rsidRDefault="008947C3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8947C3" w:rsidRPr="00514DAD" w:rsidRDefault="008947C3" w:rsidP="00122B4B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Pr="008947C3" w:rsidRDefault="008947C3" w:rsidP="008947C3">
            <w:pPr>
              <w:autoSpaceDE w:val="0"/>
              <w:autoSpaceDN w:val="0"/>
              <w:adjustRightInd w:val="0"/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</w:pPr>
            <w:r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  <w:t>Планируемый показатель:</w:t>
            </w:r>
          </w:p>
          <w:p w:rsidR="00122B4B" w:rsidRPr="00514DA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p w:rsidR="00122B4B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8947C3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8947C3" w:rsidRPr="008947C3" w:rsidRDefault="008947C3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13407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563"/>
              <w:gridCol w:w="5443"/>
              <w:gridCol w:w="1757"/>
              <w:gridCol w:w="1648"/>
              <w:gridCol w:w="1456"/>
              <w:gridCol w:w="1540"/>
            </w:tblGrid>
            <w:tr w:rsidR="00122B4B" w:rsidRPr="00514DAD" w:rsidTr="00437ACB">
              <w:trPr>
                <w:trHeight w:val="767"/>
                <w:jc w:val="center"/>
              </w:trPr>
              <w:tc>
                <w:tcPr>
                  <w:tcW w:w="1563" w:type="dxa"/>
                  <w:vMerge w:val="restart"/>
                  <w:shd w:val="clear" w:color="auto" w:fill="055971" w:themeFill="accent6" w:themeFillShade="80"/>
                </w:tcPr>
                <w:p w:rsidR="00122B4B" w:rsidRPr="008947C3" w:rsidRDefault="00122B4B" w:rsidP="008947C3">
                  <w:pPr>
                    <w:pStyle w:val="TableParagraph"/>
                    <w:ind w:left="249" w:right="95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5443" w:type="dxa"/>
                  <w:vMerge w:val="restart"/>
                  <w:shd w:val="clear" w:color="auto" w:fill="055971" w:themeFill="accent6" w:themeFillShade="80"/>
                </w:tcPr>
                <w:p w:rsidR="00122B4B" w:rsidRPr="008947C3" w:rsidRDefault="00122B4B" w:rsidP="008947C3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757" w:type="dxa"/>
                  <w:vMerge w:val="restart"/>
                  <w:shd w:val="clear" w:color="auto" w:fill="055971" w:themeFill="accent6" w:themeFillShade="80"/>
                </w:tcPr>
                <w:p w:rsidR="00122B4B" w:rsidRPr="008947C3" w:rsidRDefault="00122B4B" w:rsidP="008947C3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4644" w:type="dxa"/>
                  <w:gridSpan w:val="3"/>
                  <w:shd w:val="clear" w:color="auto" w:fill="055971" w:themeFill="accent6" w:themeFillShade="80"/>
                </w:tcPr>
                <w:p w:rsidR="00122B4B" w:rsidRPr="008947C3" w:rsidRDefault="00122B4B" w:rsidP="008947C3">
                  <w:pPr>
                    <w:pStyle w:val="TableParagraph"/>
                    <w:spacing w:before="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22B4B" w:rsidRPr="008947C3" w:rsidRDefault="00122B4B" w:rsidP="008947C3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8947C3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122B4B" w:rsidRPr="00514DAD" w:rsidTr="00437ACB">
              <w:trPr>
                <w:trHeight w:val="254"/>
                <w:jc w:val="center"/>
              </w:trPr>
              <w:tc>
                <w:tcPr>
                  <w:tcW w:w="1563" w:type="dxa"/>
                  <w:vMerge/>
                  <w:tcBorders>
                    <w:top w:val="nil"/>
                  </w:tcBorders>
                </w:tcPr>
                <w:p w:rsidR="00122B4B" w:rsidRPr="00514DAD" w:rsidRDefault="00122B4B" w:rsidP="008947C3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5443" w:type="dxa"/>
                  <w:vMerge/>
                  <w:tcBorders>
                    <w:top w:val="nil"/>
                  </w:tcBorders>
                </w:tcPr>
                <w:p w:rsidR="00122B4B" w:rsidRPr="00514DAD" w:rsidRDefault="00122B4B" w:rsidP="008947C3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757" w:type="dxa"/>
                  <w:vMerge/>
                  <w:tcBorders>
                    <w:top w:val="nil"/>
                  </w:tcBorders>
                </w:tcPr>
                <w:p w:rsidR="00122B4B" w:rsidRPr="00514DAD" w:rsidRDefault="00122B4B" w:rsidP="008947C3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648" w:type="dxa"/>
                  <w:shd w:val="clear" w:color="auto" w:fill="94D1E2" w:themeFill="accent5" w:themeFillTint="99"/>
                </w:tcPr>
                <w:p w:rsidR="00122B4B" w:rsidRPr="00514DAD" w:rsidRDefault="00122B4B" w:rsidP="008947C3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456" w:type="dxa"/>
                  <w:shd w:val="clear" w:color="auto" w:fill="94D1E2" w:themeFill="accent5" w:themeFillTint="99"/>
                </w:tcPr>
                <w:p w:rsidR="00122B4B" w:rsidRPr="00514DAD" w:rsidRDefault="00122B4B" w:rsidP="008947C3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540" w:type="dxa"/>
                  <w:shd w:val="clear" w:color="auto" w:fill="94D1E2" w:themeFill="accent5" w:themeFillTint="99"/>
                </w:tcPr>
                <w:p w:rsidR="00122B4B" w:rsidRPr="00514DAD" w:rsidRDefault="00122B4B" w:rsidP="008947C3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514DAD" w:rsidTr="00437ACB">
              <w:trPr>
                <w:trHeight w:val="251"/>
                <w:jc w:val="center"/>
              </w:trPr>
              <w:tc>
                <w:tcPr>
                  <w:tcW w:w="1563" w:type="dxa"/>
                </w:tcPr>
                <w:p w:rsidR="00122B4B" w:rsidRPr="00514DAD" w:rsidRDefault="00122B4B" w:rsidP="008947C3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443" w:type="dxa"/>
                </w:tcPr>
                <w:p w:rsidR="00122B4B" w:rsidRPr="00514DAD" w:rsidRDefault="00122B4B" w:rsidP="008947C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757" w:type="dxa"/>
                </w:tcPr>
                <w:p w:rsidR="00122B4B" w:rsidRPr="00514DAD" w:rsidRDefault="00122B4B" w:rsidP="008947C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48" w:type="dxa"/>
                </w:tcPr>
                <w:p w:rsidR="00122B4B" w:rsidRPr="00514DAD" w:rsidRDefault="00122B4B" w:rsidP="008947C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56" w:type="dxa"/>
                </w:tcPr>
                <w:p w:rsidR="00122B4B" w:rsidRPr="00514DAD" w:rsidRDefault="00122B4B" w:rsidP="008947C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40" w:type="dxa"/>
                </w:tcPr>
                <w:p w:rsidR="00122B4B" w:rsidRPr="00514DAD" w:rsidRDefault="00122B4B" w:rsidP="008947C3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437ACB">
              <w:trPr>
                <w:trHeight w:val="517"/>
                <w:jc w:val="center"/>
              </w:trPr>
              <w:tc>
                <w:tcPr>
                  <w:tcW w:w="1563" w:type="dxa"/>
                </w:tcPr>
                <w:p w:rsidR="008947C3" w:rsidRDefault="008947C3" w:rsidP="008947C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443" w:type="dxa"/>
                </w:tcPr>
                <w:p w:rsidR="008947C3" w:rsidRDefault="008947C3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8947C3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Количество военно-патриотических мероприятий </w:t>
                  </w:r>
                </w:p>
                <w:p w:rsidR="008947C3" w:rsidRPr="008947C3" w:rsidRDefault="008947C3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757" w:type="dxa"/>
                </w:tcPr>
                <w:p w:rsidR="00122B4B" w:rsidRPr="00514DAD" w:rsidRDefault="00122B4B" w:rsidP="008947C3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48" w:type="dxa"/>
                </w:tcPr>
                <w:p w:rsidR="00122B4B" w:rsidRPr="00514DAD" w:rsidRDefault="00122B4B" w:rsidP="008947C3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456" w:type="dxa"/>
                </w:tcPr>
                <w:p w:rsidR="00122B4B" w:rsidRPr="00514DAD" w:rsidRDefault="00122B4B" w:rsidP="008947C3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540" w:type="dxa"/>
                </w:tcPr>
                <w:p w:rsidR="00122B4B" w:rsidRPr="00514DAD" w:rsidRDefault="00122B4B" w:rsidP="008947C3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3</w:t>
                  </w:r>
                </w:p>
              </w:tc>
            </w:tr>
            <w:tr w:rsidR="00122B4B" w:rsidRPr="00514DAD" w:rsidTr="00437ACB">
              <w:trPr>
                <w:trHeight w:val="1012"/>
                <w:jc w:val="center"/>
              </w:trPr>
              <w:tc>
                <w:tcPr>
                  <w:tcW w:w="1563" w:type="dxa"/>
                </w:tcPr>
                <w:p w:rsidR="008947C3" w:rsidRDefault="008947C3" w:rsidP="008947C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5443" w:type="dxa"/>
                </w:tcPr>
                <w:p w:rsidR="008947C3" w:rsidRDefault="008947C3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8947C3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Публикация на официальном сайте или в газете Невская застава тематических информационных материалов</w:t>
                  </w:r>
                </w:p>
                <w:p w:rsidR="008947C3" w:rsidRPr="008947C3" w:rsidRDefault="008947C3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757" w:type="dxa"/>
                </w:tcPr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48" w:type="dxa"/>
                </w:tcPr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spacing w:before="1"/>
                    <w:ind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456" w:type="dxa"/>
                </w:tcPr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8947C3" w:rsidP="008947C3">
                  <w:pPr>
                    <w:pStyle w:val="TableParagraph"/>
                    <w:spacing w:before="1"/>
                    <w:ind w:right="57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 xml:space="preserve">         </w:t>
                  </w:r>
                  <w:r w:rsidR="00122B4B"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540" w:type="dxa"/>
                </w:tcPr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8947C3" w:rsidP="008947C3">
                  <w:pPr>
                    <w:pStyle w:val="TableParagraph"/>
                    <w:spacing w:before="1"/>
                    <w:ind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 xml:space="preserve">          </w:t>
                  </w:r>
                  <w:r w:rsidR="00122B4B"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437ACB">
              <w:trPr>
                <w:trHeight w:val="811"/>
                <w:jc w:val="center"/>
              </w:trPr>
              <w:tc>
                <w:tcPr>
                  <w:tcW w:w="1563" w:type="dxa"/>
                </w:tcPr>
                <w:p w:rsidR="008947C3" w:rsidRDefault="008947C3" w:rsidP="008947C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5443" w:type="dxa"/>
                </w:tcPr>
                <w:p w:rsidR="008947C3" w:rsidRDefault="008947C3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8947C3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Количество жителей МО Невская застава, принявших участие в мероприятиях</w:t>
                  </w:r>
                </w:p>
                <w:p w:rsidR="008947C3" w:rsidRPr="008947C3" w:rsidRDefault="008947C3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</w:tc>
              <w:tc>
                <w:tcPr>
                  <w:tcW w:w="1757" w:type="dxa"/>
                </w:tcPr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Чел.</w:t>
                  </w:r>
                </w:p>
              </w:tc>
              <w:tc>
                <w:tcPr>
                  <w:tcW w:w="1648" w:type="dxa"/>
                </w:tcPr>
                <w:p w:rsidR="008947C3" w:rsidRDefault="008947C3" w:rsidP="008947C3">
                  <w:pPr>
                    <w:pStyle w:val="TableParagraph"/>
                    <w:spacing w:before="1"/>
                    <w:ind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  <w:p w:rsidR="00122B4B" w:rsidRPr="00514DAD" w:rsidRDefault="008947C3" w:rsidP="008947C3">
                  <w:pPr>
                    <w:pStyle w:val="TableParagraph"/>
                    <w:spacing w:before="1"/>
                    <w:ind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z w:val="28"/>
                      <w:szCs w:val="28"/>
                    </w:rPr>
                    <w:t xml:space="preserve">       </w:t>
                  </w:r>
                  <w:r w:rsidR="00122B4B" w:rsidRPr="00514DAD">
                    <w:rPr>
                      <w:rFonts w:ascii="Calibri" w:hAnsi="Calibri" w:cs="Calibri"/>
                      <w:sz w:val="28"/>
                      <w:szCs w:val="28"/>
                    </w:rPr>
                    <w:t>190</w:t>
                  </w:r>
                </w:p>
              </w:tc>
              <w:tc>
                <w:tcPr>
                  <w:tcW w:w="1456" w:type="dxa"/>
                </w:tcPr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190</w:t>
                  </w:r>
                </w:p>
              </w:tc>
              <w:tc>
                <w:tcPr>
                  <w:tcW w:w="1540" w:type="dxa"/>
                </w:tcPr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  <w:p w:rsidR="00122B4B" w:rsidRPr="00514DAD" w:rsidRDefault="00122B4B" w:rsidP="008947C3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190</w:t>
                  </w:r>
                </w:p>
              </w:tc>
            </w:tr>
          </w:tbl>
          <w:p w:rsidR="00122B4B" w:rsidRPr="00F619B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Default="00122B4B" w:rsidP="00122B4B">
            <w:pPr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F619BD"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F619BD" w:rsidRPr="00F619BD" w:rsidRDefault="00F619BD" w:rsidP="00122B4B">
            <w:pPr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 xml:space="preserve">Организация и проведение экскурсии </w:t>
            </w:r>
            <w:proofErr w:type="spellStart"/>
            <w:r w:rsidRPr="00514DAD">
              <w:rPr>
                <w:rFonts w:ascii="Calibri" w:eastAsia="Calibri" w:hAnsi="Calibri" w:cs="Calibri"/>
                <w:sz w:val="28"/>
                <w:szCs w:val="28"/>
              </w:rPr>
              <w:t>Сестрорецкий</w:t>
            </w:r>
            <w:proofErr w:type="spellEnd"/>
            <w:r w:rsidRPr="00514DAD">
              <w:rPr>
                <w:rFonts w:ascii="Calibri" w:eastAsia="Calibri" w:hAnsi="Calibri" w:cs="Calibri"/>
                <w:sz w:val="28"/>
                <w:szCs w:val="28"/>
              </w:rPr>
              <w:t xml:space="preserve"> рубеж. Посещение выставочного комплекса "</w:t>
            </w:r>
            <w:proofErr w:type="spellStart"/>
            <w:r w:rsidRPr="00514DAD">
              <w:rPr>
                <w:rFonts w:ascii="Calibri" w:eastAsia="Calibri" w:hAnsi="Calibri" w:cs="Calibri"/>
                <w:sz w:val="28"/>
                <w:szCs w:val="28"/>
              </w:rPr>
              <w:t>Сестрорецкий</w:t>
            </w:r>
            <w:proofErr w:type="spellEnd"/>
            <w:r w:rsidRPr="00514DAD">
              <w:rPr>
                <w:rFonts w:ascii="Calibri" w:eastAsia="Calibri" w:hAnsi="Calibri" w:cs="Calibri"/>
                <w:sz w:val="28"/>
                <w:szCs w:val="28"/>
              </w:rPr>
              <w:t xml:space="preserve"> рубеж" по программе "Полевые учения", состоящей из игры и экскурсии по комплексу, угощение полевой кухней;</w:t>
            </w:r>
          </w:p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Организация и проведение экскурсии Музей -диорама "Невская битва" с экскурсией по музею, игровая программа "Дружина князя, обед в месте проведения экскурсии;</w:t>
            </w:r>
          </w:p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Организация и проведение военно-патриотического мероприятия "Встреча Живой Истории "Блокада Ленинграда" На территории музея -панорамы Прорыв блокады Ленинграда проведение игры Зарница в тематике истории Великой Отечественной Войны и подвига советского народа на пути к победе 1941-1945гг с демонстрацией макетов вооружения и снаряжения русских воинов</w:t>
            </w:r>
          </w:p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Размещение материалов военно-патриотической направленности на официальном сайте муниципального образования в сети «Интернет» и газете Невская застава;</w:t>
            </w:r>
          </w:p>
          <w:p w:rsidR="00122B4B" w:rsidRPr="00F619BD" w:rsidRDefault="00122B4B" w:rsidP="00122B4B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F619BD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10.Муниципальная программа «Осуществление экологического просвещения, а также организация экологического воспитания и формирования экологической культуры в области обращения с твердыми коммунальными отходами» </w:t>
            </w:r>
          </w:p>
          <w:p w:rsidR="00F619BD" w:rsidRDefault="00F619B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F619B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F619BD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F619BD" w:rsidRPr="00514DAD" w:rsidRDefault="00F619B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–26,3, в % к общей сумме расходов – 0,03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  27,4;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год- 28,5. </w:t>
            </w:r>
          </w:p>
          <w:p w:rsidR="00F619BD" w:rsidRPr="00514DAD" w:rsidRDefault="00F619B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Pr="00F619BD" w:rsidRDefault="00122B4B" w:rsidP="00122B4B">
            <w:pPr>
              <w:autoSpaceDE w:val="0"/>
              <w:autoSpaceDN w:val="0"/>
              <w:adjustRightInd w:val="0"/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</w:pPr>
            <w:r w:rsidRPr="00F619BD"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  <w:t>Планируемый показатель:</w:t>
            </w:r>
          </w:p>
          <w:p w:rsidR="00122B4B" w:rsidRPr="00F619B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F619BD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514DA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13233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762"/>
              <w:gridCol w:w="6248"/>
              <w:gridCol w:w="1556"/>
              <w:gridCol w:w="1696"/>
              <w:gridCol w:w="1416"/>
              <w:gridCol w:w="1555"/>
            </w:tblGrid>
            <w:tr w:rsidR="00122B4B" w:rsidRPr="00514DAD" w:rsidTr="00116AD1">
              <w:trPr>
                <w:trHeight w:val="767"/>
              </w:trPr>
              <w:tc>
                <w:tcPr>
                  <w:tcW w:w="67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55971" w:themeFill="accent6" w:themeFillShade="80"/>
                  <w:hideMark/>
                </w:tcPr>
                <w:p w:rsidR="00122B4B" w:rsidRPr="00116AD1" w:rsidRDefault="00122B4B" w:rsidP="00116AD1">
                  <w:pPr>
                    <w:pStyle w:val="TableParagraph"/>
                    <w:ind w:left="249" w:right="95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632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55971" w:themeFill="accent6" w:themeFillShade="80"/>
                  <w:hideMark/>
                </w:tcPr>
                <w:p w:rsidR="00122B4B" w:rsidRPr="00116AD1" w:rsidRDefault="00122B4B" w:rsidP="00116AD1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560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55971" w:themeFill="accent6" w:themeFillShade="80"/>
                  <w:hideMark/>
                </w:tcPr>
                <w:p w:rsidR="00122B4B" w:rsidRPr="00116AD1" w:rsidRDefault="00122B4B" w:rsidP="00116AD1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4673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55971" w:themeFill="accent6" w:themeFillShade="80"/>
                </w:tcPr>
                <w:p w:rsidR="00122B4B" w:rsidRPr="00116AD1" w:rsidRDefault="00122B4B" w:rsidP="00116AD1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116AD1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122B4B" w:rsidRPr="00514DAD" w:rsidTr="00116AD1">
              <w:trPr>
                <w:trHeight w:val="254"/>
              </w:trPr>
              <w:tc>
                <w:tcPr>
                  <w:tcW w:w="677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22B4B" w:rsidRPr="00514DAD" w:rsidRDefault="00122B4B" w:rsidP="00116AD1">
                  <w:pPr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6323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22B4B" w:rsidRPr="00514DAD" w:rsidRDefault="00122B4B" w:rsidP="00116AD1">
                  <w:pPr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60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22B4B" w:rsidRPr="00514DAD" w:rsidRDefault="00122B4B" w:rsidP="00116AD1">
                  <w:pPr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6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94D1E2" w:themeFill="accent5" w:themeFillTint="99"/>
                  <w:hideMark/>
                </w:tcPr>
                <w:p w:rsidR="00122B4B" w:rsidRPr="00514DAD" w:rsidRDefault="00122B4B" w:rsidP="00116AD1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4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94D1E2" w:themeFill="accent5" w:themeFillTint="99"/>
                  <w:hideMark/>
                </w:tcPr>
                <w:p w:rsidR="00122B4B" w:rsidRPr="00514DAD" w:rsidRDefault="00122B4B" w:rsidP="00116AD1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55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94D1E2" w:themeFill="accent5" w:themeFillTint="99"/>
                  <w:hideMark/>
                </w:tcPr>
                <w:p w:rsidR="00122B4B" w:rsidRPr="00514DAD" w:rsidRDefault="00122B4B" w:rsidP="00116AD1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514DAD" w:rsidTr="00116AD1">
              <w:trPr>
                <w:trHeight w:val="251"/>
              </w:trPr>
              <w:tc>
                <w:tcPr>
                  <w:tcW w:w="6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right="86"/>
                    <w:jc w:val="right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32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5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9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83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116AD1">
              <w:trPr>
                <w:trHeight w:val="517"/>
              </w:trPr>
              <w:tc>
                <w:tcPr>
                  <w:tcW w:w="6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32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16AD1" w:rsidRDefault="00116AD1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116AD1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Количество выпущенных печатных изданий  </w:t>
                  </w:r>
                </w:p>
                <w:p w:rsidR="00116AD1" w:rsidRPr="00116AD1" w:rsidRDefault="00116AD1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697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4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55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</w:tr>
            <w:tr w:rsidR="00122B4B" w:rsidRPr="00514DAD" w:rsidTr="00116AD1">
              <w:trPr>
                <w:trHeight w:val="1012"/>
              </w:trPr>
              <w:tc>
                <w:tcPr>
                  <w:tcW w:w="6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32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16AD1" w:rsidRDefault="00116AD1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116AD1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Публикация на официальном сайте или в газете Невская застава тематических информационных материалов</w:t>
                  </w:r>
                </w:p>
                <w:p w:rsidR="00116AD1" w:rsidRPr="00116AD1" w:rsidRDefault="00116AD1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690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722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4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583" w:right="57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652"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5</w:t>
                  </w:r>
                </w:p>
              </w:tc>
            </w:tr>
          </w:tbl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Default="00122B4B" w:rsidP="00122B4B">
            <w:pPr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116AD1"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116AD1" w:rsidRPr="00116AD1" w:rsidRDefault="00116AD1" w:rsidP="00122B4B">
            <w:pPr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 xml:space="preserve">Создание информационных материалов и средств наглядной агитации для распространения среди населения по вопросу обращения с отходами </w:t>
            </w:r>
          </w:p>
          <w:p w:rsidR="00122B4B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 xml:space="preserve">Опубликование в газете «Невская застава» и на официальном </w:t>
            </w:r>
            <w:r w:rsidR="005B5C0E" w:rsidRPr="00514DAD">
              <w:rPr>
                <w:rFonts w:ascii="Calibri" w:eastAsia="Calibri" w:hAnsi="Calibri" w:cs="Calibri"/>
                <w:sz w:val="28"/>
                <w:szCs w:val="28"/>
              </w:rPr>
              <w:t>сайте материалов</w:t>
            </w:r>
            <w:r w:rsidRPr="00514DAD">
              <w:rPr>
                <w:rFonts w:ascii="Calibri" w:eastAsia="Calibri" w:hAnsi="Calibri" w:cs="Calibri"/>
                <w:sz w:val="28"/>
                <w:szCs w:val="28"/>
              </w:rPr>
              <w:t>, направленных на формирование экологической культуры, воспитание бережного отношения к природе</w:t>
            </w:r>
          </w:p>
          <w:p w:rsidR="00116AD1" w:rsidRPr="00514DAD" w:rsidRDefault="00116AD1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Pr="00116AD1" w:rsidRDefault="00122B4B" w:rsidP="00122B4B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116AD1">
              <w:rPr>
                <w:rFonts w:ascii="Calibri" w:eastAsia="Calibri" w:hAnsi="Calibri" w:cs="Calibri"/>
                <w:b/>
                <w:sz w:val="28"/>
                <w:szCs w:val="28"/>
              </w:rPr>
              <w:t>11.</w:t>
            </w:r>
            <w:bookmarkStart w:id="6" w:name="_Hlk220077407"/>
            <w:r w:rsidRPr="00116AD1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Муниципальная программа </w:t>
            </w:r>
            <w:bookmarkEnd w:id="6"/>
            <w:r w:rsidRPr="00116AD1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«Развитие на территории муниципального образования физической культуры и массового спорта, организация и проведение официальных физкультурных мероприятий, физкультурно-оздоровительных мероприятий и спортивных мероприятий муниципального образования МО Невская застава" </w:t>
            </w:r>
          </w:p>
          <w:p w:rsidR="00116AD1" w:rsidRPr="00116AD1" w:rsidRDefault="00116AD1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116AD1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116AD1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–420,9, в % к общей сумме расходов – 0,3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год-438,4;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год-456,3. </w:t>
            </w:r>
          </w:p>
          <w:p w:rsidR="00116AD1" w:rsidRPr="00514DAD" w:rsidRDefault="00116AD1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Pr="00116AD1" w:rsidRDefault="00122B4B" w:rsidP="00122B4B">
            <w:pPr>
              <w:autoSpaceDE w:val="0"/>
              <w:autoSpaceDN w:val="0"/>
              <w:adjustRightInd w:val="0"/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</w:pPr>
            <w:r w:rsidRPr="00116AD1">
              <w:rPr>
                <w:rFonts w:asciiTheme="majorHAnsi" w:eastAsia="Calibri" w:hAnsiTheme="majorHAnsi" w:cs="Calibri"/>
                <w:b/>
                <w:color w:val="055971" w:themeColor="accent6" w:themeShade="80"/>
                <w:sz w:val="36"/>
                <w:szCs w:val="36"/>
              </w:rPr>
              <w:t>Планируемый показатель:</w:t>
            </w:r>
          </w:p>
          <w:p w:rsidR="00122B4B" w:rsidRPr="00116AD1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116AD1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514DA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13648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674"/>
              <w:gridCol w:w="6770"/>
              <w:gridCol w:w="1540"/>
              <w:gridCol w:w="1695"/>
              <w:gridCol w:w="1415"/>
              <w:gridCol w:w="1554"/>
            </w:tblGrid>
            <w:tr w:rsidR="00122B4B" w:rsidRPr="00514DAD" w:rsidTr="00571785">
              <w:trPr>
                <w:trHeight w:val="767"/>
              </w:trPr>
              <w:tc>
                <w:tcPr>
                  <w:tcW w:w="67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55971" w:themeFill="accent6" w:themeFillShade="80"/>
                  <w:hideMark/>
                </w:tcPr>
                <w:p w:rsidR="00122B4B" w:rsidRPr="00437ACB" w:rsidRDefault="00122B4B" w:rsidP="00437ACB">
                  <w:pPr>
                    <w:pStyle w:val="TableParagraph"/>
                    <w:ind w:right="95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6770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55971" w:themeFill="accent6" w:themeFillShade="80"/>
                  <w:hideMark/>
                </w:tcPr>
                <w:p w:rsidR="00122B4B" w:rsidRPr="00437ACB" w:rsidRDefault="00122B4B" w:rsidP="00437ACB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540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55971" w:themeFill="accent6" w:themeFillShade="80"/>
                  <w:hideMark/>
                </w:tcPr>
                <w:p w:rsidR="00122B4B" w:rsidRPr="00437ACB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4664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55971" w:themeFill="accent6" w:themeFillShade="80"/>
                </w:tcPr>
                <w:p w:rsidR="00122B4B" w:rsidRPr="00437ACB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437AC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122B4B" w:rsidRPr="00514DAD" w:rsidTr="00571785">
              <w:trPr>
                <w:trHeight w:val="254"/>
              </w:trPr>
              <w:tc>
                <w:tcPr>
                  <w:tcW w:w="67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22B4B" w:rsidRPr="00514DAD" w:rsidRDefault="00122B4B" w:rsidP="00437ACB">
                  <w:pPr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6770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22B4B" w:rsidRPr="00514DAD" w:rsidRDefault="00122B4B" w:rsidP="00437ACB">
                  <w:pPr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40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22B4B" w:rsidRPr="00514DAD" w:rsidRDefault="00122B4B" w:rsidP="00437ACB">
                  <w:pPr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6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94D1E2" w:themeFill="accent5" w:themeFillTint="99"/>
                  <w:hideMark/>
                </w:tcPr>
                <w:p w:rsidR="00122B4B" w:rsidRPr="00514DAD" w:rsidRDefault="00122B4B" w:rsidP="00437ACB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4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94D1E2" w:themeFill="accent5" w:themeFillTint="99"/>
                  <w:hideMark/>
                </w:tcPr>
                <w:p w:rsidR="00122B4B" w:rsidRPr="00514DAD" w:rsidRDefault="00122B4B" w:rsidP="00437ACB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55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94D1E2" w:themeFill="accent5" w:themeFillTint="99"/>
                  <w:hideMark/>
                </w:tcPr>
                <w:p w:rsidR="00122B4B" w:rsidRPr="00514DAD" w:rsidRDefault="00122B4B" w:rsidP="00437ACB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514DAD" w:rsidTr="00571785">
              <w:trPr>
                <w:trHeight w:val="251"/>
              </w:trPr>
              <w:tc>
                <w:tcPr>
                  <w:tcW w:w="67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437ACB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7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437ACB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5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437ACB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437ACB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437ACB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437ACB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571785">
              <w:trPr>
                <w:trHeight w:val="517"/>
              </w:trPr>
              <w:tc>
                <w:tcPr>
                  <w:tcW w:w="67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437ACB" w:rsidRDefault="00437AC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7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437ACB" w:rsidRDefault="00437AC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Pr="00437ACB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437ACB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Количество проведенных мероприятий</w:t>
                  </w:r>
                </w:p>
              </w:tc>
              <w:tc>
                <w:tcPr>
                  <w:tcW w:w="15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4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55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Default="00122B4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3</w:t>
                  </w:r>
                </w:p>
                <w:p w:rsidR="00437ACB" w:rsidRPr="00514DAD" w:rsidRDefault="00437ACB" w:rsidP="00437ACB">
                  <w:pPr>
                    <w:pStyle w:val="TableParagraph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</w:tr>
            <w:tr w:rsidR="00122B4B" w:rsidRPr="00514DAD" w:rsidTr="00571785">
              <w:trPr>
                <w:trHeight w:val="1012"/>
              </w:trPr>
              <w:tc>
                <w:tcPr>
                  <w:tcW w:w="67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437ACB" w:rsidRDefault="00437AC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7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437ACB" w:rsidRDefault="00437AC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437ACB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Публикация на официальном сайте или в газете Невская застава тематических информационных материалов</w:t>
                  </w:r>
                </w:p>
                <w:p w:rsidR="00437ACB" w:rsidRPr="00437ACB" w:rsidRDefault="00437AC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37ACB" w:rsidRDefault="00437ACB" w:rsidP="00437AC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437AC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722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583" w:right="57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55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652"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4</w:t>
                  </w:r>
                </w:p>
              </w:tc>
            </w:tr>
            <w:tr w:rsidR="00122B4B" w:rsidRPr="00514DAD" w:rsidTr="00571785">
              <w:trPr>
                <w:trHeight w:val="1012"/>
              </w:trPr>
              <w:tc>
                <w:tcPr>
                  <w:tcW w:w="67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437ACB" w:rsidRDefault="00437AC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7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437ACB" w:rsidRDefault="00437AC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Pr="00437AC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437ACB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Количество жителей, проживающих на территории МО Невская застава, принявших участие в мероприятиях</w:t>
                  </w:r>
                </w:p>
              </w:tc>
              <w:tc>
                <w:tcPr>
                  <w:tcW w:w="15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37ACB" w:rsidRDefault="00437ACB" w:rsidP="00437AC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437ACB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чел.</w:t>
                  </w:r>
                </w:p>
              </w:tc>
              <w:tc>
                <w:tcPr>
                  <w:tcW w:w="16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400</w:t>
                  </w:r>
                </w:p>
                <w:p w:rsidR="00122B4B" w:rsidRPr="00514DAD" w:rsidRDefault="00122B4B" w:rsidP="00122B4B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4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400</w:t>
                  </w:r>
                </w:p>
              </w:tc>
              <w:tc>
                <w:tcPr>
                  <w:tcW w:w="155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400</w:t>
                  </w:r>
                </w:p>
              </w:tc>
            </w:tr>
          </w:tbl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Default="00122B4B" w:rsidP="00122B4B">
            <w:pPr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187A0D"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187A0D" w:rsidRPr="00187A0D" w:rsidRDefault="00187A0D" w:rsidP="00122B4B">
            <w:pPr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122B4B" w:rsidRDefault="00341DD6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  <w:r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- </w:t>
            </w:r>
            <w:r w:rsidR="00122B4B" w:rsidRPr="00341DD6"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Проведение турнира "Папа, мама я - спортивная семья" на </w:t>
            </w:r>
            <w:r w:rsidR="001A477A" w:rsidRPr="00341DD6">
              <w:rPr>
                <w:rFonts w:ascii="Calibri" w:eastAsia="Calibri" w:hAnsi="Calibri" w:cs="Calibri"/>
                <w:color w:val="auto"/>
                <w:sz w:val="28"/>
                <w:szCs w:val="28"/>
              </w:rPr>
              <w:t>территории МО</w:t>
            </w:r>
            <w:r w:rsidR="00122B4B" w:rsidRPr="00341DD6"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 Невская застава с вручением грамот, сертификатов и кубков победителям и памятных медалей участникам, предоставление подарков;</w:t>
            </w:r>
          </w:p>
          <w:p w:rsidR="00341DD6" w:rsidRDefault="00341DD6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</w:p>
          <w:p w:rsidR="00341DD6" w:rsidRDefault="00341DD6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331A7161" wp14:editId="187C60CB">
                  <wp:extent cx="2909320" cy="2181939"/>
                  <wp:effectExtent l="0" t="0" r="5715" b="889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20250928_121526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450" cy="2200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    </w:t>
            </w:r>
            <w:r>
              <w:rPr>
                <w:rFonts w:ascii="Calibri" w:eastAsia="Calibri" w:hAnsi="Calibri" w:cs="Calibri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769A1B51" wp14:editId="1116EEE3">
                  <wp:extent cx="2926080" cy="2194509"/>
                  <wp:effectExtent l="0" t="0" r="762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20250928_132549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015" cy="219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    </w:t>
            </w:r>
            <w:r>
              <w:rPr>
                <w:rFonts w:ascii="Calibri" w:eastAsia="Calibri" w:hAnsi="Calibri" w:cs="Calibri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37D722B4" wp14:editId="535B1B9F">
                  <wp:extent cx="2921301" cy="2190927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20250928_132313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423" cy="2197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1DD6" w:rsidRPr="00341DD6" w:rsidRDefault="00341DD6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</w:p>
          <w:p w:rsidR="00122B4B" w:rsidRDefault="00341DD6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  <w:r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- </w:t>
            </w:r>
            <w:r w:rsidR="00122B4B" w:rsidRPr="00341DD6">
              <w:rPr>
                <w:rFonts w:ascii="Calibri" w:eastAsia="Calibri" w:hAnsi="Calibri" w:cs="Calibri"/>
                <w:color w:val="auto"/>
                <w:sz w:val="28"/>
                <w:szCs w:val="28"/>
              </w:rPr>
              <w:t>Проведение фестиваля дворовых видов спорта;</w:t>
            </w:r>
          </w:p>
          <w:p w:rsidR="00B75401" w:rsidRDefault="00B75401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</w:p>
          <w:p w:rsidR="00B75401" w:rsidRPr="00341DD6" w:rsidRDefault="004E4C9C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693F807F" wp14:editId="44316AE4">
                  <wp:extent cx="2910740" cy="1940560"/>
                  <wp:effectExtent l="0" t="0" r="4445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05102025-001-13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660" cy="1948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  </w:t>
            </w:r>
            <w:r>
              <w:rPr>
                <w:rFonts w:ascii="Calibri" w:eastAsia="Calibri" w:hAnsi="Calibri" w:cs="Calibri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36DE961A" wp14:editId="14314528">
                  <wp:extent cx="2905026" cy="1936750"/>
                  <wp:effectExtent l="0" t="0" r="0" b="635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05102025-001-66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712" cy="1947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18D"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  </w:t>
            </w:r>
            <w:r>
              <w:rPr>
                <w:rFonts w:ascii="Calibri" w:eastAsia="Calibri" w:hAnsi="Calibri" w:cs="Calibri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4136BD9D" wp14:editId="6C14FEB5">
                  <wp:extent cx="2913637" cy="1942714"/>
                  <wp:effectExtent l="0" t="0" r="1270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05102025-001-88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40" cy="1956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518D" w:rsidRDefault="001A518D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</w:p>
          <w:p w:rsidR="00122B4B" w:rsidRDefault="0047433D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  <w:r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- </w:t>
            </w:r>
            <w:r w:rsidR="00122B4B" w:rsidRPr="00341DD6">
              <w:rPr>
                <w:rFonts w:ascii="Calibri" w:eastAsia="Calibri" w:hAnsi="Calibri" w:cs="Calibri"/>
                <w:color w:val="auto"/>
                <w:sz w:val="28"/>
                <w:szCs w:val="28"/>
              </w:rPr>
              <w:t>Организация и проведение соревнований по скандинавской ходьбе;</w:t>
            </w:r>
          </w:p>
          <w:p w:rsidR="0047433D" w:rsidRPr="00341DD6" w:rsidRDefault="0047433D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</w:p>
          <w:p w:rsidR="00122B4B" w:rsidRDefault="0047433D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  <w:r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- </w:t>
            </w:r>
            <w:r w:rsidR="00122B4B" w:rsidRPr="00341DD6">
              <w:rPr>
                <w:rFonts w:ascii="Calibri" w:eastAsia="Calibri" w:hAnsi="Calibri" w:cs="Calibri"/>
                <w:color w:val="auto"/>
                <w:sz w:val="28"/>
                <w:szCs w:val="28"/>
              </w:rPr>
              <w:t>Популяризация физической культуры и спорта среди различных групп населения, проживающих на территории муниципального образования путем публикации материалов в газете Невская застава и на официальном сайте муниципального образования;</w:t>
            </w:r>
          </w:p>
          <w:p w:rsidR="0047433D" w:rsidRPr="00341DD6" w:rsidRDefault="0047433D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</w:p>
          <w:p w:rsidR="0092711A" w:rsidRPr="00E541BD" w:rsidRDefault="0047433D" w:rsidP="00122B4B">
            <w:pPr>
              <w:rPr>
                <w:rFonts w:ascii="Calibri" w:eastAsia="Calibri" w:hAnsi="Calibri" w:cs="Calibri"/>
                <w:color w:val="auto"/>
                <w:sz w:val="28"/>
                <w:szCs w:val="28"/>
              </w:rPr>
            </w:pPr>
            <w:r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- </w:t>
            </w:r>
            <w:r w:rsidR="00122B4B" w:rsidRPr="00341DD6"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Участие совместно с Администрацией Невского </w:t>
            </w:r>
            <w:r w:rsidR="001A477A" w:rsidRPr="00341DD6">
              <w:rPr>
                <w:rFonts w:ascii="Calibri" w:eastAsia="Calibri" w:hAnsi="Calibri" w:cs="Calibri"/>
                <w:color w:val="auto"/>
                <w:sz w:val="28"/>
                <w:szCs w:val="28"/>
              </w:rPr>
              <w:t>района в</w:t>
            </w:r>
            <w:r w:rsidR="00122B4B" w:rsidRPr="00341DD6">
              <w:rPr>
                <w:rFonts w:ascii="Calibri" w:eastAsia="Calibri" w:hAnsi="Calibri" w:cs="Calibri"/>
                <w:color w:val="auto"/>
                <w:sz w:val="28"/>
                <w:szCs w:val="28"/>
              </w:rPr>
              <w:t xml:space="preserve"> повсеместном внедрении Всероссийского физкультурно-спортивного комплекса "Готов к труду и обороне" среди всех категорий и групп населения, проживающих на территории МО Невская застава</w:t>
            </w:r>
          </w:p>
          <w:p w:rsidR="00187A0D" w:rsidRPr="00514DAD" w:rsidRDefault="00187A0D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E541BD" w:rsidRDefault="00E541BD" w:rsidP="00122B4B">
            <w:pPr>
              <w:pStyle w:val="affff0"/>
              <w:spacing w:after="200"/>
              <w:rPr>
                <w:rFonts w:ascii="Calibri" w:hAnsi="Calibri" w:cs="Calibri"/>
                <w:b/>
                <w:sz w:val="28"/>
                <w:szCs w:val="28"/>
              </w:rPr>
            </w:pPr>
          </w:p>
          <w:p w:rsidR="00122B4B" w:rsidRPr="00187A0D" w:rsidRDefault="00122B4B" w:rsidP="00122B4B">
            <w:pPr>
              <w:pStyle w:val="affff0"/>
              <w:spacing w:after="200"/>
              <w:rPr>
                <w:rFonts w:ascii="Calibri" w:hAnsi="Calibri" w:cs="Calibri"/>
                <w:b/>
                <w:sz w:val="28"/>
                <w:szCs w:val="28"/>
              </w:rPr>
            </w:pPr>
            <w:r w:rsidRPr="00187A0D">
              <w:rPr>
                <w:rFonts w:ascii="Calibri" w:hAnsi="Calibri" w:cs="Calibri"/>
                <w:b/>
                <w:sz w:val="28"/>
                <w:szCs w:val="28"/>
              </w:rPr>
              <w:t xml:space="preserve">12. </w:t>
            </w:r>
            <w:bookmarkStart w:id="7" w:name="_Hlk220077842"/>
            <w:r w:rsidRPr="00187A0D">
              <w:rPr>
                <w:rFonts w:ascii="Calibri" w:hAnsi="Calibri" w:cs="Calibri"/>
                <w:b/>
                <w:sz w:val="28"/>
                <w:szCs w:val="28"/>
              </w:rPr>
              <w:t xml:space="preserve">Муниципальная программа </w:t>
            </w:r>
            <w:bookmarkEnd w:id="7"/>
            <w:r w:rsidRPr="00187A0D">
              <w:rPr>
                <w:rFonts w:ascii="Calibri" w:hAnsi="Calibri" w:cs="Calibri"/>
                <w:b/>
                <w:sz w:val="28"/>
                <w:szCs w:val="28"/>
              </w:rPr>
              <w:t xml:space="preserve">«Организация профессионального образования и дополнительного профессионального образования выборных должностных лиц местного самоуправления, членов выборных органов местного самоуправления, депутатов муниципальных советов муниципальных образований, муниципальных служащих и работников муниципальных учреждений, организация подготовки кадров для муниципальной службы в порядке, предусмотренном законодательством Российской Федерации об образовании и законодательством Российской Федерации о муниципальной службе» </w:t>
            </w:r>
          </w:p>
          <w:p w:rsidR="00E541BD" w:rsidRDefault="00E541B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187A0D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187A0D" w:rsidRPr="00187A0D" w:rsidRDefault="00187A0D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–43,0, в % к общей сумме расходов – 0,3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год-45,0;</w:t>
            </w:r>
          </w:p>
          <w:p w:rsidR="00E541BD" w:rsidRPr="00E541BD" w:rsidRDefault="00E541BD" w:rsidP="00E541BD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год-47,0. </w:t>
            </w:r>
          </w:p>
          <w:p w:rsidR="00E541BD" w:rsidRDefault="00E541BD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</w:p>
          <w:p w:rsidR="00E541BD" w:rsidRDefault="00E541BD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</w:p>
          <w:p w:rsidR="00E541BD" w:rsidRDefault="00E541BD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</w:p>
          <w:p w:rsidR="00E541BD" w:rsidRDefault="00E541BD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</w:p>
          <w:p w:rsidR="00E541BD" w:rsidRDefault="00E541BD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22B4B" w:rsidRPr="00187A0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187A0D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514DA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12526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677"/>
              <w:gridCol w:w="5614"/>
              <w:gridCol w:w="1559"/>
              <w:gridCol w:w="1699"/>
              <w:gridCol w:w="1419"/>
              <w:gridCol w:w="1558"/>
            </w:tblGrid>
            <w:tr w:rsidR="00122B4B" w:rsidRPr="00514DAD" w:rsidTr="00571785">
              <w:trPr>
                <w:trHeight w:val="767"/>
              </w:trPr>
              <w:tc>
                <w:tcPr>
                  <w:tcW w:w="677" w:type="dxa"/>
                  <w:vMerge w:val="restart"/>
                  <w:shd w:val="clear" w:color="auto" w:fill="055971" w:themeFill="accent6" w:themeFillShade="80"/>
                </w:tcPr>
                <w:p w:rsidR="00122B4B" w:rsidRPr="003B2F6B" w:rsidRDefault="00122B4B" w:rsidP="00571785">
                  <w:pPr>
                    <w:pStyle w:val="TableParagraph"/>
                    <w:ind w:right="95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5614" w:type="dxa"/>
                  <w:vMerge w:val="restart"/>
                  <w:shd w:val="clear" w:color="auto" w:fill="055971" w:themeFill="accent6" w:themeFillShade="80"/>
                </w:tcPr>
                <w:p w:rsidR="00571785" w:rsidRDefault="00571785" w:rsidP="00571785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22B4B" w:rsidRPr="003B2F6B" w:rsidRDefault="00122B4B" w:rsidP="00571785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559" w:type="dxa"/>
                  <w:vMerge w:val="restart"/>
                  <w:shd w:val="clear" w:color="auto" w:fill="055971" w:themeFill="accent6" w:themeFillShade="80"/>
                </w:tcPr>
                <w:p w:rsidR="00122B4B" w:rsidRPr="003B2F6B" w:rsidRDefault="00122B4B" w:rsidP="00571785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4676" w:type="dxa"/>
                  <w:gridSpan w:val="3"/>
                  <w:shd w:val="clear" w:color="auto" w:fill="055971" w:themeFill="accent6" w:themeFillShade="80"/>
                </w:tcPr>
                <w:p w:rsidR="00122B4B" w:rsidRPr="003B2F6B" w:rsidRDefault="00122B4B" w:rsidP="00571785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3B2F6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122B4B" w:rsidRPr="00514DAD" w:rsidTr="00571785">
              <w:trPr>
                <w:trHeight w:val="254"/>
              </w:trPr>
              <w:tc>
                <w:tcPr>
                  <w:tcW w:w="677" w:type="dxa"/>
                  <w:vMerge/>
                  <w:tcBorders>
                    <w:top w:val="nil"/>
                  </w:tcBorders>
                </w:tcPr>
                <w:p w:rsidR="00122B4B" w:rsidRPr="00514DAD" w:rsidRDefault="00122B4B" w:rsidP="00122B4B">
                  <w:pPr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5614" w:type="dxa"/>
                  <w:vMerge/>
                  <w:tcBorders>
                    <w:top w:val="nil"/>
                  </w:tcBorders>
                </w:tcPr>
                <w:p w:rsidR="00122B4B" w:rsidRPr="00514DAD" w:rsidRDefault="00122B4B" w:rsidP="00571785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top w:val="nil"/>
                  </w:tcBorders>
                </w:tcPr>
                <w:p w:rsidR="00122B4B" w:rsidRPr="00514DAD" w:rsidRDefault="00122B4B" w:rsidP="00571785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699" w:type="dxa"/>
                  <w:shd w:val="clear" w:color="auto" w:fill="94D1E2" w:themeFill="accent5" w:themeFillTint="99"/>
                </w:tcPr>
                <w:p w:rsidR="00122B4B" w:rsidRPr="00514DAD" w:rsidRDefault="00122B4B" w:rsidP="00571785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419" w:type="dxa"/>
                  <w:shd w:val="clear" w:color="auto" w:fill="94D1E2" w:themeFill="accent5" w:themeFillTint="99"/>
                </w:tcPr>
                <w:p w:rsidR="00122B4B" w:rsidRPr="00514DAD" w:rsidRDefault="00122B4B" w:rsidP="00571785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558" w:type="dxa"/>
                  <w:shd w:val="clear" w:color="auto" w:fill="94D1E2" w:themeFill="accent5" w:themeFillTint="99"/>
                </w:tcPr>
                <w:p w:rsidR="00122B4B" w:rsidRPr="00514DAD" w:rsidRDefault="00122B4B" w:rsidP="00571785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514DAD" w:rsidTr="00571785">
              <w:trPr>
                <w:trHeight w:val="251"/>
              </w:trPr>
              <w:tc>
                <w:tcPr>
                  <w:tcW w:w="677" w:type="dxa"/>
                </w:tcPr>
                <w:p w:rsidR="00122B4B" w:rsidRPr="00514DAD" w:rsidRDefault="00571785" w:rsidP="00571785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  </w:t>
                  </w:r>
                  <w:r w:rsidR="00122B4B"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614" w:type="dxa"/>
                </w:tcPr>
                <w:p w:rsidR="00122B4B" w:rsidRPr="00514DAD" w:rsidRDefault="00122B4B" w:rsidP="0057178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559" w:type="dxa"/>
                </w:tcPr>
                <w:p w:rsidR="00122B4B" w:rsidRPr="00514DAD" w:rsidRDefault="00122B4B" w:rsidP="0057178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57178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9" w:type="dxa"/>
                </w:tcPr>
                <w:p w:rsidR="00122B4B" w:rsidRPr="00514DAD" w:rsidRDefault="00122B4B" w:rsidP="0057178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8" w:type="dxa"/>
                </w:tcPr>
                <w:p w:rsidR="00122B4B" w:rsidRPr="00514DAD" w:rsidRDefault="00122B4B" w:rsidP="0057178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571785">
              <w:trPr>
                <w:trHeight w:val="517"/>
              </w:trPr>
              <w:tc>
                <w:tcPr>
                  <w:tcW w:w="677" w:type="dxa"/>
                </w:tcPr>
                <w:p w:rsidR="00571785" w:rsidRDefault="00571785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614" w:type="dxa"/>
                </w:tcPr>
                <w:p w:rsidR="00571785" w:rsidRDefault="00571785" w:rsidP="00571785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Default="00122B4B" w:rsidP="00571785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571785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Количество человек, прошедших обучение</w:t>
                  </w:r>
                </w:p>
                <w:p w:rsidR="00571785" w:rsidRPr="00571785" w:rsidRDefault="00571785" w:rsidP="00571785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59" w:type="dxa"/>
                </w:tcPr>
                <w:p w:rsidR="00122B4B" w:rsidRPr="00514DAD" w:rsidRDefault="00122B4B" w:rsidP="00571785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571785">
                  <w:pPr>
                    <w:pStyle w:val="TableParagraph"/>
                    <w:spacing w:before="2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571785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571785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419" w:type="dxa"/>
                </w:tcPr>
                <w:p w:rsidR="00122B4B" w:rsidRPr="00514DAD" w:rsidRDefault="00122B4B" w:rsidP="00571785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571785" w:rsidP="00571785">
                  <w:pPr>
                    <w:pStyle w:val="TableParagraph"/>
                    <w:ind w:left="8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z w:val="28"/>
                      <w:szCs w:val="28"/>
                    </w:rPr>
                    <w:t xml:space="preserve">         </w:t>
                  </w:r>
                  <w:r w:rsidR="00122B4B" w:rsidRPr="00514DAD">
                    <w:rPr>
                      <w:rFonts w:ascii="Calibri" w:hAnsi="Calibri" w:cs="Calibr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558" w:type="dxa"/>
                </w:tcPr>
                <w:p w:rsidR="00122B4B" w:rsidRPr="00514DAD" w:rsidRDefault="00122B4B" w:rsidP="00571785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571785" w:rsidP="00571785">
                  <w:pPr>
                    <w:pStyle w:val="TableParagraph"/>
                    <w:ind w:left="7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z w:val="28"/>
                      <w:szCs w:val="28"/>
                    </w:rPr>
                    <w:t xml:space="preserve">        </w:t>
                  </w:r>
                  <w:r w:rsidR="00122B4B" w:rsidRPr="00514DAD">
                    <w:rPr>
                      <w:rFonts w:ascii="Calibri" w:hAnsi="Calibri" w:cs="Calibri"/>
                      <w:sz w:val="28"/>
                      <w:szCs w:val="28"/>
                    </w:rPr>
                    <w:t>3</w:t>
                  </w:r>
                </w:p>
              </w:tc>
            </w:tr>
            <w:tr w:rsidR="00122B4B" w:rsidRPr="00514DAD" w:rsidTr="00571785">
              <w:trPr>
                <w:trHeight w:val="613"/>
              </w:trPr>
              <w:tc>
                <w:tcPr>
                  <w:tcW w:w="677" w:type="dxa"/>
                </w:tcPr>
                <w:p w:rsidR="00571785" w:rsidRDefault="00571785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5614" w:type="dxa"/>
                </w:tcPr>
                <w:p w:rsidR="00571785" w:rsidRDefault="00571785" w:rsidP="00571785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Default="00122B4B" w:rsidP="00571785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571785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Процент исполнения мероприятий программы</w:t>
                  </w:r>
                </w:p>
                <w:p w:rsidR="00571785" w:rsidRPr="00571785" w:rsidRDefault="00571785" w:rsidP="00571785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59" w:type="dxa"/>
                </w:tcPr>
                <w:p w:rsidR="00571785" w:rsidRDefault="00571785" w:rsidP="00571785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571785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%.</w:t>
                  </w:r>
                </w:p>
              </w:tc>
              <w:tc>
                <w:tcPr>
                  <w:tcW w:w="1699" w:type="dxa"/>
                </w:tcPr>
                <w:p w:rsidR="00571785" w:rsidRDefault="00571785" w:rsidP="00571785">
                  <w:pPr>
                    <w:pStyle w:val="TableParagraph"/>
                    <w:tabs>
                      <w:tab w:val="center" w:pos="847"/>
                    </w:tabs>
                    <w:spacing w:before="1"/>
                    <w:ind w:right="717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 xml:space="preserve">    </w:t>
                  </w:r>
                </w:p>
                <w:p w:rsidR="00122B4B" w:rsidRPr="00514DAD" w:rsidRDefault="00571785" w:rsidP="00571785">
                  <w:pPr>
                    <w:pStyle w:val="TableParagraph"/>
                    <w:tabs>
                      <w:tab w:val="center" w:pos="847"/>
                    </w:tabs>
                    <w:spacing w:before="1"/>
                    <w:ind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 xml:space="preserve">         </w:t>
                  </w:r>
                  <w:r w:rsidR="00122B4B"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100</w:t>
                  </w:r>
                </w:p>
                <w:p w:rsidR="00122B4B" w:rsidRPr="00514DAD" w:rsidRDefault="00122B4B" w:rsidP="00571785">
                  <w:pPr>
                    <w:spacing w:before="1"/>
                    <w:ind w:left="39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419" w:type="dxa"/>
                  <w:vAlign w:val="center"/>
                </w:tcPr>
                <w:p w:rsidR="00571785" w:rsidRDefault="00571785" w:rsidP="00571785">
                  <w:pPr>
                    <w:pStyle w:val="TableParagraph"/>
                    <w:tabs>
                      <w:tab w:val="center" w:pos="847"/>
                    </w:tabs>
                    <w:spacing w:before="1"/>
                    <w:ind w:right="717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571785" w:rsidP="00571785">
                  <w:pPr>
                    <w:pStyle w:val="TableParagraph"/>
                    <w:tabs>
                      <w:tab w:val="center" w:pos="847"/>
                    </w:tabs>
                    <w:spacing w:before="1"/>
                    <w:ind w:right="717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 xml:space="preserve">    </w:t>
                  </w:r>
                  <w:r w:rsidR="00122B4B"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100</w:t>
                  </w:r>
                </w:p>
                <w:p w:rsidR="00122B4B" w:rsidRPr="00514DAD" w:rsidRDefault="00122B4B" w:rsidP="00571785">
                  <w:pPr>
                    <w:pStyle w:val="TableParagraph"/>
                    <w:tabs>
                      <w:tab w:val="center" w:pos="847"/>
                    </w:tabs>
                    <w:spacing w:before="1"/>
                    <w:ind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558" w:type="dxa"/>
                </w:tcPr>
                <w:p w:rsidR="00571785" w:rsidRDefault="00571785" w:rsidP="00571785">
                  <w:pPr>
                    <w:pStyle w:val="TableParagraph"/>
                    <w:spacing w:before="1"/>
                    <w:ind w:right="645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571785">
                  <w:pPr>
                    <w:pStyle w:val="TableParagraph"/>
                    <w:spacing w:before="1"/>
                    <w:ind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100</w:t>
                  </w:r>
                </w:p>
              </w:tc>
            </w:tr>
          </w:tbl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Pr="00571785" w:rsidRDefault="00122B4B" w:rsidP="00122B4B">
            <w:pPr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571785">
              <w:rPr>
                <w:rFonts w:ascii="Calibri" w:eastAsia="Calibri" w:hAnsi="Calibri" w:cs="Calibri"/>
                <w:b/>
                <w:color w:val="055971" w:themeColor="accent6" w:themeShade="80"/>
                <w:sz w:val="28"/>
                <w:szCs w:val="28"/>
              </w:rPr>
              <w:t>Мероприятия программы:</w:t>
            </w:r>
          </w:p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Организация профессионального образования для 3 человек</w:t>
            </w:r>
          </w:p>
          <w:p w:rsidR="00122B4B" w:rsidRPr="000429FC" w:rsidRDefault="00122B4B" w:rsidP="00122B4B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0429FC">
              <w:rPr>
                <w:rFonts w:ascii="Calibri" w:eastAsia="Calibri" w:hAnsi="Calibri" w:cs="Calibri"/>
                <w:b/>
                <w:sz w:val="28"/>
                <w:szCs w:val="28"/>
              </w:rPr>
              <w:t>13. Муниципальная программа</w:t>
            </w:r>
            <w:r w:rsidRPr="000429FC">
              <w:rPr>
                <w:rFonts w:ascii="Calibri" w:hAnsi="Calibri" w:cs="Calibri"/>
                <w:b/>
                <w:sz w:val="28"/>
                <w:szCs w:val="28"/>
              </w:rPr>
              <w:t xml:space="preserve"> </w:t>
            </w:r>
            <w:r w:rsidRPr="000429FC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«Участие в организации и финансировании проведения оплачиваемых общественных работ и временного трудоустройства несовершеннолетних в возрасте от 14 до 18 лет в свободное от учебы время, безработных граждан, испытывающих трудности в поиске работы, безработных граждан в возрасте от 18 до 20 лет, имеющих среднее профессиональное образование и ищущих работу впервые» </w:t>
            </w:r>
          </w:p>
          <w:p w:rsidR="00E41E26" w:rsidRPr="00514DAD" w:rsidRDefault="00E41E26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321671" w:rsidRDefault="00321671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E41E26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E41E26" w:rsidRPr="00E41E26" w:rsidRDefault="00E41E26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–316,0, в % к общей сумме расходов – 0,3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год-330,0;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год-343,0. </w:t>
            </w:r>
          </w:p>
          <w:p w:rsidR="00E41E26" w:rsidRDefault="00E41E26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p w:rsidR="00E41E26" w:rsidRDefault="00E41E26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p w:rsidR="00E41E26" w:rsidRDefault="00E41E26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p w:rsidR="00E41E26" w:rsidRDefault="00E41E26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p w:rsidR="00122B4B" w:rsidRPr="00E41E26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E41E26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514DAD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13660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677"/>
              <w:gridCol w:w="6323"/>
              <w:gridCol w:w="1984"/>
              <w:gridCol w:w="1699"/>
              <w:gridCol w:w="1419"/>
              <w:gridCol w:w="1558"/>
            </w:tblGrid>
            <w:tr w:rsidR="00122B4B" w:rsidRPr="00514DAD" w:rsidTr="00FB43EF">
              <w:trPr>
                <w:trHeight w:val="767"/>
              </w:trPr>
              <w:tc>
                <w:tcPr>
                  <w:tcW w:w="677" w:type="dxa"/>
                  <w:vMerge w:val="restart"/>
                  <w:shd w:val="clear" w:color="auto" w:fill="055971" w:themeFill="accent6" w:themeFillShade="80"/>
                </w:tcPr>
                <w:p w:rsidR="00122B4B" w:rsidRPr="00FB43EF" w:rsidRDefault="00122B4B" w:rsidP="00FB43EF">
                  <w:pPr>
                    <w:pStyle w:val="TableParagraph"/>
                    <w:ind w:right="95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6323" w:type="dxa"/>
                  <w:vMerge w:val="restart"/>
                  <w:shd w:val="clear" w:color="auto" w:fill="055971" w:themeFill="accent6" w:themeFillShade="80"/>
                </w:tcPr>
                <w:p w:rsidR="00122B4B" w:rsidRPr="00FB43EF" w:rsidRDefault="00122B4B" w:rsidP="00FB43EF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984" w:type="dxa"/>
                  <w:vMerge w:val="restart"/>
                  <w:shd w:val="clear" w:color="auto" w:fill="055971" w:themeFill="accent6" w:themeFillShade="80"/>
                </w:tcPr>
                <w:p w:rsidR="00122B4B" w:rsidRPr="00FB43EF" w:rsidRDefault="00122B4B" w:rsidP="00FB43EF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4676" w:type="dxa"/>
                  <w:gridSpan w:val="3"/>
                  <w:shd w:val="clear" w:color="auto" w:fill="055971" w:themeFill="accent6" w:themeFillShade="80"/>
                </w:tcPr>
                <w:p w:rsidR="00122B4B" w:rsidRPr="00FB43EF" w:rsidRDefault="00122B4B" w:rsidP="00FB43EF">
                  <w:pPr>
                    <w:pStyle w:val="TableParagraph"/>
                    <w:spacing w:before="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22B4B" w:rsidRPr="00FB43EF" w:rsidRDefault="00122B4B" w:rsidP="00FB43EF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FB43EF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122B4B" w:rsidRPr="00514DAD" w:rsidTr="00FB43EF">
              <w:trPr>
                <w:trHeight w:val="254"/>
              </w:trPr>
              <w:tc>
                <w:tcPr>
                  <w:tcW w:w="677" w:type="dxa"/>
                  <w:vMerge/>
                  <w:tcBorders>
                    <w:top w:val="nil"/>
                  </w:tcBorders>
                </w:tcPr>
                <w:p w:rsidR="00122B4B" w:rsidRPr="00514DAD" w:rsidRDefault="00122B4B" w:rsidP="00FB43EF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6323" w:type="dxa"/>
                  <w:vMerge/>
                  <w:tcBorders>
                    <w:top w:val="nil"/>
                  </w:tcBorders>
                </w:tcPr>
                <w:p w:rsidR="00122B4B" w:rsidRPr="00514DAD" w:rsidRDefault="00122B4B" w:rsidP="00FB43EF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984" w:type="dxa"/>
                  <w:vMerge/>
                  <w:tcBorders>
                    <w:top w:val="nil"/>
                  </w:tcBorders>
                </w:tcPr>
                <w:p w:rsidR="00122B4B" w:rsidRPr="00514DAD" w:rsidRDefault="00122B4B" w:rsidP="00FB43EF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699" w:type="dxa"/>
                  <w:shd w:val="clear" w:color="auto" w:fill="94D1E2" w:themeFill="accent5" w:themeFillTint="99"/>
                </w:tcPr>
                <w:p w:rsidR="00122B4B" w:rsidRPr="00514DAD" w:rsidRDefault="00122B4B" w:rsidP="00FB43EF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419" w:type="dxa"/>
                  <w:shd w:val="clear" w:color="auto" w:fill="94D1E2" w:themeFill="accent5" w:themeFillTint="99"/>
                </w:tcPr>
                <w:p w:rsidR="00122B4B" w:rsidRPr="00514DAD" w:rsidRDefault="00122B4B" w:rsidP="00FB43EF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558" w:type="dxa"/>
                  <w:shd w:val="clear" w:color="auto" w:fill="94D1E2" w:themeFill="accent5" w:themeFillTint="99"/>
                </w:tcPr>
                <w:p w:rsidR="00122B4B" w:rsidRPr="00514DAD" w:rsidRDefault="00122B4B" w:rsidP="00FB43EF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514DAD" w:rsidTr="00FB43EF">
              <w:trPr>
                <w:trHeight w:val="251"/>
              </w:trPr>
              <w:tc>
                <w:tcPr>
                  <w:tcW w:w="677" w:type="dxa"/>
                </w:tcPr>
                <w:p w:rsidR="00122B4B" w:rsidRPr="00514DAD" w:rsidRDefault="00122B4B" w:rsidP="00FB43EF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323" w:type="dxa"/>
                </w:tcPr>
                <w:p w:rsidR="00122B4B" w:rsidRPr="00514DAD" w:rsidRDefault="00122B4B" w:rsidP="00FB43EF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984" w:type="dxa"/>
                </w:tcPr>
                <w:p w:rsidR="00122B4B" w:rsidRPr="00514DAD" w:rsidRDefault="00122B4B" w:rsidP="00FB43EF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FB43EF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9" w:type="dxa"/>
                </w:tcPr>
                <w:p w:rsidR="00122B4B" w:rsidRPr="00514DAD" w:rsidRDefault="00122B4B" w:rsidP="00FB43EF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8" w:type="dxa"/>
                </w:tcPr>
                <w:p w:rsidR="00122B4B" w:rsidRPr="00514DAD" w:rsidRDefault="00122B4B" w:rsidP="00FB43EF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FB43EF">
              <w:trPr>
                <w:trHeight w:val="517"/>
              </w:trPr>
              <w:tc>
                <w:tcPr>
                  <w:tcW w:w="677" w:type="dxa"/>
                </w:tcPr>
                <w:p w:rsidR="00FB43EF" w:rsidRDefault="00FB43EF" w:rsidP="00FB43EF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323" w:type="dxa"/>
                </w:tcPr>
                <w:p w:rsidR="00FB43EF" w:rsidRDefault="00FB43EF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FB43EF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 xml:space="preserve">Удовлетворение потребностей в рабочих местах для временного трудоустройства отдельных категорий граждан </w:t>
                  </w:r>
                </w:p>
                <w:p w:rsidR="00FB43EF" w:rsidRPr="00FB43EF" w:rsidRDefault="00FB43EF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984" w:type="dxa"/>
                </w:tcPr>
                <w:p w:rsidR="00122B4B" w:rsidRPr="00514DAD" w:rsidRDefault="00122B4B" w:rsidP="00FB43EF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spacing w:before="2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proofErr w:type="spellStart"/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Числ</w:t>
                  </w:r>
                  <w:proofErr w:type="spellEnd"/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 xml:space="preserve">. временно </w:t>
                  </w:r>
                  <w:proofErr w:type="spellStart"/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трудоустр</w:t>
                  </w:r>
                  <w:proofErr w:type="spellEnd"/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.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FB43EF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419" w:type="dxa"/>
                </w:tcPr>
                <w:p w:rsidR="00122B4B" w:rsidRPr="00514DAD" w:rsidRDefault="00122B4B" w:rsidP="00FB43EF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FB43EF" w:rsidP="00FB43EF">
                  <w:pPr>
                    <w:pStyle w:val="TableParagraph"/>
                    <w:ind w:left="8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z w:val="28"/>
                      <w:szCs w:val="28"/>
                    </w:rPr>
                    <w:t xml:space="preserve">        </w:t>
                  </w:r>
                  <w:r w:rsidR="00122B4B" w:rsidRPr="00514DAD">
                    <w:rPr>
                      <w:rFonts w:ascii="Calibri" w:hAnsi="Calibri" w:cs="Calibr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558" w:type="dxa"/>
                </w:tcPr>
                <w:p w:rsidR="00122B4B" w:rsidRPr="00514DAD" w:rsidRDefault="00122B4B" w:rsidP="00FB43EF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spacing w:before="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9</w:t>
                  </w:r>
                </w:p>
              </w:tc>
            </w:tr>
            <w:tr w:rsidR="00122B4B" w:rsidRPr="00514DAD" w:rsidTr="00FB43EF">
              <w:trPr>
                <w:trHeight w:val="613"/>
              </w:trPr>
              <w:tc>
                <w:tcPr>
                  <w:tcW w:w="677" w:type="dxa"/>
                </w:tcPr>
                <w:p w:rsidR="00FB43EF" w:rsidRDefault="00FB43EF" w:rsidP="00FB43EF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323" w:type="dxa"/>
                </w:tcPr>
                <w:p w:rsidR="00FB43EF" w:rsidRDefault="00FB43EF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Pr="00FB43EF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FB43EF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Размещение информации на официальном сайте МО Невская застава, в газете Невская застава</w:t>
                  </w:r>
                </w:p>
              </w:tc>
              <w:tc>
                <w:tcPr>
                  <w:tcW w:w="1984" w:type="dxa"/>
                </w:tcPr>
                <w:p w:rsidR="00FB43EF" w:rsidRDefault="00FB43EF" w:rsidP="00FB43EF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spacing w:before="1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FB43EF">
                  <w:pPr>
                    <w:pStyle w:val="TableParagraph"/>
                    <w:tabs>
                      <w:tab w:val="center" w:pos="847"/>
                    </w:tabs>
                    <w:spacing w:before="1"/>
                    <w:ind w:left="397" w:right="717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tabs>
                      <w:tab w:val="center" w:pos="847"/>
                    </w:tabs>
                    <w:spacing w:before="1"/>
                    <w:ind w:left="397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</w:t>
                  </w:r>
                </w:p>
                <w:p w:rsidR="00122B4B" w:rsidRPr="00514DAD" w:rsidRDefault="00122B4B" w:rsidP="00FB43EF">
                  <w:pPr>
                    <w:spacing w:before="1"/>
                    <w:ind w:left="39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419" w:type="dxa"/>
                  <w:vAlign w:val="center"/>
                </w:tcPr>
                <w:p w:rsidR="00122B4B" w:rsidRPr="00514DAD" w:rsidRDefault="00FB43EF" w:rsidP="00FB43EF">
                  <w:pPr>
                    <w:pStyle w:val="TableParagraph"/>
                    <w:tabs>
                      <w:tab w:val="center" w:pos="847"/>
                    </w:tabs>
                    <w:spacing w:before="1"/>
                    <w:ind w:left="397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 xml:space="preserve">   </w:t>
                  </w:r>
                  <w:r w:rsidR="00122B4B"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</w:t>
                  </w:r>
                </w:p>
                <w:p w:rsidR="00122B4B" w:rsidRPr="00514DAD" w:rsidRDefault="00122B4B" w:rsidP="00FB43EF">
                  <w:pPr>
                    <w:pStyle w:val="TableParagraph"/>
                    <w:tabs>
                      <w:tab w:val="center" w:pos="847"/>
                    </w:tabs>
                    <w:spacing w:before="1"/>
                    <w:ind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558" w:type="dxa"/>
                </w:tcPr>
                <w:p w:rsidR="00122B4B" w:rsidRPr="00514DAD" w:rsidRDefault="00122B4B" w:rsidP="00FB43EF">
                  <w:pPr>
                    <w:pStyle w:val="TableParagraph"/>
                    <w:spacing w:before="1"/>
                    <w:ind w:left="397" w:right="645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FB43EF">
                  <w:pPr>
                    <w:pStyle w:val="TableParagraph"/>
                    <w:spacing w:before="1"/>
                    <w:ind w:left="397"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</w:t>
                  </w:r>
                </w:p>
              </w:tc>
            </w:tr>
          </w:tbl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Default="00122B4B" w:rsidP="00122B4B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6033C4">
              <w:rPr>
                <w:rFonts w:ascii="Calibri" w:eastAsia="Calibri" w:hAnsi="Calibri" w:cs="Calibri"/>
                <w:b/>
                <w:sz w:val="28"/>
                <w:szCs w:val="28"/>
              </w:rPr>
              <w:t>14. Муниципальная программа</w:t>
            </w:r>
            <w:r w:rsidRPr="006033C4">
              <w:rPr>
                <w:rFonts w:ascii="Calibri" w:hAnsi="Calibri" w:cs="Calibri"/>
                <w:b/>
                <w:sz w:val="28"/>
                <w:szCs w:val="28"/>
              </w:rPr>
              <w:t xml:space="preserve"> «</w:t>
            </w:r>
            <w:r w:rsidRPr="006033C4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Опубликование муниципальных правовых актов, обсуждение проектов муниципальных правовых актов по вопросам местного значения, доведение до сведения жителей муниципального образования официальной информации о социально-экономическом и культурном развитии муниципального образования, о развитии его общественной инфраструктуры и иной официальной информации» </w:t>
            </w:r>
          </w:p>
          <w:p w:rsidR="006033C4" w:rsidRPr="006033C4" w:rsidRDefault="006033C4" w:rsidP="00122B4B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</w:p>
          <w:p w:rsidR="00122B4B" w:rsidRPr="006033C4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6033C4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6033C4" w:rsidRPr="00514DAD" w:rsidRDefault="006033C4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2026 год –3148,0, в % к общей сумме расходов – 2,7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год-3279,0;</w:t>
            </w: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год-3413,0. </w:t>
            </w:r>
          </w:p>
          <w:p w:rsidR="006033C4" w:rsidRDefault="006033C4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6033C4" w:rsidRDefault="006033C4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6033C4" w:rsidRDefault="006033C4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6033C4" w:rsidRDefault="006033C4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6033C4" w:rsidRDefault="006033C4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6033C4" w:rsidRPr="00514DAD" w:rsidRDefault="006033C4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</w:p>
          <w:p w:rsidR="00122B4B" w:rsidRPr="00FB43EF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FB43EF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122B4B" w:rsidRPr="00514DAD" w:rsidRDefault="00122B4B" w:rsidP="00122B4B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tbl>
            <w:tblPr>
              <w:tblW w:w="13773" w:type="dxa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763"/>
              <w:gridCol w:w="6237"/>
              <w:gridCol w:w="1548"/>
              <w:gridCol w:w="1780"/>
              <w:gridCol w:w="1780"/>
              <w:gridCol w:w="1665"/>
            </w:tblGrid>
            <w:tr w:rsidR="00122B4B" w:rsidRPr="00514DAD" w:rsidTr="00606EE5">
              <w:trPr>
                <w:trHeight w:val="767"/>
              </w:trPr>
              <w:tc>
                <w:tcPr>
                  <w:tcW w:w="763" w:type="dxa"/>
                  <w:vMerge w:val="restart"/>
                  <w:shd w:val="clear" w:color="auto" w:fill="055971" w:themeFill="accent6" w:themeFillShade="80"/>
                </w:tcPr>
                <w:p w:rsidR="00122B4B" w:rsidRPr="00606EE5" w:rsidRDefault="00122B4B" w:rsidP="00606EE5">
                  <w:pPr>
                    <w:pStyle w:val="TableParagraph"/>
                    <w:ind w:right="95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6237" w:type="dxa"/>
                  <w:vMerge w:val="restart"/>
                  <w:shd w:val="clear" w:color="auto" w:fill="055971" w:themeFill="accent6" w:themeFillShade="80"/>
                </w:tcPr>
                <w:p w:rsidR="00122B4B" w:rsidRPr="00606EE5" w:rsidRDefault="00122B4B" w:rsidP="00606EE5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548" w:type="dxa"/>
                  <w:vMerge w:val="restart"/>
                  <w:shd w:val="clear" w:color="auto" w:fill="055971" w:themeFill="accent6" w:themeFillShade="80"/>
                </w:tcPr>
                <w:p w:rsidR="00122B4B" w:rsidRPr="00606EE5" w:rsidRDefault="00122B4B" w:rsidP="00606EE5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5225" w:type="dxa"/>
                  <w:gridSpan w:val="3"/>
                  <w:shd w:val="clear" w:color="auto" w:fill="055971" w:themeFill="accent6" w:themeFillShade="80"/>
                </w:tcPr>
                <w:p w:rsidR="00122B4B" w:rsidRPr="00606EE5" w:rsidRDefault="00122B4B" w:rsidP="00606EE5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606EE5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122B4B" w:rsidRPr="00514DAD" w:rsidTr="00606EE5">
              <w:trPr>
                <w:trHeight w:val="254"/>
              </w:trPr>
              <w:tc>
                <w:tcPr>
                  <w:tcW w:w="763" w:type="dxa"/>
                  <w:vMerge/>
                  <w:tcBorders>
                    <w:top w:val="nil"/>
                  </w:tcBorders>
                </w:tcPr>
                <w:p w:rsidR="00122B4B" w:rsidRPr="00514DAD" w:rsidRDefault="00122B4B" w:rsidP="00606EE5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6237" w:type="dxa"/>
                  <w:vMerge/>
                  <w:tcBorders>
                    <w:top w:val="nil"/>
                  </w:tcBorders>
                </w:tcPr>
                <w:p w:rsidR="00122B4B" w:rsidRPr="00514DAD" w:rsidRDefault="00122B4B" w:rsidP="00606EE5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548" w:type="dxa"/>
                  <w:vMerge/>
                  <w:tcBorders>
                    <w:top w:val="nil"/>
                  </w:tcBorders>
                </w:tcPr>
                <w:p w:rsidR="00122B4B" w:rsidRPr="00514DAD" w:rsidRDefault="00122B4B" w:rsidP="00606EE5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780" w:type="dxa"/>
                  <w:shd w:val="clear" w:color="auto" w:fill="94D1E2" w:themeFill="accent5" w:themeFillTint="99"/>
                </w:tcPr>
                <w:p w:rsidR="00122B4B" w:rsidRPr="00514DAD" w:rsidRDefault="00122B4B" w:rsidP="00606EE5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780" w:type="dxa"/>
                  <w:shd w:val="clear" w:color="auto" w:fill="94D1E2" w:themeFill="accent5" w:themeFillTint="99"/>
                </w:tcPr>
                <w:p w:rsidR="00122B4B" w:rsidRPr="00514DAD" w:rsidRDefault="00122B4B" w:rsidP="00606EE5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665" w:type="dxa"/>
                  <w:shd w:val="clear" w:color="auto" w:fill="94D1E2" w:themeFill="accent5" w:themeFillTint="99"/>
                </w:tcPr>
                <w:p w:rsidR="00122B4B" w:rsidRPr="00514DAD" w:rsidRDefault="00122B4B" w:rsidP="00606EE5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514DAD" w:rsidTr="00606EE5">
              <w:trPr>
                <w:trHeight w:val="251"/>
              </w:trPr>
              <w:tc>
                <w:tcPr>
                  <w:tcW w:w="763" w:type="dxa"/>
                </w:tcPr>
                <w:p w:rsidR="00122B4B" w:rsidRPr="00514DAD" w:rsidRDefault="00606EE5" w:rsidP="00606EE5">
                  <w:pPr>
                    <w:pStyle w:val="TableParagraph"/>
                    <w:spacing w:line="232" w:lineRule="exact"/>
                    <w:ind w:right="8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  </w:t>
                  </w:r>
                  <w:r w:rsidR="00122B4B"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37" w:type="dxa"/>
                </w:tcPr>
                <w:p w:rsidR="00122B4B" w:rsidRPr="00514DAD" w:rsidRDefault="00122B4B" w:rsidP="00606EE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548" w:type="dxa"/>
                </w:tcPr>
                <w:p w:rsidR="00122B4B" w:rsidRPr="00514DAD" w:rsidRDefault="00122B4B" w:rsidP="00606EE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780" w:type="dxa"/>
                </w:tcPr>
                <w:p w:rsidR="00122B4B" w:rsidRPr="00514DAD" w:rsidRDefault="00122B4B" w:rsidP="00606EE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780" w:type="dxa"/>
                </w:tcPr>
                <w:p w:rsidR="00122B4B" w:rsidRPr="00514DAD" w:rsidRDefault="00122B4B" w:rsidP="00606EE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665" w:type="dxa"/>
                </w:tcPr>
                <w:p w:rsidR="00122B4B" w:rsidRPr="00514DAD" w:rsidRDefault="00122B4B" w:rsidP="00606EE5">
                  <w:pPr>
                    <w:pStyle w:val="TableParagraph"/>
                    <w:spacing w:line="232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606EE5">
              <w:trPr>
                <w:trHeight w:val="517"/>
              </w:trPr>
              <w:tc>
                <w:tcPr>
                  <w:tcW w:w="763" w:type="dxa"/>
                </w:tcPr>
                <w:p w:rsidR="00606EE5" w:rsidRDefault="00606EE5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37" w:type="dxa"/>
                </w:tcPr>
                <w:p w:rsidR="00606EE5" w:rsidRDefault="00606EE5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606EE5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 xml:space="preserve">Количество экземпляров печатного средства массовой информации газеты Невская застава </w:t>
                  </w:r>
                </w:p>
                <w:p w:rsidR="00662791" w:rsidRPr="00606EE5" w:rsidRDefault="00662791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548" w:type="dxa"/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2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780" w:type="dxa"/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780" w:type="dxa"/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665" w:type="dxa"/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20</w:t>
                  </w:r>
                </w:p>
              </w:tc>
            </w:tr>
            <w:tr w:rsidR="00122B4B" w:rsidRPr="00514DAD" w:rsidTr="00606EE5">
              <w:trPr>
                <w:trHeight w:val="449"/>
              </w:trPr>
              <w:tc>
                <w:tcPr>
                  <w:tcW w:w="763" w:type="dxa"/>
                </w:tcPr>
                <w:p w:rsidR="00606EE5" w:rsidRDefault="00606EE5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37" w:type="dxa"/>
                </w:tcPr>
                <w:p w:rsidR="00606EE5" w:rsidRDefault="00606EE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Pr="00606EE5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606EE5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Сумма затраченных средств на одного жителя</w:t>
                  </w:r>
                </w:p>
              </w:tc>
              <w:tc>
                <w:tcPr>
                  <w:tcW w:w="1548" w:type="dxa"/>
                </w:tcPr>
                <w:p w:rsidR="00122B4B" w:rsidRPr="00514DAD" w:rsidRDefault="00122B4B" w:rsidP="00122B4B">
                  <w:pPr>
                    <w:pStyle w:val="TableParagraph"/>
                    <w:spacing w:before="2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2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Руб.</w:t>
                  </w:r>
                </w:p>
              </w:tc>
              <w:tc>
                <w:tcPr>
                  <w:tcW w:w="1780" w:type="dxa"/>
                </w:tcPr>
                <w:p w:rsidR="00122B4B" w:rsidRPr="00514DAD" w:rsidRDefault="00122B4B" w:rsidP="00122B4B">
                  <w:pPr>
                    <w:pStyle w:val="TableParagraph"/>
                    <w:tabs>
                      <w:tab w:val="center" w:pos="847"/>
                    </w:tabs>
                    <w:spacing w:before="1"/>
                    <w:ind w:left="397" w:right="717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tabs>
                      <w:tab w:val="center" w:pos="847"/>
                    </w:tabs>
                    <w:spacing w:before="1"/>
                    <w:ind w:left="397" w:right="717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110,7</w:t>
                  </w:r>
                </w:p>
              </w:tc>
              <w:tc>
                <w:tcPr>
                  <w:tcW w:w="1780" w:type="dxa"/>
                  <w:vAlign w:val="center"/>
                </w:tcPr>
                <w:p w:rsidR="00122B4B" w:rsidRPr="00514DAD" w:rsidRDefault="00122B4B" w:rsidP="00122B4B">
                  <w:pPr>
                    <w:pStyle w:val="TableParagraph"/>
                    <w:tabs>
                      <w:tab w:val="center" w:pos="847"/>
                    </w:tabs>
                    <w:spacing w:before="1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tabs>
                      <w:tab w:val="center" w:pos="847"/>
                    </w:tabs>
                    <w:spacing w:before="1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115,3</w:t>
                  </w:r>
                </w:p>
              </w:tc>
              <w:tc>
                <w:tcPr>
                  <w:tcW w:w="1665" w:type="dxa"/>
                </w:tcPr>
                <w:p w:rsidR="00122B4B" w:rsidRPr="00514DAD" w:rsidRDefault="00122B4B" w:rsidP="00122B4B">
                  <w:pPr>
                    <w:pStyle w:val="TableParagraph"/>
                    <w:spacing w:before="1"/>
                    <w:ind w:left="397" w:right="645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before="1"/>
                    <w:ind w:left="397" w:right="645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120,0</w:t>
                  </w:r>
                </w:p>
                <w:p w:rsidR="00606EE5" w:rsidRPr="00514DAD" w:rsidRDefault="00606EE5" w:rsidP="00122B4B">
                  <w:pPr>
                    <w:pStyle w:val="TableParagraph"/>
                    <w:spacing w:before="1"/>
                    <w:ind w:left="397" w:right="645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</w:tc>
            </w:tr>
            <w:tr w:rsidR="00122B4B" w:rsidRPr="00514DAD" w:rsidTr="00606EE5">
              <w:trPr>
                <w:trHeight w:val="613"/>
              </w:trPr>
              <w:tc>
                <w:tcPr>
                  <w:tcW w:w="763" w:type="dxa"/>
                </w:tcPr>
                <w:p w:rsidR="00606EE5" w:rsidRDefault="00606EE5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37" w:type="dxa"/>
                </w:tcPr>
                <w:p w:rsidR="00606EE5" w:rsidRDefault="00606EE5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</w:pPr>
                </w:p>
                <w:p w:rsidR="00122B4B" w:rsidRPr="00606EE5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606EE5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</w:rPr>
                    <w:t>Процент исполнения мероприятий программы</w:t>
                  </w:r>
                </w:p>
              </w:tc>
              <w:tc>
                <w:tcPr>
                  <w:tcW w:w="1548" w:type="dxa"/>
                </w:tcPr>
                <w:p w:rsidR="00606EE5" w:rsidRDefault="00606EE5" w:rsidP="00122B4B">
                  <w:pPr>
                    <w:pStyle w:val="TableParagraph"/>
                    <w:spacing w:before="1"/>
                    <w:ind w:left="690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690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%.</w:t>
                  </w:r>
                </w:p>
              </w:tc>
              <w:tc>
                <w:tcPr>
                  <w:tcW w:w="1780" w:type="dxa"/>
                </w:tcPr>
                <w:p w:rsidR="00606EE5" w:rsidRDefault="00122B4B" w:rsidP="00122B4B">
                  <w:pPr>
                    <w:pStyle w:val="TableParagraph"/>
                    <w:tabs>
                      <w:tab w:val="center" w:pos="847"/>
                    </w:tabs>
                    <w:spacing w:before="1"/>
                    <w:ind w:left="397" w:right="717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ab/>
                  </w:r>
                </w:p>
                <w:p w:rsidR="00122B4B" w:rsidRPr="00514DAD" w:rsidRDefault="00122B4B" w:rsidP="00122B4B">
                  <w:pPr>
                    <w:pStyle w:val="TableParagraph"/>
                    <w:tabs>
                      <w:tab w:val="center" w:pos="847"/>
                    </w:tabs>
                    <w:spacing w:before="1"/>
                    <w:ind w:left="397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100</w:t>
                  </w:r>
                </w:p>
                <w:p w:rsidR="00122B4B" w:rsidRPr="00514DAD" w:rsidRDefault="00122B4B" w:rsidP="00122B4B">
                  <w:pPr>
                    <w:spacing w:before="1"/>
                    <w:ind w:left="39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780" w:type="dxa"/>
                  <w:vAlign w:val="center"/>
                </w:tcPr>
                <w:p w:rsidR="00606EE5" w:rsidRDefault="00122B4B" w:rsidP="00122B4B">
                  <w:pPr>
                    <w:pStyle w:val="TableParagraph"/>
                    <w:tabs>
                      <w:tab w:val="center" w:pos="847"/>
                    </w:tabs>
                    <w:spacing w:before="1"/>
                    <w:ind w:left="397" w:right="717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ab/>
                  </w:r>
                </w:p>
                <w:p w:rsidR="00122B4B" w:rsidRPr="00514DAD" w:rsidRDefault="00122B4B" w:rsidP="00122B4B">
                  <w:pPr>
                    <w:pStyle w:val="TableParagraph"/>
                    <w:tabs>
                      <w:tab w:val="center" w:pos="847"/>
                    </w:tabs>
                    <w:spacing w:before="1"/>
                    <w:ind w:left="397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100</w:t>
                  </w:r>
                </w:p>
                <w:p w:rsidR="00122B4B" w:rsidRPr="00514DAD" w:rsidRDefault="00122B4B" w:rsidP="00122B4B">
                  <w:pPr>
                    <w:pStyle w:val="TableParagraph"/>
                    <w:tabs>
                      <w:tab w:val="center" w:pos="847"/>
                    </w:tabs>
                    <w:spacing w:before="1"/>
                    <w:ind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665" w:type="dxa"/>
                </w:tcPr>
                <w:p w:rsidR="00606EE5" w:rsidRDefault="00606EE5" w:rsidP="00122B4B">
                  <w:pPr>
                    <w:pStyle w:val="TableParagraph"/>
                    <w:spacing w:before="1"/>
                    <w:ind w:left="397" w:right="645"/>
                    <w:jc w:val="center"/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397"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100</w:t>
                  </w:r>
                </w:p>
              </w:tc>
            </w:tr>
          </w:tbl>
          <w:p w:rsidR="00122B4B" w:rsidRPr="00514DAD" w:rsidRDefault="00122B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662791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15. Муниципальная программа </w:t>
            </w:r>
            <w:r w:rsidRPr="00662791">
              <w:rPr>
                <w:rFonts w:ascii="Calibri" w:hAnsi="Calibri" w:cs="Calibri"/>
                <w:b/>
                <w:sz w:val="28"/>
                <w:szCs w:val="28"/>
                <w:shd w:val="clear" w:color="auto" w:fill="FFFFFF"/>
              </w:rPr>
              <w:t>«</w:t>
            </w:r>
            <w:r w:rsidRPr="00662791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Участие в создании условий для реализации мер, направленных на укрепление межнационального и межконфессионального согласия, сохранение и развитие языков и культуры народов Российской Федерации, проживающих на территории муниципального образования, социальную и культурную адаптацию мигрантов, профилактику межнациональных (межэтнических) конфликтов» </w:t>
            </w:r>
          </w:p>
          <w:p w:rsidR="00662791" w:rsidRPr="00662791" w:rsidRDefault="00662791" w:rsidP="00122B4B">
            <w:pPr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b/>
                <w:sz w:val="28"/>
                <w:szCs w:val="28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  <w:r w:rsidRPr="00662791"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  <w:t>Сумма средств, тыс. рублей:</w:t>
            </w:r>
          </w:p>
          <w:p w:rsidR="00662791" w:rsidRPr="00662791" w:rsidRDefault="00662791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iCs/>
                <w:color w:val="055971" w:themeColor="accent6" w:themeShade="80"/>
                <w:sz w:val="28"/>
                <w:szCs w:val="28"/>
              </w:rPr>
            </w:pP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2026 год –30,5, 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>На 2027 год-31,0;</w:t>
            </w:r>
          </w:p>
          <w:p w:rsidR="00122B4B" w:rsidRPr="00514DAD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</w:pPr>
            <w:r w:rsidRPr="00514DAD">
              <w:rPr>
                <w:rFonts w:ascii="Calibri" w:hAnsi="Calibri" w:cs="Calibri"/>
                <w:bCs/>
                <w:i/>
                <w:iCs/>
                <w:sz w:val="28"/>
                <w:szCs w:val="28"/>
              </w:rPr>
              <w:t xml:space="preserve">На 2028 год-32,0. </w:t>
            </w:r>
          </w:p>
          <w:p w:rsidR="006C286B" w:rsidRDefault="006C286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p w:rsidR="006C286B" w:rsidRDefault="006C286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p w:rsidR="006C286B" w:rsidRDefault="006C286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p w:rsidR="00122B4B" w:rsidRPr="006C286B" w:rsidRDefault="00122B4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</w:pPr>
            <w:r w:rsidRPr="006C286B">
              <w:rPr>
                <w:rFonts w:ascii="Calibri" w:eastAsia="Times New Roman" w:hAnsi="Calibri" w:cs="Calibri"/>
                <w:b/>
                <w:bCs/>
                <w:color w:val="055971" w:themeColor="accent6" w:themeShade="80"/>
                <w:sz w:val="28"/>
                <w:szCs w:val="28"/>
                <w:shd w:val="clear" w:color="auto" w:fill="FFFFFF"/>
                <w:lang w:eastAsia="ru-RU"/>
              </w:rPr>
              <w:t>Целевые индикаторы и показатели</w:t>
            </w:r>
          </w:p>
          <w:p w:rsidR="006C286B" w:rsidRPr="00514DAD" w:rsidRDefault="006C286B" w:rsidP="00122B4B">
            <w:pPr>
              <w:pStyle w:val="affff0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shd w:val="clear" w:color="auto" w:fill="FFFFFF"/>
                <w:lang w:eastAsia="ru-RU"/>
              </w:rPr>
            </w:pPr>
          </w:p>
          <w:tbl>
            <w:tblPr>
              <w:tblW w:w="0" w:type="auto"/>
              <w:tblInd w:w="11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046"/>
              <w:gridCol w:w="5047"/>
              <w:gridCol w:w="1843"/>
              <w:gridCol w:w="1699"/>
              <w:gridCol w:w="1419"/>
              <w:gridCol w:w="1558"/>
            </w:tblGrid>
            <w:tr w:rsidR="00122B4B" w:rsidRPr="00514DAD" w:rsidTr="00FF0D4B">
              <w:trPr>
                <w:trHeight w:val="767"/>
              </w:trPr>
              <w:tc>
                <w:tcPr>
                  <w:tcW w:w="1046" w:type="dxa"/>
                  <w:vMerge w:val="restart"/>
                  <w:shd w:val="clear" w:color="auto" w:fill="055971" w:themeFill="accent6" w:themeFillShade="80"/>
                </w:tcPr>
                <w:p w:rsidR="00122B4B" w:rsidRPr="00FF0D4B" w:rsidRDefault="00122B4B" w:rsidP="00122B4B">
                  <w:pPr>
                    <w:pStyle w:val="TableParagraph"/>
                    <w:ind w:left="249" w:right="95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pacing w:val="-10"/>
                      <w:sz w:val="28"/>
                      <w:szCs w:val="28"/>
                    </w:rPr>
                    <w:t xml:space="preserve">№ </w:t>
                  </w: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pacing w:val="-4"/>
                      <w:sz w:val="28"/>
                      <w:szCs w:val="28"/>
                    </w:rPr>
                    <w:t>п/п</w:t>
                  </w:r>
                </w:p>
              </w:tc>
              <w:tc>
                <w:tcPr>
                  <w:tcW w:w="5047" w:type="dxa"/>
                  <w:vMerge w:val="restart"/>
                  <w:shd w:val="clear" w:color="auto" w:fill="055971" w:themeFill="accent6" w:themeFillShade="80"/>
                </w:tcPr>
                <w:p w:rsidR="00122B4B" w:rsidRPr="00FF0D4B" w:rsidRDefault="00122B4B" w:rsidP="00FF0D4B">
                  <w:pPr>
                    <w:pStyle w:val="TableParagraph"/>
                    <w:ind w:right="182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Наименование</w:t>
                  </w: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pacing w:val="-14"/>
                      <w:sz w:val="28"/>
                      <w:szCs w:val="28"/>
                    </w:rPr>
                    <w:t xml:space="preserve"> </w:t>
                  </w: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 xml:space="preserve">целевого </w:t>
                  </w: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  <w:tc>
                <w:tcPr>
                  <w:tcW w:w="1843" w:type="dxa"/>
                  <w:vMerge w:val="restart"/>
                  <w:shd w:val="clear" w:color="auto" w:fill="055971" w:themeFill="accent6" w:themeFillShade="80"/>
                </w:tcPr>
                <w:p w:rsidR="00122B4B" w:rsidRPr="00FF0D4B" w:rsidRDefault="00122B4B" w:rsidP="00FF0D4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Единица измерения</w:t>
                  </w:r>
                </w:p>
              </w:tc>
              <w:tc>
                <w:tcPr>
                  <w:tcW w:w="4676" w:type="dxa"/>
                  <w:gridSpan w:val="3"/>
                  <w:shd w:val="clear" w:color="auto" w:fill="055971" w:themeFill="accent6" w:themeFillShade="80"/>
                </w:tcPr>
                <w:p w:rsidR="00122B4B" w:rsidRPr="00FF0D4B" w:rsidRDefault="00122B4B" w:rsidP="00FF0D4B">
                  <w:pPr>
                    <w:pStyle w:val="TableParagraph"/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Значение</w:t>
                  </w: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целевого</w:t>
                  </w: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pacing w:val="-7"/>
                      <w:sz w:val="28"/>
                      <w:szCs w:val="28"/>
                    </w:rPr>
                    <w:t xml:space="preserve"> </w:t>
                  </w:r>
                  <w:r w:rsidRPr="00FF0D4B">
                    <w:rPr>
                      <w:rFonts w:ascii="Calibri" w:hAnsi="Calibri" w:cs="Calibri"/>
                      <w:b/>
                      <w:color w:val="FFFFFF" w:themeColor="background1"/>
                      <w:spacing w:val="-2"/>
                      <w:sz w:val="28"/>
                      <w:szCs w:val="28"/>
                    </w:rPr>
                    <w:t>показателя</w:t>
                  </w:r>
                </w:p>
              </w:tc>
            </w:tr>
            <w:tr w:rsidR="00122B4B" w:rsidRPr="00514DAD" w:rsidTr="00FF0D4B">
              <w:trPr>
                <w:trHeight w:val="254"/>
              </w:trPr>
              <w:tc>
                <w:tcPr>
                  <w:tcW w:w="1046" w:type="dxa"/>
                  <w:vMerge/>
                  <w:tcBorders>
                    <w:top w:val="nil"/>
                  </w:tcBorders>
                </w:tcPr>
                <w:p w:rsidR="00122B4B" w:rsidRPr="00514DAD" w:rsidRDefault="00122B4B" w:rsidP="00122B4B">
                  <w:pPr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5047" w:type="dxa"/>
                  <w:vMerge/>
                  <w:tcBorders>
                    <w:top w:val="nil"/>
                  </w:tcBorders>
                </w:tcPr>
                <w:p w:rsidR="00122B4B" w:rsidRPr="00514DAD" w:rsidRDefault="00122B4B" w:rsidP="00FF0D4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843" w:type="dxa"/>
                  <w:vMerge/>
                  <w:tcBorders>
                    <w:top w:val="nil"/>
                  </w:tcBorders>
                </w:tcPr>
                <w:p w:rsidR="00122B4B" w:rsidRPr="00514DAD" w:rsidRDefault="00122B4B" w:rsidP="00FF0D4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1699" w:type="dxa"/>
                  <w:shd w:val="clear" w:color="auto" w:fill="94D1E2" w:themeFill="accent5" w:themeFillTint="99"/>
                </w:tcPr>
                <w:p w:rsidR="00122B4B" w:rsidRPr="00514DAD" w:rsidRDefault="00122B4B" w:rsidP="00FF0D4B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2026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419" w:type="dxa"/>
                  <w:shd w:val="clear" w:color="auto" w:fill="94D1E2" w:themeFill="accent5" w:themeFillTint="99"/>
                </w:tcPr>
                <w:p w:rsidR="00122B4B" w:rsidRPr="00514DAD" w:rsidRDefault="00122B4B" w:rsidP="00FF0D4B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2027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  <w:tc>
                <w:tcPr>
                  <w:tcW w:w="1558" w:type="dxa"/>
                  <w:shd w:val="clear" w:color="auto" w:fill="94D1E2" w:themeFill="accent5" w:themeFillTint="99"/>
                </w:tcPr>
                <w:p w:rsidR="00122B4B" w:rsidRPr="00514DAD" w:rsidRDefault="00122B4B" w:rsidP="00FF0D4B">
                  <w:pPr>
                    <w:pStyle w:val="TableParagraph"/>
                    <w:spacing w:line="234" w:lineRule="exact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2028 </w:t>
                  </w:r>
                  <w:r w:rsidRPr="00514DAD">
                    <w:rPr>
                      <w:rFonts w:ascii="Calibri" w:hAnsi="Calibri" w:cs="Calibri"/>
                      <w:b/>
                      <w:spacing w:val="-5"/>
                      <w:sz w:val="28"/>
                      <w:szCs w:val="28"/>
                    </w:rPr>
                    <w:t>год</w:t>
                  </w:r>
                </w:p>
              </w:tc>
            </w:tr>
            <w:tr w:rsidR="00122B4B" w:rsidRPr="00514DAD" w:rsidTr="00FF0D4B">
              <w:trPr>
                <w:trHeight w:val="251"/>
              </w:trPr>
              <w:tc>
                <w:tcPr>
                  <w:tcW w:w="1046" w:type="dxa"/>
                </w:tcPr>
                <w:p w:rsidR="00122B4B" w:rsidRPr="00514DAD" w:rsidRDefault="00FF0D4B" w:rsidP="00FF0D4B">
                  <w:pPr>
                    <w:pStyle w:val="TableParagraph"/>
                    <w:spacing w:line="232" w:lineRule="exact"/>
                    <w:ind w:right="86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 xml:space="preserve">     </w:t>
                  </w:r>
                  <w:r w:rsidR="00122B4B"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047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6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843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9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5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419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83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558" w:type="dxa"/>
                </w:tcPr>
                <w:p w:rsidR="00122B4B" w:rsidRPr="00514DAD" w:rsidRDefault="00122B4B" w:rsidP="00122B4B">
                  <w:pPr>
                    <w:pStyle w:val="TableParagraph"/>
                    <w:spacing w:line="232" w:lineRule="exact"/>
                    <w:ind w:left="367"/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6</w:t>
                  </w:r>
                </w:p>
              </w:tc>
            </w:tr>
            <w:tr w:rsidR="00122B4B" w:rsidRPr="00514DAD" w:rsidTr="00FF0D4B">
              <w:trPr>
                <w:trHeight w:val="517"/>
              </w:trPr>
              <w:tc>
                <w:tcPr>
                  <w:tcW w:w="1046" w:type="dxa"/>
                </w:tcPr>
                <w:p w:rsidR="00A75852" w:rsidRDefault="00A75852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5047" w:type="dxa"/>
                </w:tcPr>
                <w:p w:rsidR="00A75852" w:rsidRDefault="00A75852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Pr="00FF0D4B" w:rsidRDefault="00122B4B" w:rsidP="00122B4B">
                  <w:pPr>
                    <w:pStyle w:val="TableParagraph"/>
                    <w:spacing w:line="252" w:lineRule="exact"/>
                    <w:ind w:left="107" w:right="28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FF0D4B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Количество выпущенных печатных изданий  </w:t>
                  </w:r>
                </w:p>
              </w:tc>
              <w:tc>
                <w:tcPr>
                  <w:tcW w:w="1843" w:type="dxa"/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697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419" w:type="dxa"/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ind w:left="8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</w:tc>
              <w:tc>
                <w:tcPr>
                  <w:tcW w:w="1558" w:type="dxa"/>
                </w:tcPr>
                <w:p w:rsidR="00122B4B" w:rsidRPr="00514DAD" w:rsidRDefault="00122B4B" w:rsidP="00122B4B">
                  <w:pPr>
                    <w:pStyle w:val="TableParagraph"/>
                    <w:spacing w:before="5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Default="00122B4B" w:rsidP="00122B4B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z w:val="28"/>
                      <w:szCs w:val="28"/>
                    </w:rPr>
                    <w:t>1000</w:t>
                  </w:r>
                </w:p>
                <w:p w:rsidR="00A75852" w:rsidRPr="00514DAD" w:rsidRDefault="00A75852" w:rsidP="00122B4B">
                  <w:pPr>
                    <w:pStyle w:val="TableParagraph"/>
                    <w:ind w:left="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</w:tr>
            <w:tr w:rsidR="00122B4B" w:rsidRPr="00514DAD" w:rsidTr="00FF0D4B">
              <w:trPr>
                <w:trHeight w:val="1012"/>
              </w:trPr>
              <w:tc>
                <w:tcPr>
                  <w:tcW w:w="1046" w:type="dxa"/>
                </w:tcPr>
                <w:p w:rsidR="00A75852" w:rsidRDefault="00A75852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283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5047" w:type="dxa"/>
                </w:tcPr>
                <w:p w:rsidR="00A75852" w:rsidRDefault="00A75852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  <w:p w:rsidR="00122B4B" w:rsidRDefault="00122B4B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 w:rsidRPr="00FF0D4B">
                    <w:rPr>
                      <w:rFonts w:ascii="Calibri" w:hAnsi="Calibri" w:cs="Calibri"/>
                      <w:b/>
                      <w:sz w:val="28"/>
                      <w:szCs w:val="28"/>
                      <w:shd w:val="clear" w:color="auto" w:fill="FFFFFF"/>
                      <w:lang w:eastAsia="ru-RU"/>
                    </w:rPr>
                    <w:t>Публикация на официальном сайте или в газете Невская застава тематических информационных материалов</w:t>
                  </w:r>
                </w:p>
                <w:p w:rsidR="00A75852" w:rsidRPr="00FF0D4B" w:rsidRDefault="00A75852" w:rsidP="00122B4B">
                  <w:pPr>
                    <w:pStyle w:val="TableParagraph"/>
                    <w:spacing w:line="238" w:lineRule="exact"/>
                    <w:ind w:left="10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843" w:type="dxa"/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690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шт.</w:t>
                  </w:r>
                </w:p>
              </w:tc>
              <w:tc>
                <w:tcPr>
                  <w:tcW w:w="1699" w:type="dxa"/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722" w:right="717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419" w:type="dxa"/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583" w:right="57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558" w:type="dxa"/>
                </w:tcPr>
                <w:p w:rsidR="00122B4B" w:rsidRPr="00514DAD" w:rsidRDefault="00122B4B" w:rsidP="00122B4B">
                  <w:pPr>
                    <w:pStyle w:val="TableParagraph"/>
                    <w:spacing w:before="7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</w:p>
                <w:p w:rsidR="00122B4B" w:rsidRPr="00514DAD" w:rsidRDefault="00122B4B" w:rsidP="00122B4B">
                  <w:pPr>
                    <w:pStyle w:val="TableParagraph"/>
                    <w:spacing w:before="1"/>
                    <w:ind w:left="652" w:right="645"/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514DAD">
                    <w:rPr>
                      <w:rFonts w:ascii="Calibri" w:hAnsi="Calibri" w:cs="Calibri"/>
                      <w:spacing w:val="-5"/>
                      <w:sz w:val="28"/>
                      <w:szCs w:val="28"/>
                    </w:rPr>
                    <w:t>6</w:t>
                  </w:r>
                </w:p>
              </w:tc>
            </w:tr>
          </w:tbl>
          <w:p w:rsidR="00FF0D4B" w:rsidRDefault="00FF0D4B" w:rsidP="00122B4B">
            <w:pPr>
              <w:ind w:firstLine="34"/>
              <w:rPr>
                <w:rFonts w:ascii="Calibri" w:hAnsi="Calibri" w:cs="Calibri"/>
                <w:color w:val="333333"/>
                <w:sz w:val="28"/>
                <w:szCs w:val="28"/>
              </w:rPr>
            </w:pPr>
          </w:p>
          <w:p w:rsidR="00122B4B" w:rsidRDefault="00122B4B" w:rsidP="00122B4B">
            <w:pPr>
              <w:ind w:firstLine="34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  <w:r w:rsidRPr="00FF0D4B"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  <w:t xml:space="preserve">Мероприятия программы: </w:t>
            </w:r>
          </w:p>
          <w:p w:rsidR="00FF0D4B" w:rsidRPr="00FF0D4B" w:rsidRDefault="00FF0D4B" w:rsidP="00122B4B">
            <w:pPr>
              <w:ind w:firstLine="34"/>
              <w:rPr>
                <w:rFonts w:ascii="Calibri" w:hAnsi="Calibri" w:cs="Calibri"/>
                <w:b/>
                <w:color w:val="055971" w:themeColor="accent6" w:themeShade="80"/>
                <w:sz w:val="28"/>
                <w:szCs w:val="28"/>
              </w:rPr>
            </w:pPr>
          </w:p>
          <w:p w:rsidR="00122B4B" w:rsidRPr="00514DAD" w:rsidRDefault="00122B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Разработка макетов, издание и распространение брошюр   по укреплению межнационального и межконфессионального согласия, сохранение и развитие языков и культуры народов Российской Федерации, социальную и культурную адаптацию мигрантов, профилактику межнациональных (межэтнических) конфликтов;</w:t>
            </w:r>
          </w:p>
          <w:p w:rsidR="00122B4B" w:rsidRDefault="00122B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  <w:r w:rsidRPr="00514DAD">
              <w:rPr>
                <w:rFonts w:ascii="Calibri" w:eastAsia="Calibri" w:hAnsi="Calibri" w:cs="Calibri"/>
                <w:sz w:val="28"/>
                <w:szCs w:val="28"/>
              </w:rPr>
              <w:t>Информирование населения муниципального образования о проводимых в Санкт-Петербурге и на территории муниципального образования мероприятий в сфере межнациональных отношений, социальной и культурной адаптации мигрантов</w:t>
            </w:r>
          </w:p>
          <w:p w:rsidR="00FF0D4B" w:rsidRDefault="00FF0D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FF0D4B" w:rsidRDefault="00FF0D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FF0D4B" w:rsidRDefault="00FF0D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FF0D4B" w:rsidRDefault="00FF0D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FF0D4B" w:rsidRDefault="00FF0D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FF0D4B" w:rsidRDefault="00FF0D4B" w:rsidP="00122B4B">
            <w:pPr>
              <w:ind w:firstLine="34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9112C2" w:rsidRDefault="009112C2" w:rsidP="00C367BA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122B4B" w:rsidRPr="00FF0D4B" w:rsidRDefault="00122B4B" w:rsidP="00C367BA">
            <w:pPr>
              <w:rPr>
                <w:rFonts w:asciiTheme="majorHAnsi" w:hAnsiTheme="majorHAnsi" w:cs="TimesNewRomanPSMT"/>
                <w:color w:val="055971" w:themeColor="accent6" w:themeShade="80"/>
                <w:sz w:val="72"/>
                <w:szCs w:val="72"/>
              </w:rPr>
            </w:pPr>
            <w:r w:rsidRPr="00FF0D4B">
              <w:rPr>
                <w:rFonts w:asciiTheme="majorHAnsi" w:hAnsiTheme="majorHAnsi" w:cs="TimesNewRomanPSMT"/>
                <w:color w:val="055971" w:themeColor="accent6" w:themeShade="80"/>
                <w:sz w:val="72"/>
                <w:szCs w:val="72"/>
              </w:rPr>
              <w:t>Уровень долговой нагрузки</w:t>
            </w:r>
          </w:p>
          <w:p w:rsidR="00122B4B" w:rsidRPr="00FF0D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32"/>
                <w:szCs w:val="32"/>
              </w:rPr>
            </w:pPr>
            <w:r w:rsidRPr="00FF0D4B">
              <w:rPr>
                <w:rFonts w:ascii="Calibri" w:hAnsi="Calibri" w:cs="Calibri"/>
                <w:sz w:val="32"/>
                <w:szCs w:val="32"/>
              </w:rPr>
              <w:t>Муниципальное образование МО Невская застава не имеет долговых и кредитных обязательств. Отсутствие данных обязательств - один из принципов бюджетной политики муниципального образования.</w:t>
            </w:r>
          </w:p>
          <w:p w:rsidR="00122B4B" w:rsidRDefault="00122B4B" w:rsidP="00122B4B">
            <w:pPr>
              <w:ind w:firstLine="34"/>
              <w:rPr>
                <w:rFonts w:ascii="TimesNewRomanPSMT" w:hAnsi="TimesNewRomanPSMT" w:cs="TimesNewRomanPSMT"/>
                <w:sz w:val="32"/>
                <w:szCs w:val="32"/>
              </w:rPr>
            </w:pPr>
          </w:p>
          <w:p w:rsidR="00122B4B" w:rsidRPr="00E3239D" w:rsidRDefault="00122B4B" w:rsidP="00122B4B">
            <w:pPr>
              <w:ind w:firstLine="34"/>
              <w:rPr>
                <w:rFonts w:cs="TimesNewRomanPSMT"/>
                <w:color w:val="333333"/>
                <w:sz w:val="20"/>
                <w:szCs w:val="20"/>
              </w:rPr>
            </w:pPr>
          </w:p>
          <w:p w:rsidR="00122B4B" w:rsidRPr="00FF0D4B" w:rsidRDefault="00122B4B" w:rsidP="00122B4B">
            <w:pPr>
              <w:rPr>
                <w:rFonts w:asciiTheme="majorHAnsi" w:hAnsiTheme="majorHAnsi" w:cs="TimesNewRomanPSMT"/>
                <w:color w:val="055971" w:themeColor="accent6" w:themeShade="80"/>
                <w:sz w:val="72"/>
                <w:szCs w:val="72"/>
              </w:rPr>
            </w:pPr>
            <w:r w:rsidRPr="00FF0D4B">
              <w:rPr>
                <w:rFonts w:asciiTheme="majorHAnsi" w:hAnsiTheme="majorHAnsi" w:cs="TimesNewRomanPSMT"/>
                <w:color w:val="055971" w:themeColor="accent6" w:themeShade="80"/>
                <w:sz w:val="72"/>
                <w:szCs w:val="72"/>
              </w:rPr>
              <w:t>Межбюджетные отношения</w:t>
            </w:r>
          </w:p>
          <w:p w:rsidR="00122B4B" w:rsidRPr="00FF0D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FF0D4B">
              <w:rPr>
                <w:rFonts w:ascii="Calibri" w:hAnsi="Calibri" w:cs="Calibri"/>
                <w:sz w:val="28"/>
                <w:szCs w:val="28"/>
              </w:rPr>
              <w:t>Муниципальное образование Невская застава получает межбюджетные трансферты в виде субвенций из бюджета Санкт-Петербурга на выполнение отдельных государственных полномочий Санкт-Петербурга</w:t>
            </w:r>
          </w:p>
          <w:p w:rsidR="00122B4B" w:rsidRPr="00E3239D" w:rsidRDefault="00122B4B" w:rsidP="00122B4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</w:rPr>
            </w:pPr>
          </w:p>
          <w:tbl>
            <w:tblPr>
              <w:tblStyle w:val="ad"/>
              <w:tblW w:w="14345" w:type="dxa"/>
              <w:tblLayout w:type="fixed"/>
              <w:tblLook w:val="04A0" w:firstRow="1" w:lastRow="0" w:firstColumn="1" w:lastColumn="0" w:noHBand="0" w:noVBand="1"/>
            </w:tblPr>
            <w:tblGrid>
              <w:gridCol w:w="12077"/>
              <w:gridCol w:w="2268"/>
            </w:tblGrid>
            <w:tr w:rsidR="00122B4B" w:rsidRPr="00E3239D" w:rsidTr="00E3239D">
              <w:tc>
                <w:tcPr>
                  <w:tcW w:w="12077" w:type="dxa"/>
                  <w:shd w:val="clear" w:color="auto" w:fill="055971" w:themeFill="accent6" w:themeFillShade="80"/>
                </w:tcPr>
                <w:p w:rsidR="00E3239D" w:rsidRDefault="00E3239D" w:rsidP="00122B4B">
                  <w:pPr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22B4B" w:rsidRDefault="00122B4B" w:rsidP="00122B4B">
                  <w:pPr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Цель субвенции</w:t>
                  </w:r>
                </w:p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c>
              <w:tc>
                <w:tcPr>
                  <w:tcW w:w="2268" w:type="dxa"/>
                  <w:shd w:val="clear" w:color="auto" w:fill="055971" w:themeFill="accent6" w:themeFillShade="80"/>
                </w:tcPr>
                <w:p w:rsidR="00E3239D" w:rsidRDefault="00E3239D" w:rsidP="00122B4B">
                  <w:pPr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22B4B" w:rsidRPr="00E3239D" w:rsidRDefault="00122B4B" w:rsidP="00122B4B">
                  <w:pPr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  <w:szCs w:val="28"/>
                    </w:rPr>
                    <w:t>2026г</w:t>
                  </w:r>
                </w:p>
              </w:tc>
            </w:tr>
            <w:tr w:rsidR="00122B4B" w:rsidRPr="00E3239D" w:rsidTr="00E3239D">
              <w:trPr>
                <w:trHeight w:val="371"/>
              </w:trPr>
              <w:tc>
                <w:tcPr>
                  <w:tcW w:w="12077" w:type="dxa"/>
                  <w:shd w:val="clear" w:color="auto" w:fill="94D1E2" w:themeFill="accent5" w:themeFillTint="99"/>
                </w:tcPr>
                <w:p w:rsidR="00122B4B" w:rsidRPr="00E3239D" w:rsidRDefault="00122B4B" w:rsidP="00122B4B">
                  <w:pPr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</w:tc>
              <w:tc>
                <w:tcPr>
                  <w:tcW w:w="2268" w:type="dxa"/>
                  <w:shd w:val="clear" w:color="auto" w:fill="94D1E2" w:themeFill="accent5" w:themeFillTint="99"/>
                </w:tcPr>
                <w:p w:rsidR="00122B4B" w:rsidRPr="00E5002A" w:rsidRDefault="00122B4B" w:rsidP="00122B4B">
                  <w:pPr>
                    <w:jc w:val="center"/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E5002A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Тыс. руб.</w:t>
                  </w:r>
                </w:p>
              </w:tc>
            </w:tr>
            <w:tr w:rsidR="00122B4B" w:rsidRPr="00E3239D" w:rsidTr="00E3239D">
              <w:tc>
                <w:tcPr>
                  <w:tcW w:w="12077" w:type="dxa"/>
                </w:tcPr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6"/>
                      <w:szCs w:val="16"/>
                    </w:rPr>
                  </w:pPr>
                </w:p>
                <w:p w:rsidR="00122B4B" w:rsidRDefault="00122B4B" w:rsidP="00122B4B">
                  <w:pPr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Организация и осуществление деятельности по опеке и попечительству</w:t>
                  </w:r>
                </w:p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6"/>
                      <w:szCs w:val="16"/>
                    </w:rPr>
                  </w:pPr>
                </w:p>
              </w:tc>
              <w:tc>
                <w:tcPr>
                  <w:tcW w:w="2268" w:type="dxa"/>
                </w:tcPr>
                <w:p w:rsidR="00E5002A" w:rsidRPr="00E5002A" w:rsidRDefault="00E5002A" w:rsidP="00122B4B">
                  <w:pPr>
                    <w:jc w:val="center"/>
                    <w:rPr>
                      <w:rFonts w:ascii="Calibri" w:hAnsi="Calibri" w:cs="Calibri"/>
                      <w:sz w:val="16"/>
                      <w:szCs w:val="16"/>
                    </w:rPr>
                  </w:pPr>
                </w:p>
                <w:p w:rsidR="00122B4B" w:rsidRPr="00E3239D" w:rsidRDefault="00122B4B" w:rsidP="00122B4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sz w:val="28"/>
                      <w:szCs w:val="28"/>
                    </w:rPr>
                    <w:t>4163,5</w:t>
                  </w:r>
                </w:p>
              </w:tc>
            </w:tr>
            <w:tr w:rsidR="00122B4B" w:rsidRPr="00E3239D" w:rsidTr="00E3239D">
              <w:tc>
                <w:tcPr>
                  <w:tcW w:w="12077" w:type="dxa"/>
                </w:tcPr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6"/>
                      <w:szCs w:val="16"/>
                    </w:rPr>
                  </w:pPr>
                </w:p>
                <w:p w:rsidR="00122B4B" w:rsidRDefault="00122B4B" w:rsidP="00122B4B">
                  <w:pPr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Содержание ребенка в семье опекуна и в приёмной семье</w:t>
                  </w:r>
                </w:p>
                <w:p w:rsidR="00E3239D" w:rsidRDefault="00E3239D" w:rsidP="00122B4B">
                  <w:pPr>
                    <w:rPr>
                      <w:rFonts w:ascii="Calibri" w:hAnsi="Calibri" w:cs="Calibri"/>
                      <w:b/>
                      <w:sz w:val="12"/>
                      <w:szCs w:val="12"/>
                    </w:rPr>
                  </w:pPr>
                </w:p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2"/>
                      <w:szCs w:val="12"/>
                    </w:rPr>
                  </w:pPr>
                </w:p>
              </w:tc>
              <w:tc>
                <w:tcPr>
                  <w:tcW w:w="2268" w:type="dxa"/>
                </w:tcPr>
                <w:p w:rsidR="00E5002A" w:rsidRPr="00E5002A" w:rsidRDefault="00E5002A" w:rsidP="00122B4B">
                  <w:pPr>
                    <w:jc w:val="center"/>
                    <w:rPr>
                      <w:rFonts w:ascii="Calibri" w:hAnsi="Calibri" w:cs="Calibri"/>
                      <w:sz w:val="16"/>
                      <w:szCs w:val="16"/>
                    </w:rPr>
                  </w:pPr>
                </w:p>
                <w:p w:rsidR="00122B4B" w:rsidRPr="00E3239D" w:rsidRDefault="00122B4B" w:rsidP="00122B4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sz w:val="28"/>
                      <w:szCs w:val="28"/>
                    </w:rPr>
                    <w:t>7689,6</w:t>
                  </w:r>
                </w:p>
              </w:tc>
            </w:tr>
            <w:tr w:rsidR="00122B4B" w:rsidRPr="00E3239D" w:rsidTr="00E3239D">
              <w:tc>
                <w:tcPr>
                  <w:tcW w:w="12077" w:type="dxa"/>
                </w:tcPr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6"/>
                      <w:szCs w:val="16"/>
                    </w:rPr>
                  </w:pPr>
                </w:p>
                <w:p w:rsidR="00122B4B" w:rsidRDefault="00122B4B" w:rsidP="00122B4B">
                  <w:pPr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Вознаграждение, причитающееся приёмному родителю</w:t>
                  </w:r>
                </w:p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6"/>
                      <w:szCs w:val="16"/>
                    </w:rPr>
                  </w:pPr>
                </w:p>
              </w:tc>
              <w:tc>
                <w:tcPr>
                  <w:tcW w:w="2268" w:type="dxa"/>
                </w:tcPr>
                <w:p w:rsidR="00E5002A" w:rsidRPr="00E5002A" w:rsidRDefault="00E5002A" w:rsidP="00122B4B">
                  <w:pPr>
                    <w:jc w:val="center"/>
                    <w:rPr>
                      <w:rFonts w:ascii="Calibri" w:hAnsi="Calibri" w:cs="Calibri"/>
                      <w:sz w:val="16"/>
                      <w:szCs w:val="16"/>
                    </w:rPr>
                  </w:pPr>
                </w:p>
                <w:p w:rsidR="00122B4B" w:rsidRPr="00E3239D" w:rsidRDefault="00122B4B" w:rsidP="00122B4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sz w:val="28"/>
                      <w:szCs w:val="28"/>
                    </w:rPr>
                    <w:t>8225,4</w:t>
                  </w:r>
                </w:p>
              </w:tc>
            </w:tr>
            <w:tr w:rsidR="00122B4B" w:rsidRPr="00E3239D" w:rsidTr="00E3239D">
              <w:tc>
                <w:tcPr>
                  <w:tcW w:w="12077" w:type="dxa"/>
                </w:tcPr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6"/>
                      <w:szCs w:val="16"/>
                    </w:rPr>
                  </w:pPr>
                </w:p>
                <w:p w:rsidR="00122B4B" w:rsidRDefault="00122B4B" w:rsidP="00122B4B">
                  <w:pPr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Определение должностных лиц, уполномоченных составлять протоколы об административных правонарушениях, и составлению протоколов об административных правонарушениях</w:t>
                  </w:r>
                </w:p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6"/>
                      <w:szCs w:val="16"/>
                    </w:rPr>
                  </w:pPr>
                </w:p>
              </w:tc>
              <w:tc>
                <w:tcPr>
                  <w:tcW w:w="2268" w:type="dxa"/>
                </w:tcPr>
                <w:p w:rsidR="00E5002A" w:rsidRDefault="00E5002A" w:rsidP="00122B4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</w:p>
                <w:p w:rsidR="00122B4B" w:rsidRPr="00E3239D" w:rsidRDefault="00122B4B" w:rsidP="00122B4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sz w:val="28"/>
                      <w:szCs w:val="28"/>
                    </w:rPr>
                    <w:t>10,1</w:t>
                  </w:r>
                </w:p>
              </w:tc>
            </w:tr>
            <w:tr w:rsidR="00122B4B" w:rsidRPr="00E3239D" w:rsidTr="00E3239D">
              <w:tc>
                <w:tcPr>
                  <w:tcW w:w="12077" w:type="dxa"/>
                </w:tcPr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6"/>
                      <w:szCs w:val="16"/>
                    </w:rPr>
                  </w:pPr>
                </w:p>
                <w:p w:rsidR="00122B4B" w:rsidRDefault="00122B4B" w:rsidP="00122B4B">
                  <w:pPr>
                    <w:rPr>
                      <w:rFonts w:ascii="Calibri" w:hAnsi="Calibri" w:cs="Calibri"/>
                      <w:b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b/>
                      <w:sz w:val="28"/>
                      <w:szCs w:val="28"/>
                    </w:rPr>
                    <w:t>Итого</w:t>
                  </w:r>
                </w:p>
                <w:p w:rsidR="00E3239D" w:rsidRPr="00E3239D" w:rsidRDefault="00E3239D" w:rsidP="00122B4B">
                  <w:pPr>
                    <w:rPr>
                      <w:rFonts w:ascii="Calibri" w:hAnsi="Calibri" w:cs="Calibri"/>
                      <w:b/>
                      <w:sz w:val="16"/>
                      <w:szCs w:val="16"/>
                    </w:rPr>
                  </w:pPr>
                </w:p>
              </w:tc>
              <w:tc>
                <w:tcPr>
                  <w:tcW w:w="2268" w:type="dxa"/>
                </w:tcPr>
                <w:p w:rsidR="00E5002A" w:rsidRPr="00E5002A" w:rsidRDefault="00E5002A" w:rsidP="00122B4B">
                  <w:pPr>
                    <w:jc w:val="center"/>
                    <w:rPr>
                      <w:rFonts w:ascii="Calibri" w:hAnsi="Calibri" w:cs="Calibri"/>
                      <w:sz w:val="16"/>
                      <w:szCs w:val="16"/>
                    </w:rPr>
                  </w:pPr>
                </w:p>
                <w:p w:rsidR="00122B4B" w:rsidRPr="00E3239D" w:rsidRDefault="00122B4B" w:rsidP="00122B4B">
                  <w:pPr>
                    <w:jc w:val="center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E3239D">
                    <w:rPr>
                      <w:rFonts w:ascii="Calibri" w:hAnsi="Calibri" w:cs="Calibri"/>
                      <w:sz w:val="28"/>
                      <w:szCs w:val="28"/>
                    </w:rPr>
                    <w:t>20088,6</w:t>
                  </w:r>
                </w:p>
              </w:tc>
            </w:tr>
          </w:tbl>
          <w:p w:rsidR="00122B4B" w:rsidRPr="004404D3" w:rsidRDefault="00122B4B" w:rsidP="00122B4B">
            <w:pPr>
              <w:rPr>
                <w:rFonts w:asciiTheme="majorHAnsi" w:hAnsiTheme="majorHAnsi" w:cs="TimesNewRomanPSMT"/>
                <w:color w:val="055971" w:themeColor="accent6" w:themeShade="80"/>
                <w:sz w:val="68"/>
                <w:szCs w:val="68"/>
              </w:rPr>
            </w:pPr>
            <w:r w:rsidRPr="004404D3">
              <w:rPr>
                <w:rFonts w:asciiTheme="majorHAnsi" w:hAnsiTheme="majorHAnsi" w:cs="TimesNewRomanPSMT"/>
                <w:color w:val="055971" w:themeColor="accent6" w:themeShade="80"/>
                <w:sz w:val="68"/>
                <w:szCs w:val="68"/>
              </w:rPr>
              <w:t>Глоссарий</w:t>
            </w:r>
          </w:p>
          <w:p w:rsidR="00122B4B" w:rsidRPr="008A7745" w:rsidRDefault="00122B4B" w:rsidP="00122B4B">
            <w:pPr>
              <w:rPr>
                <w:rFonts w:ascii="TimesNewRomanPSMT" w:hAnsi="TimesNewRomanPSMT" w:cs="TimesNewRomanPSMT"/>
                <w:color w:val="333333"/>
                <w:sz w:val="12"/>
                <w:szCs w:val="12"/>
              </w:rPr>
            </w:pPr>
          </w:p>
          <w:p w:rsidR="00122B4B" w:rsidRDefault="00122B4B" w:rsidP="004404D3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Бюджет 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форма образования и расходования денежных средств, предназначенных для финансов</w:t>
            </w:r>
            <w:r w:rsidR="004404D3" w:rsidRPr="004404D3">
              <w:rPr>
                <w:rFonts w:ascii="Calibri" w:hAnsi="Calibri" w:cs="Calibri"/>
                <w:sz w:val="26"/>
                <w:szCs w:val="26"/>
              </w:rPr>
              <w:t xml:space="preserve">ого обеспечения задач и функций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местного самоуправления</w:t>
            </w:r>
          </w:p>
          <w:p w:rsidR="004404D3" w:rsidRPr="004404D3" w:rsidRDefault="004404D3" w:rsidP="004404D3">
            <w:pPr>
              <w:autoSpaceDE w:val="0"/>
              <w:autoSpaceDN w:val="0"/>
              <w:adjustRightInd w:val="0"/>
              <w:rPr>
                <w:rFonts w:ascii="Calibri" w:hAnsi="Calibri" w:cs="Calibri"/>
                <w:sz w:val="16"/>
                <w:szCs w:val="16"/>
              </w:rPr>
            </w:pPr>
          </w:p>
          <w:p w:rsidR="00122B4B" w:rsidRDefault="00122B4B" w:rsidP="00122B4B">
            <w:pPr>
              <w:ind w:firstLine="34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Дефицит бюджета 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–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превышение расходов бюджета над его доходами</w:t>
            </w:r>
          </w:p>
          <w:p w:rsidR="004404D3" w:rsidRPr="004404D3" w:rsidRDefault="004404D3" w:rsidP="00122B4B">
            <w:pPr>
              <w:ind w:firstLine="34"/>
              <w:rPr>
                <w:rFonts w:ascii="Calibri" w:hAnsi="Calibri" w:cs="Calibri"/>
                <w:sz w:val="16"/>
                <w:szCs w:val="16"/>
              </w:rPr>
            </w:pPr>
          </w:p>
          <w:p w:rsidR="00122B4B" w:rsidRPr="004404D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Дотации 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межбюджетные трансферты, предоставляемые на безвозмездной и безвозвратной основе без установления направлений их использования</w:t>
            </w:r>
          </w:p>
          <w:p w:rsidR="00122B4B" w:rsidRPr="004404D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16"/>
                <w:szCs w:val="16"/>
              </w:rPr>
            </w:pPr>
          </w:p>
          <w:p w:rsidR="00122B4B" w:rsidRDefault="00122B4B" w:rsidP="00122B4B">
            <w:pPr>
              <w:ind w:firstLine="34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Доходы бюджета 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–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поступающие в бюджет денежные средства</w:t>
            </w:r>
          </w:p>
          <w:p w:rsidR="004404D3" w:rsidRPr="004404D3" w:rsidRDefault="004404D3" w:rsidP="00122B4B">
            <w:pPr>
              <w:ind w:firstLine="34"/>
              <w:rPr>
                <w:rFonts w:ascii="Calibri" w:hAnsi="Calibri" w:cs="Calibri"/>
                <w:sz w:val="16"/>
                <w:szCs w:val="16"/>
              </w:rPr>
            </w:pPr>
          </w:p>
          <w:p w:rsidR="00122B4B" w:rsidRDefault="00122B4B" w:rsidP="00122B4B">
            <w:pPr>
              <w:ind w:firstLine="34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Расходы бюджета 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–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выплачиваемые из бюджета денежные средства</w:t>
            </w:r>
          </w:p>
          <w:p w:rsidR="004404D3" w:rsidRPr="004404D3" w:rsidRDefault="004404D3" w:rsidP="00122B4B">
            <w:pPr>
              <w:ind w:firstLine="34"/>
              <w:rPr>
                <w:rFonts w:ascii="Calibri" w:hAnsi="Calibri" w:cs="Calibri"/>
                <w:sz w:val="16"/>
                <w:szCs w:val="16"/>
              </w:rPr>
            </w:pPr>
          </w:p>
          <w:p w:rsidR="00122B4B" w:rsidRPr="004404D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Межбюджетные трансферты 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средства, предоставляемые одним бюджетом бюджетной системы Российской Федерации другому бюджету бюджетной системы Российской Федерации</w:t>
            </w:r>
          </w:p>
          <w:p w:rsidR="00122B4B" w:rsidRPr="004404D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16"/>
                <w:szCs w:val="16"/>
              </w:rPr>
            </w:pPr>
          </w:p>
          <w:p w:rsidR="00122B4B" w:rsidRDefault="00122B4B" w:rsidP="00122B4B">
            <w:pPr>
              <w:ind w:firstLine="34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Профицит бюджета 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–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превышение доходов бюджета над его расходами</w:t>
            </w:r>
          </w:p>
          <w:p w:rsidR="004404D3" w:rsidRPr="004404D3" w:rsidRDefault="004404D3" w:rsidP="00122B4B">
            <w:pPr>
              <w:ind w:firstLine="34"/>
              <w:rPr>
                <w:rFonts w:ascii="Calibri" w:hAnsi="Calibri" w:cs="Calibri"/>
                <w:sz w:val="16"/>
                <w:szCs w:val="16"/>
              </w:rPr>
            </w:pPr>
          </w:p>
          <w:p w:rsidR="00122B4B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Расходные обязательства 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обусловленные законом, иным нормативны</w:t>
            </w:r>
            <w:r w:rsidR="004404D3" w:rsidRPr="004404D3">
              <w:rPr>
                <w:rFonts w:ascii="Calibri" w:hAnsi="Calibri" w:cs="Calibri"/>
                <w:sz w:val="26"/>
                <w:szCs w:val="26"/>
              </w:rPr>
              <w:t xml:space="preserve">м правовым актом, договором или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соглашением обязанности муниципального образования или действующего от его имени казенного учреждения предоставить физическому или юридическому лицу, иному публично-правовому образованию, субъекту международного права средства из местного бюджета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 </w:t>
            </w:r>
          </w:p>
          <w:p w:rsidR="004404D3" w:rsidRPr="004404D3" w:rsidRDefault="004404D3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16"/>
                <w:szCs w:val="16"/>
              </w:rPr>
            </w:pPr>
          </w:p>
          <w:p w:rsidR="00122B4B" w:rsidRPr="004404D3" w:rsidRDefault="00122B4B" w:rsidP="00122B4B">
            <w:pPr>
              <w:ind w:firstLine="34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Субвенции </w:t>
            </w:r>
            <w:r w:rsidRPr="004404D3">
              <w:rPr>
                <w:rFonts w:ascii="Calibri" w:hAnsi="Calibri" w:cs="Calibri"/>
                <w:sz w:val="28"/>
                <w:szCs w:val="28"/>
              </w:rPr>
              <w:t xml:space="preserve">-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>межбюджетные трансферты, предоставляемые бюджету субъектов Российской Федерации в целях финансового обеспечения расходных обязательств субъектов Российской Федерации и (или) муниципальных образований, возникающих при выполнении полномочий Российской Федерации, переданных для осуществления органам государственной власти субъектов Российской Федерации и (или) органам местного самоуправления в установленном порядке</w:t>
            </w:r>
          </w:p>
          <w:p w:rsidR="00122B4B" w:rsidRPr="004404D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16"/>
                <w:szCs w:val="16"/>
              </w:rPr>
            </w:pPr>
          </w:p>
          <w:p w:rsidR="00122B4B" w:rsidRPr="004404D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8"/>
                <w:szCs w:val="28"/>
              </w:rPr>
            </w:pPr>
            <w:r w:rsidRPr="004404D3">
              <w:rPr>
                <w:rFonts w:ascii="Calibri" w:hAnsi="Calibri" w:cs="Calibri"/>
                <w:b/>
                <w:sz w:val="28"/>
                <w:szCs w:val="28"/>
              </w:rPr>
              <w:t>Участие граждан в публичных слушаниях по проекту бюджета муниципального образования</w:t>
            </w:r>
            <w:r w:rsidRPr="004404D3">
              <w:rPr>
                <w:rFonts w:ascii="Calibri" w:hAnsi="Calibri" w:cs="Calibri"/>
                <w:sz w:val="28"/>
                <w:szCs w:val="28"/>
              </w:rPr>
              <w:t>:</w:t>
            </w:r>
          </w:p>
          <w:p w:rsidR="00122B4B" w:rsidRPr="004404D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6"/>
                <w:szCs w:val="26"/>
              </w:rPr>
            </w:pPr>
            <w:r w:rsidRPr="004404D3">
              <w:rPr>
                <w:rFonts w:ascii="Calibri" w:hAnsi="Calibri" w:cs="Calibri"/>
                <w:sz w:val="26"/>
                <w:szCs w:val="26"/>
              </w:rPr>
              <w:t>Жители муниципального образования не позднее чем за 10 дней до дня проведения публичных слушаний оповещаются о месте и времени их проведения через размещение информации в газете «Невская за</w:t>
            </w:r>
            <w:r w:rsidR="004404D3" w:rsidRPr="004404D3">
              <w:rPr>
                <w:rFonts w:ascii="Calibri" w:hAnsi="Calibri" w:cs="Calibri"/>
                <w:sz w:val="26"/>
                <w:szCs w:val="26"/>
              </w:rPr>
              <w:t>става», а также</w:t>
            </w:r>
            <w:r w:rsidR="004404D3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4404D3" w:rsidRPr="004404D3">
              <w:rPr>
                <w:rFonts w:ascii="Calibri" w:hAnsi="Calibri" w:cs="Calibri"/>
                <w:sz w:val="26"/>
                <w:szCs w:val="26"/>
              </w:rPr>
              <w:t xml:space="preserve">дополнительно в </w:t>
            </w:r>
            <w:r w:rsidRPr="004404D3">
              <w:rPr>
                <w:rFonts w:ascii="Calibri" w:hAnsi="Calibri" w:cs="Calibri"/>
                <w:sz w:val="26"/>
                <w:szCs w:val="26"/>
              </w:rPr>
              <w:t xml:space="preserve">информационно-телекоммуникационной сети «Интернет» на официальном сайте муниципального образования по адресу </w:t>
            </w:r>
            <w:hyperlink r:id="rId33" w:history="1">
              <w:r w:rsidR="004404D3" w:rsidRPr="004404D3">
                <w:rPr>
                  <w:rStyle w:val="afb"/>
                  <w:rFonts w:ascii="Calibri" w:hAnsi="Calibri" w:cs="Calibri"/>
                  <w:sz w:val="26"/>
                  <w:szCs w:val="26"/>
                </w:rPr>
                <w:t>http://моневскаязастава.рф/</w:t>
              </w:r>
            </w:hyperlink>
            <w:r w:rsidRPr="004404D3">
              <w:rPr>
                <w:rFonts w:ascii="Calibri" w:hAnsi="Calibri" w:cs="Calibri"/>
                <w:sz w:val="26"/>
                <w:szCs w:val="26"/>
              </w:rPr>
              <w:t>.</w:t>
            </w:r>
          </w:p>
          <w:p w:rsidR="004404D3" w:rsidRPr="004404D3" w:rsidRDefault="004404D3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6"/>
                <w:szCs w:val="26"/>
              </w:rPr>
            </w:pPr>
          </w:p>
          <w:p w:rsidR="00122B4B" w:rsidRPr="004404D3" w:rsidRDefault="00122B4B" w:rsidP="00122B4B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6"/>
                <w:szCs w:val="26"/>
              </w:rPr>
            </w:pPr>
            <w:r w:rsidRPr="004404D3">
              <w:rPr>
                <w:rFonts w:ascii="Calibri" w:hAnsi="Calibri" w:cs="Calibri"/>
                <w:sz w:val="26"/>
                <w:szCs w:val="26"/>
              </w:rPr>
              <w:t>При проведении публичных слушаний большинством голосов присутствующих избираются председатель и секретарь собрания. Публичные слушания оформляются протоколом, который подписывают председатель и секретарь собрания. Результаты публичных слушаний подлежат официальному опубликованию (обнародованию), включая мотивированное обоснование принятых решений.</w:t>
            </w:r>
          </w:p>
          <w:p w:rsidR="00122B4B" w:rsidRPr="00C678C0" w:rsidRDefault="00122B4B" w:rsidP="00122B4B">
            <w:pPr>
              <w:rPr>
                <w:rFonts w:cs="TimesNewRomanPSMT"/>
                <w:color w:val="333333"/>
                <w:sz w:val="48"/>
                <w:szCs w:val="48"/>
              </w:rPr>
            </w:pPr>
          </w:p>
          <w:p w:rsidR="00122B4B" w:rsidRDefault="00122B4B" w:rsidP="00122B4B">
            <w:pPr>
              <w:rPr>
                <w:rFonts w:asciiTheme="majorHAnsi" w:hAnsiTheme="majorHAnsi" w:cs="TimesNewRomanPSMT"/>
                <w:color w:val="055971" w:themeColor="accent6" w:themeShade="80"/>
                <w:sz w:val="64"/>
                <w:szCs w:val="64"/>
              </w:rPr>
            </w:pPr>
            <w:r w:rsidRPr="00C678C0">
              <w:rPr>
                <w:rFonts w:asciiTheme="majorHAnsi" w:hAnsiTheme="majorHAnsi" w:cs="TimesNewRomanPSMT"/>
                <w:color w:val="055971" w:themeColor="accent6" w:themeShade="80"/>
                <w:sz w:val="64"/>
                <w:szCs w:val="64"/>
              </w:rPr>
              <w:t>Контактная информация</w:t>
            </w:r>
          </w:p>
          <w:p w:rsidR="00C678C0" w:rsidRPr="00C678C0" w:rsidRDefault="00C678C0" w:rsidP="00122B4B">
            <w:pPr>
              <w:rPr>
                <w:rFonts w:asciiTheme="majorHAnsi" w:hAnsiTheme="majorHAnsi" w:cs="TimesNewRomanPSMT"/>
                <w:color w:val="055971" w:themeColor="accent6" w:themeShade="80"/>
                <w:sz w:val="32"/>
                <w:szCs w:val="32"/>
              </w:rPr>
            </w:pPr>
          </w:p>
          <w:tbl>
            <w:tblPr>
              <w:tblStyle w:val="ad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8533"/>
              <w:gridCol w:w="2046"/>
              <w:gridCol w:w="3685"/>
            </w:tblGrid>
            <w:tr w:rsidR="00122B4B" w:rsidTr="00F4265C">
              <w:trPr>
                <w:trHeight w:val="580"/>
              </w:trPr>
              <w:tc>
                <w:tcPr>
                  <w:tcW w:w="8533" w:type="dxa"/>
                  <w:shd w:val="clear" w:color="auto" w:fill="055971" w:themeFill="accent6" w:themeFillShade="80"/>
                </w:tcPr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Учреждение</w:t>
                  </w:r>
                </w:p>
              </w:tc>
              <w:tc>
                <w:tcPr>
                  <w:tcW w:w="2046" w:type="dxa"/>
                  <w:shd w:val="clear" w:color="auto" w:fill="055971" w:themeFill="accent6" w:themeFillShade="80"/>
                </w:tcPr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Руководитель</w:t>
                  </w:r>
                </w:p>
              </w:tc>
              <w:tc>
                <w:tcPr>
                  <w:tcW w:w="3685" w:type="dxa"/>
                  <w:shd w:val="clear" w:color="auto" w:fill="055971" w:themeFill="accent6" w:themeFillShade="80"/>
                </w:tcPr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color w:val="FFFFFF" w:themeColor="background1"/>
                      <w:sz w:val="26"/>
                      <w:szCs w:val="26"/>
                    </w:rPr>
                    <w:t>График приёма руководителя</w:t>
                  </w:r>
                </w:p>
              </w:tc>
            </w:tr>
            <w:tr w:rsidR="00122B4B" w:rsidTr="00F4265C">
              <w:trPr>
                <w:trHeight w:val="1740"/>
              </w:trPr>
              <w:tc>
                <w:tcPr>
                  <w:tcW w:w="8533" w:type="dxa"/>
                </w:tcPr>
                <w:p w:rsidR="00F4265C" w:rsidRPr="00F4265C" w:rsidRDefault="00F4265C" w:rsidP="00122B4B">
                  <w:pPr>
                    <w:rPr>
                      <w:rFonts w:ascii="Calibri" w:eastAsia="Calibri" w:hAnsi="Calibri" w:cs="Calibri"/>
                      <w:b/>
                      <w:sz w:val="12"/>
                      <w:szCs w:val="12"/>
                    </w:rPr>
                  </w:pP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Муниципальный совет муниципального образования города федерального значения Санкт-Петербурга муниципальный округ Невская застава</w:t>
                  </w: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Адрес: </w:t>
                  </w:r>
                  <w:r w:rsidR="00F4265C"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г. Санкт</w:t>
                  </w: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-Петербург, </w:t>
                  </w:r>
                  <w:r w:rsidR="00F4265C"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ул. Седова</w:t>
                  </w: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 д.19</w:t>
                  </w:r>
                </w:p>
                <w:p w:rsidR="00122B4B" w:rsidRPr="00F4265C" w:rsidRDefault="00F4265C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Телефон/факс: </w:t>
                  </w:r>
                  <w:r w:rsidR="00122B4B"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(812)365-19-49</w:t>
                  </w: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Электронная почта:</w:t>
                  </w:r>
                  <w:r w:rsidRPr="00F4265C">
                    <w:rPr>
                      <w:rFonts w:ascii="Calibri" w:hAnsi="Calibri" w:cs="Calibri"/>
                      <w:b/>
                      <w:bCs/>
                      <w:color w:val="555555"/>
                      <w:sz w:val="26"/>
                      <w:szCs w:val="26"/>
                    </w:rPr>
                    <w:t xml:space="preserve"> </w:t>
                  </w:r>
                  <w:hyperlink r:id="rId34" w:history="1">
                    <w:r w:rsidR="00F4265C" w:rsidRPr="00141D57">
                      <w:rPr>
                        <w:rStyle w:val="afb"/>
                        <w:rFonts w:ascii="Calibri" w:eastAsia="Calibri" w:hAnsi="Calibri" w:cs="Calibri"/>
                        <w:b/>
                        <w:sz w:val="26"/>
                        <w:szCs w:val="26"/>
                      </w:rPr>
                      <w:t>mozastava49@</w:t>
                    </w:r>
                    <w:r w:rsidR="00F4265C" w:rsidRPr="00141D57">
                      <w:rPr>
                        <w:rStyle w:val="afb"/>
                        <w:rFonts w:ascii="Calibri" w:eastAsia="Calibri" w:hAnsi="Calibri" w:cs="Calibri"/>
                        <w:b/>
                        <w:sz w:val="26"/>
                        <w:szCs w:val="26"/>
                        <w:lang w:val="en-US"/>
                      </w:rPr>
                      <w:t>bk</w:t>
                    </w:r>
                    <w:r w:rsidR="00F4265C" w:rsidRPr="00141D57">
                      <w:rPr>
                        <w:rStyle w:val="afb"/>
                        <w:rFonts w:ascii="Calibri" w:eastAsia="Calibri" w:hAnsi="Calibri" w:cs="Calibri"/>
                        <w:b/>
                        <w:sz w:val="26"/>
                        <w:szCs w:val="26"/>
                      </w:rPr>
                      <w:t>.</w:t>
                    </w:r>
                    <w:r w:rsidR="00F4265C" w:rsidRPr="00141D57">
                      <w:rPr>
                        <w:rStyle w:val="afb"/>
                        <w:rFonts w:ascii="Calibri" w:eastAsia="Calibri" w:hAnsi="Calibri" w:cs="Calibri"/>
                        <w:b/>
                        <w:sz w:val="26"/>
                        <w:szCs w:val="26"/>
                        <w:lang w:val="en-US"/>
                      </w:rPr>
                      <w:t>ru</w:t>
                    </w:r>
                  </w:hyperlink>
                </w:p>
                <w:p w:rsidR="00F4265C" w:rsidRPr="00F4265C" w:rsidRDefault="00F4265C" w:rsidP="00122B4B">
                  <w:pPr>
                    <w:rPr>
                      <w:rFonts w:ascii="Calibri" w:eastAsia="Calibri" w:hAnsi="Calibri" w:cs="Calibri"/>
                      <w:sz w:val="12"/>
                      <w:szCs w:val="12"/>
                    </w:rPr>
                  </w:pPr>
                </w:p>
              </w:tc>
              <w:tc>
                <w:tcPr>
                  <w:tcW w:w="2046" w:type="dxa"/>
                </w:tcPr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sz w:val="26"/>
                      <w:szCs w:val="26"/>
                    </w:rPr>
                    <w:t>Киреенко Анатолий Михайлович</w:t>
                  </w:r>
                </w:p>
              </w:tc>
              <w:tc>
                <w:tcPr>
                  <w:tcW w:w="3685" w:type="dxa"/>
                </w:tcPr>
                <w:p w:rsidR="00122B4B" w:rsidRPr="00F4265C" w:rsidRDefault="00F4265C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Среда:</w:t>
                  </w:r>
                  <w:r w:rsidR="00122B4B"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sz w:val="26"/>
                      <w:szCs w:val="26"/>
                    </w:rPr>
                    <w:t>с 10.00 до 12.00</w:t>
                  </w:r>
                </w:p>
              </w:tc>
            </w:tr>
            <w:tr w:rsidR="00122B4B" w:rsidTr="00F4265C">
              <w:trPr>
                <w:trHeight w:val="1682"/>
              </w:trPr>
              <w:tc>
                <w:tcPr>
                  <w:tcW w:w="8533" w:type="dxa"/>
                </w:tcPr>
                <w:p w:rsidR="00F4265C" w:rsidRPr="00F4265C" w:rsidRDefault="00F4265C" w:rsidP="00122B4B">
                  <w:pPr>
                    <w:rPr>
                      <w:rFonts w:ascii="Calibri" w:eastAsia="Calibri" w:hAnsi="Calibri" w:cs="Calibri"/>
                      <w:b/>
                      <w:sz w:val="12"/>
                      <w:szCs w:val="12"/>
                    </w:rPr>
                  </w:pP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Местная администрация МО Невская застава</w:t>
                  </w: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Адрес: </w:t>
                  </w:r>
                  <w:r w:rsidR="00F4265C"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г. Санкт</w:t>
                  </w: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-Петербург, </w:t>
                  </w:r>
                  <w:r w:rsidR="00F4265C"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ул. Седова</w:t>
                  </w: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 д.19</w:t>
                  </w:r>
                </w:p>
                <w:p w:rsidR="00122B4B" w:rsidRPr="00F4265C" w:rsidRDefault="00F4265C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Телефон/факс: </w:t>
                  </w:r>
                  <w:r w:rsidR="00122B4B"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(812)365-19-49</w:t>
                  </w: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Электронная почта:</w:t>
                  </w:r>
                  <w:r w:rsidRPr="00F4265C">
                    <w:rPr>
                      <w:rFonts w:ascii="Calibri" w:hAnsi="Calibri" w:cs="Calibri"/>
                      <w:b/>
                      <w:bCs/>
                      <w:color w:val="555555"/>
                      <w:sz w:val="26"/>
                      <w:szCs w:val="26"/>
                    </w:rPr>
                    <w:t xml:space="preserve"> </w:t>
                  </w:r>
                  <w:hyperlink r:id="rId35" w:history="1">
                    <w:r w:rsidR="00F4265C" w:rsidRPr="00141D57">
                      <w:rPr>
                        <w:rStyle w:val="afb"/>
                        <w:rFonts w:ascii="Calibri" w:eastAsia="Calibri" w:hAnsi="Calibri" w:cs="Calibri"/>
                        <w:b/>
                        <w:sz w:val="26"/>
                        <w:szCs w:val="26"/>
                      </w:rPr>
                      <w:t>mozastava49@</w:t>
                    </w:r>
                    <w:r w:rsidR="00F4265C" w:rsidRPr="00141D57">
                      <w:rPr>
                        <w:rStyle w:val="afb"/>
                        <w:rFonts w:ascii="Calibri" w:eastAsia="Calibri" w:hAnsi="Calibri" w:cs="Calibri"/>
                        <w:b/>
                        <w:sz w:val="26"/>
                        <w:szCs w:val="26"/>
                        <w:lang w:val="en-US"/>
                      </w:rPr>
                      <w:t>bk</w:t>
                    </w:r>
                    <w:r w:rsidR="00F4265C" w:rsidRPr="00141D57">
                      <w:rPr>
                        <w:rStyle w:val="afb"/>
                        <w:rFonts w:ascii="Calibri" w:eastAsia="Calibri" w:hAnsi="Calibri" w:cs="Calibri"/>
                        <w:b/>
                        <w:sz w:val="26"/>
                        <w:szCs w:val="26"/>
                      </w:rPr>
                      <w:t>.</w:t>
                    </w:r>
                    <w:r w:rsidR="00F4265C" w:rsidRPr="00141D57">
                      <w:rPr>
                        <w:rStyle w:val="afb"/>
                        <w:rFonts w:ascii="Calibri" w:eastAsia="Calibri" w:hAnsi="Calibri" w:cs="Calibri"/>
                        <w:b/>
                        <w:sz w:val="26"/>
                        <w:szCs w:val="26"/>
                        <w:lang w:val="en-US"/>
                      </w:rPr>
                      <w:t>ru</w:t>
                    </w:r>
                  </w:hyperlink>
                </w:p>
                <w:p w:rsidR="00F4265C" w:rsidRPr="00F4265C" w:rsidRDefault="00F4265C" w:rsidP="00122B4B">
                  <w:pPr>
                    <w:rPr>
                      <w:rFonts w:ascii="Calibri" w:eastAsia="Calibri" w:hAnsi="Calibri" w:cs="Calibri"/>
                      <w:sz w:val="12"/>
                      <w:szCs w:val="12"/>
                    </w:rPr>
                  </w:pPr>
                </w:p>
              </w:tc>
              <w:tc>
                <w:tcPr>
                  <w:tcW w:w="2046" w:type="dxa"/>
                </w:tcPr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sz w:val="26"/>
                      <w:szCs w:val="26"/>
                    </w:rPr>
                    <w:t>Петров Сергей Викторович</w:t>
                  </w:r>
                </w:p>
              </w:tc>
              <w:tc>
                <w:tcPr>
                  <w:tcW w:w="3685" w:type="dxa"/>
                </w:tcPr>
                <w:p w:rsidR="00122B4B" w:rsidRPr="00F4265C" w:rsidRDefault="00F4265C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Вторник:</w:t>
                  </w:r>
                  <w:r w:rsidR="00122B4B"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sz w:val="26"/>
                      <w:szCs w:val="26"/>
                    </w:rPr>
                    <w:t>с 10.00 до 12.00</w:t>
                  </w:r>
                </w:p>
              </w:tc>
            </w:tr>
            <w:tr w:rsidR="00122B4B" w:rsidTr="00F4265C">
              <w:trPr>
                <w:trHeight w:val="1443"/>
              </w:trPr>
              <w:tc>
                <w:tcPr>
                  <w:tcW w:w="8533" w:type="dxa"/>
                </w:tcPr>
                <w:p w:rsidR="00F4265C" w:rsidRPr="00F4265C" w:rsidRDefault="00F4265C" w:rsidP="00122B4B">
                  <w:pPr>
                    <w:rPr>
                      <w:rFonts w:ascii="Calibri" w:eastAsia="Calibri" w:hAnsi="Calibri" w:cs="Calibri"/>
                      <w:b/>
                      <w:sz w:val="12"/>
                      <w:szCs w:val="12"/>
                    </w:rPr>
                  </w:pP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Отдел опеки и попечительства</w:t>
                  </w:r>
                </w:p>
              </w:tc>
              <w:tc>
                <w:tcPr>
                  <w:tcW w:w="2046" w:type="dxa"/>
                </w:tcPr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sz w:val="26"/>
                      <w:szCs w:val="26"/>
                    </w:rPr>
                    <w:t>Печерская Анжела Владимировна</w:t>
                  </w:r>
                </w:p>
              </w:tc>
              <w:tc>
                <w:tcPr>
                  <w:tcW w:w="3685" w:type="dxa"/>
                </w:tcPr>
                <w:p w:rsidR="00122B4B" w:rsidRPr="00F4265C" w:rsidRDefault="00F4265C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Вторник:</w:t>
                  </w:r>
                  <w:r w:rsidR="00122B4B"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sz w:val="26"/>
                      <w:szCs w:val="26"/>
                    </w:rPr>
                    <w:t>с 15.00 до 17.00</w:t>
                  </w:r>
                </w:p>
                <w:p w:rsidR="00122B4B" w:rsidRPr="00F4265C" w:rsidRDefault="00F4265C" w:rsidP="00122B4B">
                  <w:pPr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b/>
                      <w:sz w:val="26"/>
                      <w:szCs w:val="26"/>
                    </w:rPr>
                    <w:t>Четверг:</w:t>
                  </w:r>
                </w:p>
                <w:p w:rsidR="00122B4B" w:rsidRPr="00F4265C" w:rsidRDefault="00122B4B" w:rsidP="00122B4B">
                  <w:pPr>
                    <w:rPr>
                      <w:rFonts w:ascii="Calibri" w:eastAsia="Calibri" w:hAnsi="Calibri" w:cs="Calibri"/>
                      <w:sz w:val="26"/>
                      <w:szCs w:val="26"/>
                    </w:rPr>
                  </w:pPr>
                  <w:r w:rsidRPr="00F4265C">
                    <w:rPr>
                      <w:rFonts w:ascii="Calibri" w:eastAsia="Calibri" w:hAnsi="Calibri" w:cs="Calibri"/>
                      <w:sz w:val="26"/>
                      <w:szCs w:val="26"/>
                    </w:rPr>
                    <w:t>С 11.00 до 13.00</w:t>
                  </w:r>
                </w:p>
              </w:tc>
            </w:tr>
          </w:tbl>
          <w:p w:rsidR="00A340F2" w:rsidRPr="002F3E17" w:rsidRDefault="00A340F2" w:rsidP="00F4265C">
            <w:pPr>
              <w:tabs>
                <w:tab w:val="left" w:pos="1263"/>
              </w:tabs>
              <w:rPr>
                <w:rFonts w:cstheme="minorHAnsi"/>
                <w:noProof/>
                <w:color w:val="000000" w:themeColor="text1"/>
                <w:szCs w:val="24"/>
              </w:rPr>
            </w:pPr>
          </w:p>
          <w:p w:rsidR="00A340F2" w:rsidRPr="002F3E17" w:rsidRDefault="00A340F2" w:rsidP="00D971B8">
            <w:pPr>
              <w:rPr>
                <w:noProof/>
                <w:szCs w:val="24"/>
              </w:rPr>
            </w:pPr>
          </w:p>
        </w:tc>
        <w:tc>
          <w:tcPr>
            <w:tcW w:w="236" w:type="dxa"/>
          </w:tcPr>
          <w:p w:rsidR="00A340F2" w:rsidRPr="002F3E17" w:rsidRDefault="00A340F2" w:rsidP="002F5404">
            <w:pPr>
              <w:jc w:val="center"/>
              <w:rPr>
                <w:noProof/>
              </w:rPr>
            </w:pPr>
          </w:p>
        </w:tc>
        <w:tc>
          <w:tcPr>
            <w:tcW w:w="236" w:type="dxa"/>
          </w:tcPr>
          <w:p w:rsidR="00A340F2" w:rsidRPr="002F3E17" w:rsidRDefault="00A340F2" w:rsidP="002F5404">
            <w:pPr>
              <w:jc w:val="center"/>
              <w:rPr>
                <w:noProof/>
              </w:rPr>
            </w:pPr>
          </w:p>
        </w:tc>
      </w:tr>
    </w:tbl>
    <w:p w:rsidR="007201A7" w:rsidRPr="002F3E17" w:rsidRDefault="007201A7" w:rsidP="00A36725">
      <w:pPr>
        <w:rPr>
          <w:noProof/>
        </w:rPr>
      </w:pPr>
    </w:p>
    <w:sectPr w:rsidR="007201A7" w:rsidRPr="002F3E17" w:rsidSect="00F974B1">
      <w:headerReference w:type="default" r:id="rId36"/>
      <w:footerReference w:type="default" r:id="rId37"/>
      <w:headerReference w:type="first" r:id="rId38"/>
      <w:pgSz w:w="16838" w:h="11906" w:orient="landscape" w:code="9"/>
      <w:pgMar w:top="709" w:right="2127" w:bottom="284" w:left="1135" w:header="142" w:footer="45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66D08" w:rsidRDefault="00E66D08">
      <w:r>
        <w:separator/>
      </w:r>
    </w:p>
    <w:p w:rsidR="00E66D08" w:rsidRDefault="00E66D08"/>
  </w:endnote>
  <w:endnote w:type="continuationSeparator" w:id="0">
    <w:p w:rsidR="00E66D08" w:rsidRDefault="00E66D08">
      <w:r>
        <w:continuationSeparator/>
      </w:r>
    </w:p>
    <w:p w:rsidR="00E66D08" w:rsidRDefault="00E66D0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ranklin Gothic Demi">
    <w:altName w:val="Franklin Gothic Medium"/>
    <w:charset w:val="00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-BoldItalicMT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11D7" w:rsidRPr="00C82753" w:rsidRDefault="001511D7">
    <w:pPr>
      <w:pStyle w:val="af"/>
      <w:rPr>
        <w:lang w:val="ro-RO"/>
      </w:rPr>
    </w:pPr>
  </w:p>
  <w:p w:rsidR="001511D7" w:rsidRPr="00C82753" w:rsidRDefault="001511D7">
    <w:pPr>
      <w:rPr>
        <w:lang w:val="ro-RO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66D08" w:rsidRDefault="00E66D08">
      <w:r>
        <w:separator/>
      </w:r>
    </w:p>
    <w:p w:rsidR="00E66D08" w:rsidRDefault="00E66D08"/>
  </w:footnote>
  <w:footnote w:type="continuationSeparator" w:id="0">
    <w:p w:rsidR="00E66D08" w:rsidRDefault="00E66D08">
      <w:r>
        <w:continuationSeparator/>
      </w:r>
    </w:p>
    <w:p w:rsidR="00E66D08" w:rsidRDefault="00E66D08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11D7" w:rsidRPr="00C82753" w:rsidRDefault="001511D7">
    <w:pPr>
      <w:rPr>
        <w:lang w:val="ro-RO"/>
      </w:rPr>
    </w:pPr>
  </w:p>
  <w:p w:rsidR="001511D7" w:rsidRPr="00C82753" w:rsidRDefault="001511D7">
    <w:pPr>
      <w:rPr>
        <w:lang w:val="ro-RO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11D7" w:rsidRDefault="001511D7">
    <w:pPr>
      <w:pStyle w:val="aa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1E69362F" wp14:editId="45507C3F">
              <wp:simplePos x="0" y="0"/>
              <wp:positionH relativeFrom="page">
                <wp:align>right</wp:align>
              </wp:positionH>
              <wp:positionV relativeFrom="page">
                <wp:align>top</wp:align>
              </wp:positionV>
              <wp:extent cx="10680700" cy="2463800"/>
              <wp:effectExtent l="0" t="0" r="6350" b="0"/>
              <wp:wrapNone/>
              <wp:docPr id="5" name="Полилиния: фигура 5" descr="Зеленая градиентная заливка в прямоугольнике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680700" cy="2463800"/>
                      </a:xfrm>
                      <a:custGeom>
                        <a:avLst/>
                        <a:gdLst>
                          <a:gd name="connsiteX0" fmla="*/ 0 w 7738110"/>
                          <a:gd name="connsiteY0" fmla="*/ 0 h 2906395"/>
                          <a:gd name="connsiteX1" fmla="*/ 7738110 w 7738110"/>
                          <a:gd name="connsiteY1" fmla="*/ 0 h 2906395"/>
                          <a:gd name="connsiteX2" fmla="*/ 7738110 w 7738110"/>
                          <a:gd name="connsiteY2" fmla="*/ 2906395 h 2906395"/>
                          <a:gd name="connsiteX3" fmla="*/ 0 w 7738110"/>
                          <a:gd name="connsiteY3" fmla="*/ 2906395 h 2906395"/>
                          <a:gd name="connsiteX4" fmla="*/ 0 w 7738110"/>
                          <a:gd name="connsiteY4" fmla="*/ 0 h 2906395"/>
                          <a:gd name="connsiteX0" fmla="*/ 0 w 7738110"/>
                          <a:gd name="connsiteY0" fmla="*/ 0 h 2906395"/>
                          <a:gd name="connsiteX1" fmla="*/ 7738110 w 7738110"/>
                          <a:gd name="connsiteY1" fmla="*/ 0 h 2906395"/>
                          <a:gd name="connsiteX2" fmla="*/ 7738110 w 7738110"/>
                          <a:gd name="connsiteY2" fmla="*/ 1896461 h 2906395"/>
                          <a:gd name="connsiteX3" fmla="*/ 0 w 7738110"/>
                          <a:gd name="connsiteY3" fmla="*/ 2906395 h 2906395"/>
                          <a:gd name="connsiteX4" fmla="*/ 0 w 7738110"/>
                          <a:gd name="connsiteY4" fmla="*/ 0 h 290639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7738110" h="2906395">
                            <a:moveTo>
                              <a:pt x="0" y="0"/>
                            </a:moveTo>
                            <a:lnTo>
                              <a:pt x="7738110" y="0"/>
                            </a:lnTo>
                            <a:lnTo>
                              <a:pt x="7738110" y="1896461"/>
                            </a:lnTo>
                            <a:lnTo>
                              <a:pt x="0" y="290639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chemeClr val="accent5">
                          <a:lumMod val="7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1511D7" w:rsidRDefault="001511D7" w:rsidP="00A36725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E69362F" id="Полилиния: фигура 5" o:spid="_x0000_s1032" alt="Зеленая градиентная заливка в прямоугольнике" style="position:absolute;margin-left:789.8pt;margin-top:0;width:841pt;height:194pt;z-index:-25165721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top;mso-position-vertical-relative:page;mso-width-percent:0;mso-height-percent:0;mso-width-relative:page;mso-height-relative:margin;v-text-anchor:middle" coordsize="7738110,29063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" adj="-11796480,,5400" path="m,l7738110,r,1896461l,2906395,,xe" fillcolor="#2d8ca7 [2408]" stroked="f" strokeweight="2pt">
              <v:stroke joinstyle="miter"/>
              <v:formulas/>
              <v:path arrowok="t" o:connecttype="custom" o:connectlocs="0,0;10680700,0;10680700,1607662;0,2463800;0,0" o:connectangles="0,0,0,0,0" textboxrect="0,0,7738110,2906395"/>
              <v:textbox>
                <w:txbxContent>
                  <w:p w:rsidR="00514DAD" w:rsidRDefault="00514DAD" w:rsidP="00A36725"/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55D2B94C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7B4DB0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960B99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83B4FBC4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65420BC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EAAF642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2C6B930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34CE000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DF4E3BE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87C6F70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7F2E95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16DE7CBF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178F7FD5"/>
    <w:multiLevelType w:val="multilevel"/>
    <w:tmpl w:val="04090023"/>
    <w:styleLink w:val="a1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3" w15:restartNumberingAfterBreak="0">
    <w:nsid w:val="24B746F3"/>
    <w:multiLevelType w:val="multilevel"/>
    <w:tmpl w:val="156299C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4" w15:restartNumberingAfterBreak="0">
    <w:nsid w:val="409B2C81"/>
    <w:multiLevelType w:val="hybridMultilevel"/>
    <w:tmpl w:val="0E261694"/>
    <w:lvl w:ilvl="0" w:tplc="CF0C9F48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 w15:restartNumberingAfterBreak="0">
    <w:nsid w:val="5C417CE1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6" w15:restartNumberingAfterBreak="0">
    <w:nsid w:val="65176B8B"/>
    <w:multiLevelType w:val="hybridMultilevel"/>
    <w:tmpl w:val="75DC1D76"/>
    <w:lvl w:ilvl="0" w:tplc="21DC4BD4">
      <w:start w:val="1"/>
      <w:numFmt w:val="decimal"/>
      <w:lvlText w:val="%1."/>
      <w:lvlJc w:val="left"/>
      <w:pPr>
        <w:ind w:left="68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2" w:hanging="360"/>
      </w:pPr>
    </w:lvl>
    <w:lvl w:ilvl="2" w:tplc="0419001B" w:tentative="1">
      <w:start w:val="1"/>
      <w:numFmt w:val="lowerRoman"/>
      <w:lvlText w:val="%3."/>
      <w:lvlJc w:val="right"/>
      <w:pPr>
        <w:ind w:left="2122" w:hanging="180"/>
      </w:pPr>
    </w:lvl>
    <w:lvl w:ilvl="3" w:tplc="0419000F" w:tentative="1">
      <w:start w:val="1"/>
      <w:numFmt w:val="decimal"/>
      <w:lvlText w:val="%4."/>
      <w:lvlJc w:val="left"/>
      <w:pPr>
        <w:ind w:left="2842" w:hanging="360"/>
      </w:pPr>
    </w:lvl>
    <w:lvl w:ilvl="4" w:tplc="04190019" w:tentative="1">
      <w:start w:val="1"/>
      <w:numFmt w:val="lowerLetter"/>
      <w:lvlText w:val="%5."/>
      <w:lvlJc w:val="left"/>
      <w:pPr>
        <w:ind w:left="3562" w:hanging="360"/>
      </w:pPr>
    </w:lvl>
    <w:lvl w:ilvl="5" w:tplc="0419001B" w:tentative="1">
      <w:start w:val="1"/>
      <w:numFmt w:val="lowerRoman"/>
      <w:lvlText w:val="%6."/>
      <w:lvlJc w:val="right"/>
      <w:pPr>
        <w:ind w:left="4282" w:hanging="180"/>
      </w:pPr>
    </w:lvl>
    <w:lvl w:ilvl="6" w:tplc="0419000F" w:tentative="1">
      <w:start w:val="1"/>
      <w:numFmt w:val="decimal"/>
      <w:lvlText w:val="%7."/>
      <w:lvlJc w:val="left"/>
      <w:pPr>
        <w:ind w:left="5002" w:hanging="360"/>
      </w:pPr>
    </w:lvl>
    <w:lvl w:ilvl="7" w:tplc="04190019" w:tentative="1">
      <w:start w:val="1"/>
      <w:numFmt w:val="lowerLetter"/>
      <w:lvlText w:val="%8."/>
      <w:lvlJc w:val="left"/>
      <w:pPr>
        <w:ind w:left="5722" w:hanging="360"/>
      </w:pPr>
    </w:lvl>
    <w:lvl w:ilvl="8" w:tplc="0419001B" w:tentative="1">
      <w:start w:val="1"/>
      <w:numFmt w:val="lowerRoman"/>
      <w:lvlText w:val="%9."/>
      <w:lvlJc w:val="right"/>
      <w:pPr>
        <w:ind w:left="6442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0"/>
  </w:num>
  <w:num w:numId="13">
    <w:abstractNumId w:val="12"/>
  </w:num>
  <w:num w:numId="14">
    <w:abstractNumId w:val="15"/>
  </w:num>
  <w:num w:numId="15">
    <w:abstractNumId w:val="13"/>
  </w:num>
  <w:num w:numId="16">
    <w:abstractNumId w:val="14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71B8"/>
    <w:rsid w:val="000110AF"/>
    <w:rsid w:val="000429FC"/>
    <w:rsid w:val="00064E3E"/>
    <w:rsid w:val="00077551"/>
    <w:rsid w:val="000834B5"/>
    <w:rsid w:val="000A6E91"/>
    <w:rsid w:val="000B1086"/>
    <w:rsid w:val="000C6336"/>
    <w:rsid w:val="000C71C3"/>
    <w:rsid w:val="000E01EC"/>
    <w:rsid w:val="000E7C40"/>
    <w:rsid w:val="00115C96"/>
    <w:rsid w:val="00116AD1"/>
    <w:rsid w:val="00122B4B"/>
    <w:rsid w:val="001511D7"/>
    <w:rsid w:val="001817A4"/>
    <w:rsid w:val="00187A0D"/>
    <w:rsid w:val="001A035C"/>
    <w:rsid w:val="001A477A"/>
    <w:rsid w:val="001A518D"/>
    <w:rsid w:val="001B1FE6"/>
    <w:rsid w:val="001B525F"/>
    <w:rsid w:val="001C6BC7"/>
    <w:rsid w:val="001D1771"/>
    <w:rsid w:val="00200E40"/>
    <w:rsid w:val="0020743A"/>
    <w:rsid w:val="00234A7A"/>
    <w:rsid w:val="002400DD"/>
    <w:rsid w:val="002450DA"/>
    <w:rsid w:val="00263E3B"/>
    <w:rsid w:val="00264280"/>
    <w:rsid w:val="0027243E"/>
    <w:rsid w:val="00272CEF"/>
    <w:rsid w:val="00286D59"/>
    <w:rsid w:val="002912A4"/>
    <w:rsid w:val="00292D50"/>
    <w:rsid w:val="00294BFD"/>
    <w:rsid w:val="002A107B"/>
    <w:rsid w:val="002B06E9"/>
    <w:rsid w:val="002C7D89"/>
    <w:rsid w:val="002D1C03"/>
    <w:rsid w:val="002E6416"/>
    <w:rsid w:val="002E7603"/>
    <w:rsid w:val="002F3E17"/>
    <w:rsid w:val="002F5404"/>
    <w:rsid w:val="00316D06"/>
    <w:rsid w:val="00317799"/>
    <w:rsid w:val="00321671"/>
    <w:rsid w:val="00341DD6"/>
    <w:rsid w:val="00385EF9"/>
    <w:rsid w:val="003B2F6B"/>
    <w:rsid w:val="003D0208"/>
    <w:rsid w:val="003D23A0"/>
    <w:rsid w:val="00400A47"/>
    <w:rsid w:val="00437ACB"/>
    <w:rsid w:val="004404D3"/>
    <w:rsid w:val="00452368"/>
    <w:rsid w:val="004626C0"/>
    <w:rsid w:val="00472A3F"/>
    <w:rsid w:val="0047433D"/>
    <w:rsid w:val="004858C9"/>
    <w:rsid w:val="004870D2"/>
    <w:rsid w:val="0049074A"/>
    <w:rsid w:val="004977EB"/>
    <w:rsid w:val="004A10E9"/>
    <w:rsid w:val="004C4748"/>
    <w:rsid w:val="004D1776"/>
    <w:rsid w:val="004E4C9C"/>
    <w:rsid w:val="004E7E73"/>
    <w:rsid w:val="00514DAD"/>
    <w:rsid w:val="0057038E"/>
    <w:rsid w:val="00571785"/>
    <w:rsid w:val="005822FA"/>
    <w:rsid w:val="005B5C0E"/>
    <w:rsid w:val="005D55E4"/>
    <w:rsid w:val="005E394D"/>
    <w:rsid w:val="006033C4"/>
    <w:rsid w:val="00606EE5"/>
    <w:rsid w:val="00614125"/>
    <w:rsid w:val="00662791"/>
    <w:rsid w:val="00662DFA"/>
    <w:rsid w:val="006B25FF"/>
    <w:rsid w:val="006B4542"/>
    <w:rsid w:val="006B6296"/>
    <w:rsid w:val="006C286B"/>
    <w:rsid w:val="006D6DD9"/>
    <w:rsid w:val="006E134A"/>
    <w:rsid w:val="006F038A"/>
    <w:rsid w:val="007201A7"/>
    <w:rsid w:val="00743C45"/>
    <w:rsid w:val="007562B2"/>
    <w:rsid w:val="00791440"/>
    <w:rsid w:val="00792611"/>
    <w:rsid w:val="00796551"/>
    <w:rsid w:val="007B4FC5"/>
    <w:rsid w:val="007C105F"/>
    <w:rsid w:val="007E0DF2"/>
    <w:rsid w:val="007E1D3F"/>
    <w:rsid w:val="007F1AC8"/>
    <w:rsid w:val="008657FD"/>
    <w:rsid w:val="00865DB9"/>
    <w:rsid w:val="008809C5"/>
    <w:rsid w:val="008857C7"/>
    <w:rsid w:val="00886C32"/>
    <w:rsid w:val="0089202B"/>
    <w:rsid w:val="0089350B"/>
    <w:rsid w:val="008947C3"/>
    <w:rsid w:val="008A552C"/>
    <w:rsid w:val="008B421B"/>
    <w:rsid w:val="008B5297"/>
    <w:rsid w:val="008C5725"/>
    <w:rsid w:val="008D2B98"/>
    <w:rsid w:val="008D4818"/>
    <w:rsid w:val="008E0532"/>
    <w:rsid w:val="008E5C66"/>
    <w:rsid w:val="008E6B64"/>
    <w:rsid w:val="009112C2"/>
    <w:rsid w:val="009219A7"/>
    <w:rsid w:val="0092711A"/>
    <w:rsid w:val="009415D1"/>
    <w:rsid w:val="00947F34"/>
    <w:rsid w:val="009562DF"/>
    <w:rsid w:val="0095782A"/>
    <w:rsid w:val="009D3F3C"/>
    <w:rsid w:val="009E38E5"/>
    <w:rsid w:val="009F4AA1"/>
    <w:rsid w:val="009F77F8"/>
    <w:rsid w:val="00A01980"/>
    <w:rsid w:val="00A0501E"/>
    <w:rsid w:val="00A340F2"/>
    <w:rsid w:val="00A36725"/>
    <w:rsid w:val="00A445FE"/>
    <w:rsid w:val="00A709C2"/>
    <w:rsid w:val="00A75635"/>
    <w:rsid w:val="00A75852"/>
    <w:rsid w:val="00AE6EDA"/>
    <w:rsid w:val="00B51B31"/>
    <w:rsid w:val="00B66C63"/>
    <w:rsid w:val="00B727BE"/>
    <w:rsid w:val="00B73954"/>
    <w:rsid w:val="00B75401"/>
    <w:rsid w:val="00BB3339"/>
    <w:rsid w:val="00BB62BE"/>
    <w:rsid w:val="00BD059A"/>
    <w:rsid w:val="00BF5932"/>
    <w:rsid w:val="00C060F0"/>
    <w:rsid w:val="00C22D1E"/>
    <w:rsid w:val="00C367BA"/>
    <w:rsid w:val="00C3692D"/>
    <w:rsid w:val="00C43395"/>
    <w:rsid w:val="00C557FA"/>
    <w:rsid w:val="00C6179B"/>
    <w:rsid w:val="00C678C0"/>
    <w:rsid w:val="00C80C70"/>
    <w:rsid w:val="00C82753"/>
    <w:rsid w:val="00CB490E"/>
    <w:rsid w:val="00CC28CB"/>
    <w:rsid w:val="00CE3710"/>
    <w:rsid w:val="00CF2287"/>
    <w:rsid w:val="00D105C2"/>
    <w:rsid w:val="00D109EA"/>
    <w:rsid w:val="00D33124"/>
    <w:rsid w:val="00D35FFA"/>
    <w:rsid w:val="00D73210"/>
    <w:rsid w:val="00D77DD1"/>
    <w:rsid w:val="00D971B8"/>
    <w:rsid w:val="00DB7FB8"/>
    <w:rsid w:val="00DD278C"/>
    <w:rsid w:val="00DD3172"/>
    <w:rsid w:val="00DE7DF1"/>
    <w:rsid w:val="00DF1FD2"/>
    <w:rsid w:val="00E14B2E"/>
    <w:rsid w:val="00E210B7"/>
    <w:rsid w:val="00E27898"/>
    <w:rsid w:val="00E3239D"/>
    <w:rsid w:val="00E3746A"/>
    <w:rsid w:val="00E41E26"/>
    <w:rsid w:val="00E5002A"/>
    <w:rsid w:val="00E541BD"/>
    <w:rsid w:val="00E66D08"/>
    <w:rsid w:val="00E77FA6"/>
    <w:rsid w:val="00E80233"/>
    <w:rsid w:val="00EB63A0"/>
    <w:rsid w:val="00EC16CD"/>
    <w:rsid w:val="00F27655"/>
    <w:rsid w:val="00F4265C"/>
    <w:rsid w:val="00F619BD"/>
    <w:rsid w:val="00F65B05"/>
    <w:rsid w:val="00F66AB6"/>
    <w:rsid w:val="00F723D8"/>
    <w:rsid w:val="00F7506F"/>
    <w:rsid w:val="00F82223"/>
    <w:rsid w:val="00F92654"/>
    <w:rsid w:val="00F974B1"/>
    <w:rsid w:val="00FA1B12"/>
    <w:rsid w:val="00FB2F4F"/>
    <w:rsid w:val="00FB43EF"/>
    <w:rsid w:val="00FC02C6"/>
    <w:rsid w:val="00FC0863"/>
    <w:rsid w:val="00FC6DE1"/>
    <w:rsid w:val="00FC71DD"/>
    <w:rsid w:val="00FD06D1"/>
    <w:rsid w:val="00FE0263"/>
    <w:rsid w:val="00FF0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0D9767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262626" w:themeColor="text1" w:themeTint="D9"/>
        <w:sz w:val="18"/>
        <w:szCs w:val="18"/>
        <w:lang w:val="ru-RU" w:eastAsia="ja-JP" w:bidi="ar-SA"/>
      </w:rPr>
    </w:rPrDefault>
    <w:pPrDefault>
      <w:pPr>
        <w:spacing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2" w:unhideWhenUsed="1" w:qFormat="1"/>
    <w:lsdException w:name="heading 7" w:semiHidden="1" w:uiPriority="2" w:unhideWhenUsed="1" w:qFormat="1"/>
    <w:lsdException w:name="heading 8" w:semiHidden="1" w:uiPriority="2" w:unhideWhenUsed="1" w:qFormat="1"/>
    <w:lsdException w:name="heading 9" w:semiHidden="1" w:uiPriority="2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2E6416"/>
    <w:pPr>
      <w:spacing w:line="240" w:lineRule="auto"/>
    </w:pPr>
    <w:rPr>
      <w:rFonts w:ascii="Microsoft Sans Serif" w:hAnsi="Microsoft Sans Serif" w:cs="Microsoft Sans Serif"/>
      <w:sz w:val="24"/>
    </w:rPr>
  </w:style>
  <w:style w:type="paragraph" w:styleId="1">
    <w:name w:val="heading 1"/>
    <w:basedOn w:val="a2"/>
    <w:link w:val="10"/>
    <w:autoRedefine/>
    <w:uiPriority w:val="2"/>
    <w:qFormat/>
    <w:rsid w:val="00C82753"/>
    <w:pPr>
      <w:keepNext/>
      <w:framePr w:hSpace="187" w:wrap="around" w:vAnchor="page" w:hAnchor="page" w:xAlign="center" w:y="1441"/>
      <w:suppressOverlap/>
      <w:jc w:val="right"/>
      <w:outlineLvl w:val="0"/>
    </w:pPr>
    <w:rPr>
      <w:rFonts w:ascii="Calibri" w:hAnsi="Calibri" w:cs="Calibri"/>
      <w:bCs/>
      <w:caps/>
      <w:color w:val="0D0D0D" w:themeColor="text1" w:themeTint="F2"/>
      <w:spacing w:val="4"/>
      <w:kern w:val="44"/>
      <w:szCs w:val="64"/>
      <w:lang w:eastAsia="en-US"/>
    </w:rPr>
  </w:style>
  <w:style w:type="paragraph" w:styleId="21">
    <w:name w:val="heading 2"/>
    <w:basedOn w:val="a2"/>
    <w:link w:val="22"/>
    <w:uiPriority w:val="2"/>
    <w:unhideWhenUsed/>
    <w:qFormat/>
    <w:rsid w:val="00C82753"/>
    <w:pPr>
      <w:spacing w:before="60" w:after="20"/>
      <w:jc w:val="right"/>
      <w:outlineLvl w:val="1"/>
    </w:pPr>
    <w:rPr>
      <w:rFonts w:ascii="Calibri" w:hAnsi="Calibri" w:cs="Calibri"/>
      <w:spacing w:val="40"/>
    </w:rPr>
  </w:style>
  <w:style w:type="paragraph" w:styleId="31">
    <w:name w:val="heading 3"/>
    <w:basedOn w:val="a2"/>
    <w:link w:val="32"/>
    <w:uiPriority w:val="9"/>
    <w:semiHidden/>
    <w:unhideWhenUsed/>
    <w:qFormat/>
    <w:rsid w:val="00C82753"/>
    <w:pPr>
      <w:keepNext/>
      <w:keepLines/>
      <w:spacing w:before="40"/>
      <w:outlineLvl w:val="2"/>
    </w:pPr>
    <w:rPr>
      <w:rFonts w:ascii="Calibri" w:eastAsiaTheme="majorEastAsia" w:hAnsi="Calibri" w:cs="Calibri"/>
      <w:color w:val="07854D" w:themeColor="accent1" w:themeShade="7F"/>
      <w:szCs w:val="24"/>
    </w:rPr>
  </w:style>
  <w:style w:type="paragraph" w:styleId="41">
    <w:name w:val="heading 4"/>
    <w:basedOn w:val="a2"/>
    <w:next w:val="a2"/>
    <w:link w:val="42"/>
    <w:uiPriority w:val="2"/>
    <w:semiHidden/>
    <w:unhideWhenUsed/>
    <w:qFormat/>
    <w:rsid w:val="00C82753"/>
    <w:pPr>
      <w:keepNext/>
      <w:keepLines/>
      <w:spacing w:before="40"/>
      <w:outlineLvl w:val="3"/>
    </w:pPr>
    <w:rPr>
      <w:rFonts w:ascii="Calibri" w:eastAsiaTheme="majorEastAsia" w:hAnsi="Calibri" w:cs="Calibri"/>
      <w:i/>
      <w:iCs/>
      <w:color w:val="07864E" w:themeColor="accent1" w:themeShade="80"/>
    </w:rPr>
  </w:style>
  <w:style w:type="paragraph" w:styleId="51">
    <w:name w:val="heading 5"/>
    <w:basedOn w:val="a2"/>
    <w:next w:val="a2"/>
    <w:link w:val="52"/>
    <w:uiPriority w:val="2"/>
    <w:semiHidden/>
    <w:unhideWhenUsed/>
    <w:qFormat/>
    <w:rsid w:val="00C82753"/>
    <w:pPr>
      <w:keepNext/>
      <w:keepLines/>
      <w:spacing w:before="40"/>
      <w:outlineLvl w:val="4"/>
    </w:pPr>
    <w:rPr>
      <w:rFonts w:ascii="Calibri" w:eastAsiaTheme="majorEastAsia" w:hAnsi="Calibri" w:cs="Calibri"/>
      <w:b/>
      <w:i/>
    </w:rPr>
  </w:style>
  <w:style w:type="paragraph" w:styleId="6">
    <w:name w:val="heading 6"/>
    <w:basedOn w:val="a2"/>
    <w:next w:val="a2"/>
    <w:link w:val="60"/>
    <w:uiPriority w:val="2"/>
    <w:semiHidden/>
    <w:unhideWhenUsed/>
    <w:qFormat/>
    <w:rsid w:val="00C82753"/>
    <w:pPr>
      <w:keepNext/>
      <w:keepLines/>
      <w:spacing w:before="40"/>
      <w:outlineLvl w:val="5"/>
    </w:pPr>
    <w:rPr>
      <w:rFonts w:ascii="Calibri" w:eastAsiaTheme="majorEastAsia" w:hAnsi="Calibri" w:cs="Calibri"/>
      <w:color w:val="07854D" w:themeColor="accent1" w:themeShade="7F"/>
    </w:rPr>
  </w:style>
  <w:style w:type="paragraph" w:styleId="7">
    <w:name w:val="heading 7"/>
    <w:basedOn w:val="a2"/>
    <w:next w:val="a2"/>
    <w:link w:val="70"/>
    <w:uiPriority w:val="2"/>
    <w:semiHidden/>
    <w:unhideWhenUsed/>
    <w:qFormat/>
    <w:rsid w:val="00C82753"/>
    <w:pPr>
      <w:keepNext/>
      <w:keepLines/>
      <w:spacing w:before="40"/>
      <w:outlineLvl w:val="6"/>
    </w:pPr>
    <w:rPr>
      <w:rFonts w:ascii="Calibri" w:eastAsiaTheme="majorEastAsia" w:hAnsi="Calibri" w:cs="Calibri"/>
      <w:i/>
      <w:iCs/>
      <w:color w:val="07854D" w:themeColor="accent1" w:themeShade="7F"/>
    </w:rPr>
  </w:style>
  <w:style w:type="paragraph" w:styleId="8">
    <w:name w:val="heading 8"/>
    <w:basedOn w:val="a2"/>
    <w:next w:val="a2"/>
    <w:link w:val="80"/>
    <w:uiPriority w:val="2"/>
    <w:semiHidden/>
    <w:unhideWhenUsed/>
    <w:qFormat/>
    <w:rsid w:val="00C82753"/>
    <w:pPr>
      <w:keepNext/>
      <w:keepLines/>
      <w:spacing w:before="40"/>
      <w:outlineLvl w:val="7"/>
    </w:pPr>
    <w:rPr>
      <w:rFonts w:ascii="Calibri" w:eastAsiaTheme="majorEastAsia" w:hAnsi="Calibri" w:cs="Calibri"/>
      <w:color w:val="17472F" w:themeColor="accent3" w:themeShade="80"/>
      <w:szCs w:val="21"/>
    </w:rPr>
  </w:style>
  <w:style w:type="paragraph" w:styleId="9">
    <w:name w:val="heading 9"/>
    <w:basedOn w:val="a2"/>
    <w:next w:val="a2"/>
    <w:link w:val="90"/>
    <w:uiPriority w:val="2"/>
    <w:semiHidden/>
    <w:unhideWhenUsed/>
    <w:qFormat/>
    <w:rsid w:val="00C82753"/>
    <w:pPr>
      <w:keepNext/>
      <w:keepLines/>
      <w:spacing w:before="40"/>
      <w:outlineLvl w:val="8"/>
    </w:pPr>
    <w:rPr>
      <w:rFonts w:ascii="Calibri" w:eastAsiaTheme="majorEastAsia" w:hAnsi="Calibri" w:cs="Calibri"/>
      <w:b/>
      <w:iCs/>
      <w:color w:val="17472F" w:themeColor="accent3" w:themeShade="80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Book Title"/>
    <w:basedOn w:val="a3"/>
    <w:uiPriority w:val="33"/>
    <w:semiHidden/>
    <w:unhideWhenUsed/>
    <w:qFormat/>
    <w:rsid w:val="00C82753"/>
    <w:rPr>
      <w:rFonts w:ascii="Microsoft Sans Serif" w:hAnsi="Microsoft Sans Serif" w:cs="Microsoft Sans Serif"/>
      <w:b/>
      <w:bCs/>
      <w:i/>
      <w:iCs/>
      <w:spacing w:val="0"/>
    </w:rPr>
  </w:style>
  <w:style w:type="character" w:styleId="a7">
    <w:name w:val="Intense Reference"/>
    <w:basedOn w:val="a3"/>
    <w:uiPriority w:val="32"/>
    <w:semiHidden/>
    <w:unhideWhenUsed/>
    <w:qFormat/>
    <w:rsid w:val="00C82753"/>
    <w:rPr>
      <w:rFonts w:ascii="Microsoft Sans Serif" w:hAnsi="Microsoft Sans Serif" w:cs="Microsoft Sans Serif"/>
      <w:b/>
      <w:bCs/>
      <w:caps w:val="0"/>
      <w:smallCaps/>
      <w:color w:val="07864E" w:themeColor="accent1" w:themeShade="80"/>
      <w:spacing w:val="0"/>
    </w:rPr>
  </w:style>
  <w:style w:type="character" w:customStyle="1" w:styleId="10">
    <w:name w:val="Заголовок 1 Знак"/>
    <w:basedOn w:val="a3"/>
    <w:link w:val="1"/>
    <w:uiPriority w:val="2"/>
    <w:rsid w:val="00C82753"/>
    <w:rPr>
      <w:rFonts w:ascii="Calibri" w:hAnsi="Calibri" w:cs="Calibri"/>
      <w:bCs/>
      <w:caps/>
      <w:color w:val="0D0D0D" w:themeColor="text1" w:themeTint="F2"/>
      <w:spacing w:val="4"/>
      <w:kern w:val="44"/>
      <w:sz w:val="24"/>
      <w:szCs w:val="64"/>
      <w:lang w:eastAsia="en-US"/>
    </w:rPr>
  </w:style>
  <w:style w:type="paragraph" w:styleId="a8">
    <w:name w:val="Title"/>
    <w:basedOn w:val="a2"/>
    <w:link w:val="a9"/>
    <w:uiPriority w:val="1"/>
    <w:qFormat/>
    <w:rsid w:val="002E6416"/>
    <w:pPr>
      <w:spacing w:before="80"/>
      <w:ind w:left="101"/>
      <w:contextualSpacing/>
    </w:pPr>
    <w:rPr>
      <w:rFonts w:asciiTheme="majorHAnsi" w:eastAsiaTheme="majorEastAsia" w:hAnsiTheme="majorHAnsi" w:cs="Calibri"/>
      <w:caps/>
      <w:color w:val="000000" w:themeColor="text1"/>
      <w:kern w:val="28"/>
      <w:sz w:val="52"/>
      <w:szCs w:val="56"/>
    </w:rPr>
  </w:style>
  <w:style w:type="character" w:customStyle="1" w:styleId="a9">
    <w:name w:val="Заголовок Знак"/>
    <w:basedOn w:val="a3"/>
    <w:link w:val="a8"/>
    <w:uiPriority w:val="1"/>
    <w:rsid w:val="002E6416"/>
    <w:rPr>
      <w:rFonts w:asciiTheme="majorHAnsi" w:eastAsiaTheme="majorEastAsia" w:hAnsiTheme="majorHAnsi" w:cs="Calibri"/>
      <w:caps/>
      <w:color w:val="000000" w:themeColor="text1"/>
      <w:kern w:val="28"/>
      <w:sz w:val="52"/>
      <w:szCs w:val="56"/>
    </w:rPr>
  </w:style>
  <w:style w:type="paragraph" w:styleId="aa">
    <w:name w:val="header"/>
    <w:basedOn w:val="a2"/>
    <w:link w:val="ab"/>
    <w:uiPriority w:val="99"/>
    <w:rsid w:val="00C82753"/>
  </w:style>
  <w:style w:type="character" w:customStyle="1" w:styleId="ab">
    <w:name w:val="Верхний колонтитул Знак"/>
    <w:basedOn w:val="a3"/>
    <w:link w:val="aa"/>
    <w:uiPriority w:val="99"/>
    <w:rsid w:val="00C82753"/>
    <w:rPr>
      <w:rFonts w:ascii="Microsoft Sans Serif" w:hAnsi="Microsoft Sans Serif" w:cs="Microsoft Sans Serif"/>
      <w:sz w:val="24"/>
    </w:rPr>
  </w:style>
  <w:style w:type="character" w:styleId="ac">
    <w:name w:val="Placeholder Text"/>
    <w:basedOn w:val="a3"/>
    <w:uiPriority w:val="99"/>
    <w:semiHidden/>
    <w:rsid w:val="00C82753"/>
    <w:rPr>
      <w:rFonts w:ascii="Microsoft Sans Serif" w:hAnsi="Microsoft Sans Serif" w:cs="Microsoft Sans Serif"/>
      <w:color w:val="808080"/>
    </w:rPr>
  </w:style>
  <w:style w:type="table" w:styleId="ad">
    <w:name w:val="Table Grid"/>
    <w:basedOn w:val="a4"/>
    <w:uiPriority w:val="59"/>
    <w:rsid w:val="00C8275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2">
    <w:name w:val="Заголовок 5 Знак"/>
    <w:basedOn w:val="a3"/>
    <w:link w:val="51"/>
    <w:uiPriority w:val="2"/>
    <w:semiHidden/>
    <w:rsid w:val="00C82753"/>
    <w:rPr>
      <w:rFonts w:ascii="Calibri" w:eastAsiaTheme="majorEastAsia" w:hAnsi="Calibri" w:cs="Calibri"/>
      <w:b/>
      <w:i/>
      <w:sz w:val="24"/>
    </w:rPr>
  </w:style>
  <w:style w:type="paragraph" w:customStyle="1" w:styleId="ae">
    <w:name w:val="Обычный справа"/>
    <w:basedOn w:val="a2"/>
    <w:qFormat/>
    <w:rsid w:val="00C82753"/>
    <w:pPr>
      <w:spacing w:before="60" w:after="20"/>
    </w:pPr>
    <w:rPr>
      <w:rFonts w:eastAsiaTheme="majorEastAsia"/>
      <w:b/>
      <w:color w:val="0D0D0D" w:themeColor="text1" w:themeTint="F2"/>
      <w:spacing w:val="4"/>
      <w:sz w:val="22"/>
      <w:lang w:eastAsia="en-US"/>
    </w:rPr>
  </w:style>
  <w:style w:type="character" w:customStyle="1" w:styleId="60">
    <w:name w:val="Заголовок 6 Знак"/>
    <w:basedOn w:val="a3"/>
    <w:link w:val="6"/>
    <w:uiPriority w:val="2"/>
    <w:semiHidden/>
    <w:rsid w:val="00C82753"/>
    <w:rPr>
      <w:rFonts w:ascii="Calibri" w:eastAsiaTheme="majorEastAsia" w:hAnsi="Calibri" w:cs="Calibri"/>
      <w:color w:val="07854D" w:themeColor="accent1" w:themeShade="7F"/>
      <w:sz w:val="24"/>
    </w:rPr>
  </w:style>
  <w:style w:type="character" w:customStyle="1" w:styleId="80">
    <w:name w:val="Заголовок 8 Знак"/>
    <w:basedOn w:val="a3"/>
    <w:link w:val="8"/>
    <w:uiPriority w:val="2"/>
    <w:semiHidden/>
    <w:rsid w:val="00C82753"/>
    <w:rPr>
      <w:rFonts w:ascii="Calibri" w:eastAsiaTheme="majorEastAsia" w:hAnsi="Calibri" w:cs="Calibri"/>
      <w:color w:val="17472F" w:themeColor="accent3" w:themeShade="80"/>
      <w:sz w:val="24"/>
      <w:szCs w:val="21"/>
    </w:rPr>
  </w:style>
  <w:style w:type="paragraph" w:styleId="af">
    <w:name w:val="footer"/>
    <w:basedOn w:val="a2"/>
    <w:link w:val="af0"/>
    <w:uiPriority w:val="99"/>
    <w:unhideWhenUsed/>
    <w:rsid w:val="00C82753"/>
    <w:rPr>
      <w:lang w:eastAsia="en-US"/>
    </w:rPr>
  </w:style>
  <w:style w:type="character" w:customStyle="1" w:styleId="af0">
    <w:name w:val="Нижний колонтитул Знак"/>
    <w:basedOn w:val="a3"/>
    <w:link w:val="af"/>
    <w:uiPriority w:val="99"/>
    <w:rsid w:val="00C82753"/>
    <w:rPr>
      <w:rFonts w:ascii="Microsoft Sans Serif" w:hAnsi="Microsoft Sans Serif" w:cs="Microsoft Sans Serif"/>
      <w:sz w:val="24"/>
      <w:lang w:eastAsia="en-US"/>
    </w:rPr>
  </w:style>
  <w:style w:type="table" w:styleId="af1">
    <w:name w:val="Grid Table Light"/>
    <w:basedOn w:val="a4"/>
    <w:uiPriority w:val="40"/>
    <w:rsid w:val="00C82753"/>
    <w:rPr>
      <w:lang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22">
    <w:name w:val="Заголовок 2 Знак"/>
    <w:basedOn w:val="a3"/>
    <w:link w:val="21"/>
    <w:uiPriority w:val="2"/>
    <w:rsid w:val="00C82753"/>
    <w:rPr>
      <w:rFonts w:ascii="Calibri" w:hAnsi="Calibri" w:cs="Calibri"/>
      <w:spacing w:val="40"/>
      <w:sz w:val="24"/>
    </w:rPr>
  </w:style>
  <w:style w:type="table" w:customStyle="1" w:styleId="af2">
    <w:name w:val="Сведения о продажах"/>
    <w:basedOn w:val="a4"/>
    <w:uiPriority w:val="99"/>
    <w:rsid w:val="00C82753"/>
    <w:pPr>
      <w:spacing w:before="60" w:after="2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rFonts w:asciiTheme="majorHAnsi" w:eastAsiaTheme="majorEastAsia" w:hAnsiTheme="majorHAnsi"/>
        <w:caps/>
        <w:smallCaps w:val="0"/>
        <w:color w:val="0D0D0D" w:themeColor="text1" w:themeTint="F2"/>
        <w:spacing w:val="4"/>
        <w:sz w:val="18"/>
      </w:rPr>
      <w:tblPr/>
      <w:tcPr>
        <w:tc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  <w:tl2br w:val="nil"/>
          <w:tr2bl w:val="nil"/>
        </w:tcBorders>
        <w:shd w:val="clear" w:color="auto" w:fill="9EDFBE" w:themeFill="accent3" w:themeFillTint="66"/>
      </w:tcPr>
    </w:tblStylePr>
  </w:style>
  <w:style w:type="table" w:customStyle="1" w:styleId="af3">
    <w:name w:val="Таблица содержимого"/>
    <w:basedOn w:val="a4"/>
    <w:uiPriority w:val="99"/>
    <w:rsid w:val="00C82753"/>
    <w:pPr>
      <w:spacing w:before="60" w:after="20"/>
    </w:pPr>
    <w:tblPr>
      <w:tblStyleRowBandSize w:val="1"/>
    </w:tblPr>
    <w:tcPr>
      <w:shd w:val="clear" w:color="auto" w:fill="FFFFFF" w:themeFill="background1"/>
    </w:tcPr>
    <w:tblStylePr w:type="firstRow">
      <w:rPr>
        <w:rFonts w:asciiTheme="majorHAnsi" w:eastAsiaTheme="majorEastAsia" w:hAnsiTheme="majorHAnsi"/>
        <w:caps/>
        <w:smallCaps w:val="0"/>
        <w:color w:val="0D0D0D" w:themeColor="text1" w:themeTint="F2"/>
        <w:spacing w:val="4"/>
        <w:sz w:val="18"/>
      </w:rPr>
      <w:tblPr/>
      <w:tcPr>
        <w:tcBorders>
          <w:top w:val="nil"/>
          <w:left w:val="nil"/>
          <w:bottom w:val="single" w:sz="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FFFFFF" w:themeFill="background1"/>
      </w:tcPr>
    </w:tblStylePr>
    <w:tblStylePr w:type="band1Horz">
      <w:tblPr/>
      <w:tcPr>
        <w:tc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  <w:tl2br w:val="nil"/>
          <w:tr2bl w:val="nil"/>
        </w:tcBorders>
        <w:shd w:val="clear" w:color="auto" w:fill="FFFFFF" w:themeFill="background1"/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FFFFF" w:themeFill="background1"/>
      </w:tcPr>
    </w:tblStylePr>
  </w:style>
  <w:style w:type="character" w:customStyle="1" w:styleId="90">
    <w:name w:val="Заголовок 9 Знак"/>
    <w:basedOn w:val="a3"/>
    <w:link w:val="9"/>
    <w:uiPriority w:val="2"/>
    <w:semiHidden/>
    <w:rsid w:val="00C82753"/>
    <w:rPr>
      <w:rFonts w:ascii="Calibri" w:eastAsiaTheme="majorEastAsia" w:hAnsi="Calibri" w:cs="Calibri"/>
      <w:b/>
      <w:iCs/>
      <w:color w:val="17472F" w:themeColor="accent3" w:themeShade="80"/>
      <w:sz w:val="24"/>
      <w:szCs w:val="21"/>
    </w:rPr>
  </w:style>
  <w:style w:type="table" w:customStyle="1" w:styleId="af4">
    <w:name w:val="Таблица итоговых значений"/>
    <w:basedOn w:val="a4"/>
    <w:uiPriority w:val="99"/>
    <w:rsid w:val="00C82753"/>
    <w:pPr>
      <w:spacing w:line="240" w:lineRule="auto"/>
    </w:pPr>
    <w:tblPr>
      <w:tblStyleRowBandSize w:val="1"/>
    </w:tblPr>
    <w:tblStylePr w:type="firstCol">
      <w:pPr>
        <w:jc w:val="right"/>
      </w:pPr>
      <w:tblPr/>
      <w:tcPr>
        <w:vAlign w:val="center"/>
      </w:tcPr>
    </w:tblStylePr>
    <w:tblStylePr w:type="lastCol">
      <w:pPr>
        <w:jc w:val="left"/>
      </w:pPr>
      <w:tblPr/>
      <w:tcPr>
        <w:tc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cBorders>
        <w:vAlign w:val="center"/>
      </w:tcPr>
    </w:tblStylePr>
    <w:tblStylePr w:type="band1Horz">
      <w:tblPr/>
      <w:tcPr>
        <w:shd w:val="clear" w:color="auto" w:fill="CEEFDE" w:themeFill="accent3" w:themeFillTint="33"/>
      </w:tcPr>
    </w:tblStylePr>
  </w:style>
  <w:style w:type="table" w:styleId="23">
    <w:name w:val="Plain Table 2"/>
    <w:basedOn w:val="a4"/>
    <w:uiPriority w:val="42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32">
    <w:name w:val="Заголовок 3 Знак"/>
    <w:basedOn w:val="a3"/>
    <w:link w:val="31"/>
    <w:uiPriority w:val="9"/>
    <w:semiHidden/>
    <w:rsid w:val="00C82753"/>
    <w:rPr>
      <w:rFonts w:ascii="Calibri" w:eastAsiaTheme="majorEastAsia" w:hAnsi="Calibri" w:cs="Calibri"/>
      <w:color w:val="07854D" w:themeColor="accent1" w:themeShade="7F"/>
      <w:sz w:val="24"/>
      <w:szCs w:val="24"/>
    </w:rPr>
  </w:style>
  <w:style w:type="paragraph" w:customStyle="1" w:styleId="11">
    <w:name w:val="Стиль1"/>
    <w:basedOn w:val="a2"/>
    <w:link w:val="12"/>
    <w:qFormat/>
    <w:rsid w:val="002E6416"/>
    <w:pPr>
      <w:framePr w:hSpace="180" w:wrap="around" w:vAnchor="text" w:hAnchor="margin" w:xAlign="center" w:y="5211"/>
      <w:spacing w:before="60" w:after="20"/>
    </w:pPr>
    <w:rPr>
      <w:rFonts w:asciiTheme="majorHAnsi" w:eastAsiaTheme="majorEastAsia" w:hAnsiTheme="majorHAnsi" w:cs="Calibri"/>
      <w:color w:val="236A46" w:themeColor="accent3" w:themeShade="BF"/>
      <w:spacing w:val="4"/>
      <w:sz w:val="28"/>
      <w:szCs w:val="28"/>
    </w:rPr>
  </w:style>
  <w:style w:type="character" w:customStyle="1" w:styleId="12">
    <w:name w:val="Стиль1 (знак)"/>
    <w:basedOn w:val="a3"/>
    <w:link w:val="11"/>
    <w:rsid w:val="002E6416"/>
    <w:rPr>
      <w:rFonts w:asciiTheme="majorHAnsi" w:eastAsiaTheme="majorEastAsia" w:hAnsiTheme="majorHAnsi" w:cs="Calibri"/>
      <w:color w:val="236A46" w:themeColor="accent3" w:themeShade="BF"/>
      <w:spacing w:val="4"/>
      <w:sz w:val="28"/>
      <w:szCs w:val="28"/>
    </w:rPr>
  </w:style>
  <w:style w:type="character" w:customStyle="1" w:styleId="42">
    <w:name w:val="Заголовок 4 Знак"/>
    <w:basedOn w:val="a3"/>
    <w:link w:val="41"/>
    <w:uiPriority w:val="2"/>
    <w:semiHidden/>
    <w:rsid w:val="00C82753"/>
    <w:rPr>
      <w:rFonts w:ascii="Calibri" w:eastAsiaTheme="majorEastAsia" w:hAnsi="Calibri" w:cs="Calibri"/>
      <w:i/>
      <w:iCs/>
      <w:color w:val="07864E" w:themeColor="accent1" w:themeShade="80"/>
      <w:sz w:val="24"/>
    </w:rPr>
  </w:style>
  <w:style w:type="character" w:customStyle="1" w:styleId="70">
    <w:name w:val="Заголовок 7 Знак"/>
    <w:basedOn w:val="a3"/>
    <w:link w:val="7"/>
    <w:uiPriority w:val="2"/>
    <w:semiHidden/>
    <w:rsid w:val="00C82753"/>
    <w:rPr>
      <w:rFonts w:ascii="Calibri" w:eastAsiaTheme="majorEastAsia" w:hAnsi="Calibri" w:cs="Calibri"/>
      <w:i/>
      <w:iCs/>
      <w:color w:val="07854D" w:themeColor="accent1" w:themeShade="7F"/>
      <w:sz w:val="24"/>
    </w:rPr>
  </w:style>
  <w:style w:type="character" w:styleId="af5">
    <w:name w:val="Intense Emphasis"/>
    <w:basedOn w:val="a3"/>
    <w:uiPriority w:val="21"/>
    <w:semiHidden/>
    <w:unhideWhenUsed/>
    <w:qFormat/>
    <w:rsid w:val="00C82753"/>
    <w:rPr>
      <w:rFonts w:ascii="Microsoft Sans Serif" w:hAnsi="Microsoft Sans Serif" w:cs="Microsoft Sans Serif"/>
      <w:i/>
      <w:iCs/>
      <w:color w:val="07864E" w:themeColor="accent1" w:themeShade="80"/>
    </w:rPr>
  </w:style>
  <w:style w:type="paragraph" w:styleId="af6">
    <w:name w:val="Intense Quote"/>
    <w:basedOn w:val="a2"/>
    <w:next w:val="a2"/>
    <w:link w:val="af7"/>
    <w:uiPriority w:val="30"/>
    <w:semiHidden/>
    <w:unhideWhenUsed/>
    <w:qFormat/>
    <w:rsid w:val="00C82753"/>
    <w:pPr>
      <w:pBdr>
        <w:top w:val="single" w:sz="4" w:space="10" w:color="07864E" w:themeColor="accent1" w:themeShade="80"/>
        <w:bottom w:val="single" w:sz="4" w:space="10" w:color="07864E" w:themeColor="accent1" w:themeShade="80"/>
      </w:pBdr>
      <w:spacing w:before="360" w:after="360"/>
      <w:ind w:left="864" w:right="864"/>
      <w:jc w:val="center"/>
    </w:pPr>
    <w:rPr>
      <w:i/>
      <w:iCs/>
      <w:color w:val="07864E" w:themeColor="accent1" w:themeShade="80"/>
    </w:rPr>
  </w:style>
  <w:style w:type="character" w:customStyle="1" w:styleId="af7">
    <w:name w:val="Выделенная цитата Знак"/>
    <w:basedOn w:val="a3"/>
    <w:link w:val="af6"/>
    <w:uiPriority w:val="30"/>
    <w:semiHidden/>
    <w:rsid w:val="00C82753"/>
    <w:rPr>
      <w:rFonts w:ascii="Microsoft Sans Serif" w:hAnsi="Microsoft Sans Serif" w:cs="Microsoft Sans Serif"/>
      <w:i/>
      <w:iCs/>
      <w:color w:val="07864E" w:themeColor="accent1" w:themeShade="80"/>
      <w:sz w:val="24"/>
    </w:rPr>
  </w:style>
  <w:style w:type="paragraph" w:styleId="af8">
    <w:name w:val="TOC Heading"/>
    <w:basedOn w:val="1"/>
    <w:next w:val="a2"/>
    <w:uiPriority w:val="39"/>
    <w:unhideWhenUsed/>
    <w:qFormat/>
    <w:rsid w:val="00C82753"/>
    <w:pPr>
      <w:keepLines/>
      <w:framePr w:hSpace="0" w:wrap="auto" w:vAnchor="margin" w:hAnchor="text" w:xAlign="left" w:yAlign="inline"/>
      <w:spacing w:before="240" w:line="312" w:lineRule="auto"/>
      <w:suppressOverlap w:val="0"/>
      <w:jc w:val="left"/>
      <w:outlineLvl w:val="9"/>
    </w:pPr>
    <w:rPr>
      <w:rFonts w:eastAsiaTheme="majorEastAsia"/>
      <w:bCs w:val="0"/>
      <w:caps w:val="0"/>
      <w:color w:val="07864E" w:themeColor="accent1" w:themeShade="80"/>
      <w:spacing w:val="0"/>
      <w:kern w:val="0"/>
      <w:sz w:val="32"/>
      <w:szCs w:val="32"/>
      <w:lang w:eastAsia="ja-JP"/>
    </w:rPr>
  </w:style>
  <w:style w:type="paragraph" w:styleId="af9">
    <w:name w:val="Block Text"/>
    <w:basedOn w:val="a2"/>
    <w:uiPriority w:val="99"/>
    <w:semiHidden/>
    <w:unhideWhenUsed/>
    <w:rsid w:val="00C82753"/>
    <w:pPr>
      <w:pBdr>
        <w:top w:val="single" w:sz="2" w:space="10" w:color="07864E" w:themeColor="accent1" w:themeShade="80"/>
        <w:left w:val="single" w:sz="2" w:space="10" w:color="07864E" w:themeColor="accent1" w:themeShade="80"/>
        <w:bottom w:val="single" w:sz="2" w:space="10" w:color="07864E" w:themeColor="accent1" w:themeShade="80"/>
        <w:right w:val="single" w:sz="2" w:space="10" w:color="07864E" w:themeColor="accent1" w:themeShade="80"/>
      </w:pBdr>
      <w:ind w:left="1152" w:right="1152"/>
    </w:pPr>
    <w:rPr>
      <w:i/>
      <w:iCs/>
      <w:color w:val="07864E" w:themeColor="accent1" w:themeShade="80"/>
    </w:rPr>
  </w:style>
  <w:style w:type="character" w:styleId="afa">
    <w:name w:val="FollowedHyperlink"/>
    <w:basedOn w:val="a3"/>
    <w:uiPriority w:val="99"/>
    <w:semiHidden/>
    <w:unhideWhenUsed/>
    <w:rsid w:val="00C82753"/>
    <w:rPr>
      <w:rFonts w:ascii="Microsoft Sans Serif" w:hAnsi="Microsoft Sans Serif" w:cs="Microsoft Sans Serif"/>
      <w:color w:val="444027" w:themeColor="background2" w:themeShade="40"/>
      <w:u w:val="single"/>
    </w:rPr>
  </w:style>
  <w:style w:type="character" w:styleId="afb">
    <w:name w:val="Hyperlink"/>
    <w:basedOn w:val="a3"/>
    <w:uiPriority w:val="99"/>
    <w:unhideWhenUsed/>
    <w:rsid w:val="00C82753"/>
    <w:rPr>
      <w:rFonts w:ascii="Microsoft Sans Serif" w:hAnsi="Microsoft Sans Serif" w:cs="Microsoft Sans Serif"/>
      <w:color w:val="055971" w:themeColor="accent6" w:themeShade="80"/>
      <w:u w:val="single"/>
    </w:rPr>
  </w:style>
  <w:style w:type="character" w:customStyle="1" w:styleId="13">
    <w:name w:val="Неразрешенное упоминание 1"/>
    <w:basedOn w:val="a3"/>
    <w:uiPriority w:val="99"/>
    <w:semiHidden/>
    <w:unhideWhenUsed/>
    <w:rsid w:val="00C82753"/>
    <w:rPr>
      <w:rFonts w:ascii="Microsoft Sans Serif" w:hAnsi="Microsoft Sans Serif" w:cs="Microsoft Sans Serif"/>
      <w:color w:val="595959" w:themeColor="text1" w:themeTint="A6"/>
      <w:shd w:val="clear" w:color="auto" w:fill="E6E6E6"/>
    </w:rPr>
  </w:style>
  <w:style w:type="paragraph" w:styleId="afc">
    <w:name w:val="Subtitle"/>
    <w:basedOn w:val="a2"/>
    <w:next w:val="a2"/>
    <w:link w:val="afd"/>
    <w:uiPriority w:val="11"/>
    <w:semiHidden/>
    <w:unhideWhenUsed/>
    <w:qFormat/>
    <w:rsid w:val="00C82753"/>
    <w:pPr>
      <w:numPr>
        <w:ilvl w:val="1"/>
      </w:numPr>
      <w:spacing w:after="160"/>
    </w:pPr>
    <w:rPr>
      <w:b/>
      <w:caps/>
      <w:color w:val="000000" w:themeColor="text1"/>
      <w:spacing w:val="15"/>
      <w:sz w:val="32"/>
      <w:szCs w:val="22"/>
    </w:rPr>
  </w:style>
  <w:style w:type="character" w:customStyle="1" w:styleId="afd">
    <w:name w:val="Подзаголовок Знак"/>
    <w:basedOn w:val="a3"/>
    <w:link w:val="afc"/>
    <w:uiPriority w:val="11"/>
    <w:semiHidden/>
    <w:rsid w:val="00C82753"/>
    <w:rPr>
      <w:rFonts w:ascii="Microsoft Sans Serif" w:hAnsi="Microsoft Sans Serif" w:cs="Microsoft Sans Serif"/>
      <w:b/>
      <w:caps/>
      <w:color w:val="000000" w:themeColor="text1"/>
      <w:spacing w:val="15"/>
      <w:sz w:val="32"/>
      <w:szCs w:val="22"/>
    </w:rPr>
  </w:style>
  <w:style w:type="paragraph" w:styleId="afe">
    <w:name w:val="Date"/>
    <w:basedOn w:val="a2"/>
    <w:next w:val="a2"/>
    <w:link w:val="aff"/>
    <w:uiPriority w:val="99"/>
    <w:rsid w:val="00C82753"/>
    <w:rPr>
      <w:rFonts w:ascii="Calibri" w:hAnsi="Calibri" w:cs="Calibri"/>
      <w:color w:val="000000" w:themeColor="text1"/>
      <w:sz w:val="32"/>
      <w:szCs w:val="32"/>
    </w:rPr>
  </w:style>
  <w:style w:type="character" w:customStyle="1" w:styleId="aff">
    <w:name w:val="Дата Знак"/>
    <w:basedOn w:val="a3"/>
    <w:link w:val="afe"/>
    <w:uiPriority w:val="99"/>
    <w:rsid w:val="00C82753"/>
    <w:rPr>
      <w:rFonts w:ascii="Calibri" w:hAnsi="Calibri" w:cs="Calibri"/>
      <w:color w:val="000000" w:themeColor="text1"/>
      <w:sz w:val="32"/>
      <w:szCs w:val="32"/>
    </w:rPr>
  </w:style>
  <w:style w:type="character" w:customStyle="1" w:styleId="Mention">
    <w:name w:val="Mention"/>
    <w:basedOn w:val="a3"/>
    <w:uiPriority w:val="99"/>
    <w:semiHidden/>
    <w:unhideWhenUsed/>
    <w:rsid w:val="00C82753"/>
    <w:rPr>
      <w:rFonts w:ascii="Microsoft Sans Serif" w:hAnsi="Microsoft Sans Serif" w:cs="Microsoft Sans Serif"/>
      <w:color w:val="2B579A"/>
      <w:shd w:val="clear" w:color="auto" w:fill="E1DFDD"/>
    </w:rPr>
  </w:style>
  <w:style w:type="numbering" w:styleId="111111">
    <w:name w:val="Outline List 2"/>
    <w:basedOn w:val="a5"/>
    <w:uiPriority w:val="99"/>
    <w:semiHidden/>
    <w:unhideWhenUsed/>
    <w:rsid w:val="00C82753"/>
    <w:pPr>
      <w:numPr>
        <w:numId w:val="11"/>
      </w:numPr>
    </w:pPr>
  </w:style>
  <w:style w:type="numbering" w:styleId="1ai">
    <w:name w:val="Outline List 1"/>
    <w:basedOn w:val="a5"/>
    <w:uiPriority w:val="99"/>
    <w:semiHidden/>
    <w:unhideWhenUsed/>
    <w:rsid w:val="00C82753"/>
    <w:pPr>
      <w:numPr>
        <w:numId w:val="12"/>
      </w:numPr>
    </w:pPr>
  </w:style>
  <w:style w:type="character" w:styleId="HTML">
    <w:name w:val="HTML Code"/>
    <w:basedOn w:val="a3"/>
    <w:uiPriority w:val="99"/>
    <w:semiHidden/>
    <w:unhideWhenUsed/>
    <w:rsid w:val="00C82753"/>
    <w:rPr>
      <w:rFonts w:ascii="Consolas" w:hAnsi="Consolas" w:cs="Microsoft Sans Serif"/>
      <w:sz w:val="20"/>
      <w:szCs w:val="20"/>
    </w:rPr>
  </w:style>
  <w:style w:type="character" w:styleId="HTML0">
    <w:name w:val="HTML Variable"/>
    <w:basedOn w:val="a3"/>
    <w:uiPriority w:val="99"/>
    <w:semiHidden/>
    <w:unhideWhenUsed/>
    <w:rsid w:val="00C82753"/>
    <w:rPr>
      <w:rFonts w:ascii="Microsoft Sans Serif" w:hAnsi="Microsoft Sans Serif" w:cs="Microsoft Sans Serif"/>
      <w:i/>
      <w:iCs/>
    </w:rPr>
  </w:style>
  <w:style w:type="paragraph" w:styleId="HTML1">
    <w:name w:val="HTML Address"/>
    <w:basedOn w:val="a2"/>
    <w:link w:val="HTML2"/>
    <w:uiPriority w:val="99"/>
    <w:semiHidden/>
    <w:unhideWhenUsed/>
    <w:rsid w:val="00C82753"/>
    <w:rPr>
      <w:i/>
      <w:iCs/>
    </w:rPr>
  </w:style>
  <w:style w:type="character" w:customStyle="1" w:styleId="HTML2">
    <w:name w:val="Адрес HTML Знак"/>
    <w:basedOn w:val="a3"/>
    <w:link w:val="HTML1"/>
    <w:uiPriority w:val="99"/>
    <w:semiHidden/>
    <w:rsid w:val="00C82753"/>
    <w:rPr>
      <w:rFonts w:ascii="Microsoft Sans Serif" w:hAnsi="Microsoft Sans Serif" w:cs="Microsoft Sans Serif"/>
      <w:i/>
      <w:iCs/>
      <w:sz w:val="24"/>
    </w:rPr>
  </w:style>
  <w:style w:type="character" w:styleId="HTML3">
    <w:name w:val="HTML Definition"/>
    <w:basedOn w:val="a3"/>
    <w:uiPriority w:val="99"/>
    <w:semiHidden/>
    <w:unhideWhenUsed/>
    <w:rsid w:val="00C82753"/>
    <w:rPr>
      <w:rFonts w:ascii="Microsoft Sans Serif" w:hAnsi="Microsoft Sans Serif" w:cs="Microsoft Sans Serif"/>
      <w:i/>
      <w:iCs/>
    </w:rPr>
  </w:style>
  <w:style w:type="character" w:styleId="HTML4">
    <w:name w:val="HTML Cite"/>
    <w:basedOn w:val="a3"/>
    <w:uiPriority w:val="99"/>
    <w:semiHidden/>
    <w:unhideWhenUsed/>
    <w:rsid w:val="00C82753"/>
    <w:rPr>
      <w:rFonts w:ascii="Microsoft Sans Serif" w:hAnsi="Microsoft Sans Serif" w:cs="Microsoft Sans Serif"/>
      <w:i/>
      <w:iCs/>
    </w:rPr>
  </w:style>
  <w:style w:type="character" w:styleId="HTML5">
    <w:name w:val="HTML Typewriter"/>
    <w:basedOn w:val="a3"/>
    <w:uiPriority w:val="99"/>
    <w:semiHidden/>
    <w:unhideWhenUsed/>
    <w:rsid w:val="00C82753"/>
    <w:rPr>
      <w:rFonts w:ascii="Consolas" w:hAnsi="Consolas" w:cs="Microsoft Sans Serif"/>
      <w:sz w:val="20"/>
      <w:szCs w:val="20"/>
    </w:rPr>
  </w:style>
  <w:style w:type="character" w:styleId="HTML6">
    <w:name w:val="HTML Sample"/>
    <w:basedOn w:val="a3"/>
    <w:uiPriority w:val="99"/>
    <w:semiHidden/>
    <w:unhideWhenUsed/>
    <w:rsid w:val="00C82753"/>
    <w:rPr>
      <w:rFonts w:ascii="Consolas" w:hAnsi="Consolas" w:cs="Microsoft Sans Serif"/>
      <w:sz w:val="24"/>
      <w:szCs w:val="24"/>
    </w:rPr>
  </w:style>
  <w:style w:type="character" w:styleId="HTML7">
    <w:name w:val="HTML Acronym"/>
    <w:basedOn w:val="a3"/>
    <w:uiPriority w:val="99"/>
    <w:semiHidden/>
    <w:unhideWhenUsed/>
    <w:rsid w:val="00C82753"/>
    <w:rPr>
      <w:rFonts w:ascii="Microsoft Sans Serif" w:hAnsi="Microsoft Sans Serif" w:cs="Microsoft Sans Serif"/>
    </w:rPr>
  </w:style>
  <w:style w:type="character" w:styleId="HTML8">
    <w:name w:val="HTML Keyboard"/>
    <w:basedOn w:val="a3"/>
    <w:uiPriority w:val="99"/>
    <w:semiHidden/>
    <w:unhideWhenUsed/>
    <w:rsid w:val="00C82753"/>
    <w:rPr>
      <w:rFonts w:ascii="Consolas" w:hAnsi="Consolas" w:cs="Microsoft Sans Serif"/>
      <w:sz w:val="20"/>
      <w:szCs w:val="20"/>
    </w:rPr>
  </w:style>
  <w:style w:type="paragraph" w:styleId="HTML9">
    <w:name w:val="HTML Preformatted"/>
    <w:basedOn w:val="a2"/>
    <w:link w:val="HTMLa"/>
    <w:uiPriority w:val="99"/>
    <w:semiHidden/>
    <w:unhideWhenUsed/>
    <w:rsid w:val="00C82753"/>
    <w:rPr>
      <w:rFonts w:ascii="Consolas" w:hAnsi="Consolas"/>
      <w:sz w:val="20"/>
      <w:szCs w:val="20"/>
    </w:rPr>
  </w:style>
  <w:style w:type="character" w:customStyle="1" w:styleId="HTMLa">
    <w:name w:val="Стандартный HTML Знак"/>
    <w:basedOn w:val="a3"/>
    <w:link w:val="HTML9"/>
    <w:uiPriority w:val="99"/>
    <w:semiHidden/>
    <w:rsid w:val="00C82753"/>
    <w:rPr>
      <w:rFonts w:ascii="Consolas" w:hAnsi="Consolas" w:cs="Microsoft Sans Serif"/>
      <w:sz w:val="20"/>
      <w:szCs w:val="20"/>
    </w:rPr>
  </w:style>
  <w:style w:type="paragraph" w:styleId="14">
    <w:name w:val="toc 1"/>
    <w:basedOn w:val="a2"/>
    <w:next w:val="a2"/>
    <w:autoRedefine/>
    <w:uiPriority w:val="39"/>
    <w:semiHidden/>
    <w:unhideWhenUsed/>
    <w:rsid w:val="00C82753"/>
    <w:pPr>
      <w:spacing w:after="100"/>
    </w:pPr>
  </w:style>
  <w:style w:type="paragraph" w:styleId="24">
    <w:name w:val="toc 2"/>
    <w:basedOn w:val="a2"/>
    <w:next w:val="a2"/>
    <w:autoRedefine/>
    <w:uiPriority w:val="39"/>
    <w:semiHidden/>
    <w:unhideWhenUsed/>
    <w:rsid w:val="00C82753"/>
    <w:pPr>
      <w:spacing w:after="100"/>
      <w:ind w:left="240"/>
    </w:pPr>
  </w:style>
  <w:style w:type="paragraph" w:styleId="33">
    <w:name w:val="toc 3"/>
    <w:basedOn w:val="a2"/>
    <w:next w:val="a2"/>
    <w:autoRedefine/>
    <w:uiPriority w:val="39"/>
    <w:semiHidden/>
    <w:unhideWhenUsed/>
    <w:rsid w:val="00C82753"/>
    <w:pPr>
      <w:spacing w:after="100"/>
      <w:ind w:left="480"/>
    </w:pPr>
  </w:style>
  <w:style w:type="paragraph" w:styleId="43">
    <w:name w:val="toc 4"/>
    <w:basedOn w:val="a2"/>
    <w:next w:val="a2"/>
    <w:autoRedefine/>
    <w:uiPriority w:val="39"/>
    <w:semiHidden/>
    <w:unhideWhenUsed/>
    <w:rsid w:val="00C82753"/>
    <w:pPr>
      <w:spacing w:after="100"/>
      <w:ind w:left="720"/>
    </w:pPr>
  </w:style>
  <w:style w:type="paragraph" w:styleId="53">
    <w:name w:val="toc 5"/>
    <w:basedOn w:val="a2"/>
    <w:next w:val="a2"/>
    <w:autoRedefine/>
    <w:uiPriority w:val="39"/>
    <w:semiHidden/>
    <w:unhideWhenUsed/>
    <w:rsid w:val="00C82753"/>
    <w:pPr>
      <w:spacing w:after="100"/>
      <w:ind w:left="960"/>
    </w:pPr>
  </w:style>
  <w:style w:type="paragraph" w:styleId="61">
    <w:name w:val="toc 6"/>
    <w:basedOn w:val="a2"/>
    <w:next w:val="a2"/>
    <w:autoRedefine/>
    <w:uiPriority w:val="39"/>
    <w:semiHidden/>
    <w:unhideWhenUsed/>
    <w:rsid w:val="00C82753"/>
    <w:pPr>
      <w:spacing w:after="100"/>
      <w:ind w:left="1200"/>
    </w:pPr>
  </w:style>
  <w:style w:type="paragraph" w:styleId="71">
    <w:name w:val="toc 7"/>
    <w:basedOn w:val="a2"/>
    <w:next w:val="a2"/>
    <w:autoRedefine/>
    <w:uiPriority w:val="39"/>
    <w:semiHidden/>
    <w:unhideWhenUsed/>
    <w:rsid w:val="00C82753"/>
    <w:pPr>
      <w:spacing w:after="100"/>
      <w:ind w:left="1440"/>
    </w:pPr>
  </w:style>
  <w:style w:type="paragraph" w:styleId="81">
    <w:name w:val="toc 8"/>
    <w:basedOn w:val="a2"/>
    <w:next w:val="a2"/>
    <w:autoRedefine/>
    <w:uiPriority w:val="39"/>
    <w:semiHidden/>
    <w:unhideWhenUsed/>
    <w:rsid w:val="00C82753"/>
    <w:pPr>
      <w:spacing w:after="100"/>
      <w:ind w:left="1680"/>
    </w:pPr>
  </w:style>
  <w:style w:type="paragraph" w:styleId="91">
    <w:name w:val="toc 9"/>
    <w:basedOn w:val="a2"/>
    <w:next w:val="a2"/>
    <w:autoRedefine/>
    <w:uiPriority w:val="39"/>
    <w:semiHidden/>
    <w:unhideWhenUsed/>
    <w:rsid w:val="00C82753"/>
    <w:pPr>
      <w:spacing w:after="100"/>
      <w:ind w:left="1920"/>
    </w:pPr>
  </w:style>
  <w:style w:type="character" w:styleId="aff0">
    <w:name w:val="Subtle Reference"/>
    <w:basedOn w:val="a3"/>
    <w:uiPriority w:val="31"/>
    <w:semiHidden/>
    <w:unhideWhenUsed/>
    <w:qFormat/>
    <w:rsid w:val="00C82753"/>
    <w:rPr>
      <w:rFonts w:ascii="Microsoft Sans Serif" w:hAnsi="Microsoft Sans Serif" w:cs="Microsoft Sans Serif"/>
      <w:smallCaps/>
      <w:color w:val="5A5A5A" w:themeColor="text1" w:themeTint="A5"/>
    </w:rPr>
  </w:style>
  <w:style w:type="character" w:styleId="aff1">
    <w:name w:val="Subtle Emphasis"/>
    <w:basedOn w:val="a3"/>
    <w:uiPriority w:val="19"/>
    <w:semiHidden/>
    <w:unhideWhenUsed/>
    <w:qFormat/>
    <w:rsid w:val="00C82753"/>
    <w:rPr>
      <w:rFonts w:ascii="Microsoft Sans Serif" w:hAnsi="Microsoft Sans Serif" w:cs="Microsoft Sans Serif"/>
      <w:i/>
      <w:iCs/>
      <w:color w:val="404040" w:themeColor="text1" w:themeTint="BF"/>
    </w:rPr>
  </w:style>
  <w:style w:type="table" w:styleId="aff2">
    <w:name w:val="Table Professional"/>
    <w:basedOn w:val="a4"/>
    <w:uiPriority w:val="99"/>
    <w:semiHidden/>
    <w:unhideWhenUsed/>
    <w:rsid w:val="00C82753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5">
    <w:name w:val="Medium List 1"/>
    <w:basedOn w:val="a4"/>
    <w:uiPriority w:val="65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">
    <w:name w:val="Medium List 1 Accent 1"/>
    <w:basedOn w:val="a4"/>
    <w:uiPriority w:val="65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9F39A" w:themeColor="accent1"/>
        <w:bottom w:val="single" w:sz="8" w:space="0" w:color="29F39A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9F39A" w:themeColor="accent1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29F39A" w:themeColor="accent1"/>
          <w:bottom w:val="single" w:sz="8" w:space="0" w:color="29F39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9F39A" w:themeColor="accent1"/>
          <w:bottom w:val="single" w:sz="8" w:space="0" w:color="29F39A" w:themeColor="accent1"/>
        </w:tcBorders>
      </w:tcPr>
    </w:tblStylePr>
    <w:tblStylePr w:type="band1Vert">
      <w:tblPr/>
      <w:tcPr>
        <w:shd w:val="clear" w:color="auto" w:fill="C9FCE5" w:themeFill="accent1" w:themeFillTint="3F"/>
      </w:tcPr>
    </w:tblStylePr>
    <w:tblStylePr w:type="band1Horz">
      <w:tblPr/>
      <w:tcPr>
        <w:shd w:val="clear" w:color="auto" w:fill="C9FCE5" w:themeFill="accent1" w:themeFillTint="3F"/>
      </w:tcPr>
    </w:tblStylePr>
  </w:style>
  <w:style w:type="table" w:styleId="1-2">
    <w:name w:val="Medium List 1 Accent 2"/>
    <w:basedOn w:val="a4"/>
    <w:uiPriority w:val="65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3A537" w:themeColor="accent2"/>
        <w:bottom w:val="single" w:sz="8" w:space="0" w:color="63A537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3A537" w:themeColor="accent2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63A537" w:themeColor="accent2"/>
          <w:bottom w:val="single" w:sz="8" w:space="0" w:color="63A53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3A537" w:themeColor="accent2"/>
          <w:bottom w:val="single" w:sz="8" w:space="0" w:color="63A537" w:themeColor="accent2"/>
        </w:tcBorders>
      </w:tcPr>
    </w:tblStylePr>
    <w:tblStylePr w:type="band1Vert">
      <w:tblPr/>
      <w:tcPr>
        <w:shd w:val="clear" w:color="auto" w:fill="D7EDC9" w:themeFill="accent2" w:themeFillTint="3F"/>
      </w:tcPr>
    </w:tblStylePr>
    <w:tblStylePr w:type="band1Horz">
      <w:tblPr/>
      <w:tcPr>
        <w:shd w:val="clear" w:color="auto" w:fill="D7EDC9" w:themeFill="accent2" w:themeFillTint="3F"/>
      </w:tcPr>
    </w:tblStylePr>
  </w:style>
  <w:style w:type="table" w:styleId="1-3">
    <w:name w:val="Medium List 1 Accent 3"/>
    <w:basedOn w:val="a4"/>
    <w:uiPriority w:val="65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F8E5F" w:themeColor="accent3"/>
        <w:bottom w:val="single" w:sz="8" w:space="0" w:color="2F8E5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F8E5F" w:themeColor="accent3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2F8E5F" w:themeColor="accent3"/>
          <w:bottom w:val="single" w:sz="8" w:space="0" w:color="2F8E5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F8E5F" w:themeColor="accent3"/>
          <w:bottom w:val="single" w:sz="8" w:space="0" w:color="2F8E5F" w:themeColor="accent3"/>
        </w:tcBorders>
      </w:tcPr>
    </w:tblStylePr>
    <w:tblStylePr w:type="band1Vert">
      <w:tblPr/>
      <w:tcPr>
        <w:shd w:val="clear" w:color="auto" w:fill="C3EBD7" w:themeFill="accent3" w:themeFillTint="3F"/>
      </w:tcPr>
    </w:tblStylePr>
    <w:tblStylePr w:type="band1Horz">
      <w:tblPr/>
      <w:tcPr>
        <w:shd w:val="clear" w:color="auto" w:fill="C3EBD7" w:themeFill="accent3" w:themeFillTint="3F"/>
      </w:tcPr>
    </w:tblStylePr>
  </w:style>
  <w:style w:type="table" w:styleId="1-4">
    <w:name w:val="Medium List 1 Accent 4"/>
    <w:basedOn w:val="a4"/>
    <w:uiPriority w:val="65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4C1A3" w:themeColor="accent4"/>
        <w:bottom w:val="single" w:sz="8" w:space="0" w:color="44C1A3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C1A3" w:themeColor="accent4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44C1A3" w:themeColor="accent4"/>
          <w:bottom w:val="single" w:sz="8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C1A3" w:themeColor="accent4"/>
          <w:bottom w:val="single" w:sz="8" w:space="0" w:color="44C1A3" w:themeColor="accent4"/>
        </w:tcBorders>
      </w:tcPr>
    </w:tblStylePr>
    <w:tblStylePr w:type="band1Vert">
      <w:tblPr/>
      <w:tcPr>
        <w:shd w:val="clear" w:color="auto" w:fill="D0EFE8" w:themeFill="accent4" w:themeFillTint="3F"/>
      </w:tcPr>
    </w:tblStylePr>
    <w:tblStylePr w:type="band1Horz">
      <w:tblPr/>
      <w:tcPr>
        <w:shd w:val="clear" w:color="auto" w:fill="D0EFE8" w:themeFill="accent4" w:themeFillTint="3F"/>
      </w:tcPr>
    </w:tblStylePr>
  </w:style>
  <w:style w:type="table" w:styleId="1-5">
    <w:name w:val="Medium List 1 Accent 5"/>
    <w:basedOn w:val="a4"/>
    <w:uiPriority w:val="65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EB3CF" w:themeColor="accent5"/>
        <w:bottom w:val="single" w:sz="8" w:space="0" w:color="4EB3C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B3CF" w:themeColor="accent5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4EB3CF" w:themeColor="accent5"/>
          <w:bottom w:val="single" w:sz="8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B3CF" w:themeColor="accent5"/>
          <w:bottom w:val="single" w:sz="8" w:space="0" w:color="4EB3CF" w:themeColor="accent5"/>
        </w:tcBorders>
      </w:tcPr>
    </w:tblStylePr>
    <w:tblStylePr w:type="band1Vert">
      <w:tblPr/>
      <w:tcPr>
        <w:shd w:val="clear" w:color="auto" w:fill="D3ECF3" w:themeFill="accent5" w:themeFillTint="3F"/>
      </w:tcPr>
    </w:tblStylePr>
    <w:tblStylePr w:type="band1Horz">
      <w:tblPr/>
      <w:tcPr>
        <w:shd w:val="clear" w:color="auto" w:fill="D3ECF3" w:themeFill="accent5" w:themeFillTint="3F"/>
      </w:tcPr>
    </w:tblStylePr>
  </w:style>
  <w:style w:type="table" w:styleId="1-6">
    <w:name w:val="Medium List 1 Accent 6"/>
    <w:basedOn w:val="a4"/>
    <w:uiPriority w:val="65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BB4E3" w:themeColor="accent6"/>
        <w:bottom w:val="single" w:sz="8" w:space="0" w:color="0BB4E3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BB4E3" w:themeColor="accent6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0BB4E3" w:themeColor="accent6"/>
          <w:bottom w:val="single" w:sz="8" w:space="0" w:color="0BB4E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BB4E3" w:themeColor="accent6"/>
          <w:bottom w:val="single" w:sz="8" w:space="0" w:color="0BB4E3" w:themeColor="accent6"/>
        </w:tcBorders>
      </w:tcPr>
    </w:tblStylePr>
    <w:tblStylePr w:type="band1Vert">
      <w:tblPr/>
      <w:tcPr>
        <w:shd w:val="clear" w:color="auto" w:fill="BEEEFC" w:themeFill="accent6" w:themeFillTint="3F"/>
      </w:tcPr>
    </w:tblStylePr>
    <w:tblStylePr w:type="band1Horz">
      <w:tblPr/>
      <w:tcPr>
        <w:shd w:val="clear" w:color="auto" w:fill="BEEEFC" w:themeFill="accent6" w:themeFillTint="3F"/>
      </w:tcPr>
    </w:tblStylePr>
  </w:style>
  <w:style w:type="table" w:styleId="25">
    <w:name w:val="Medium List 2"/>
    <w:basedOn w:val="a4"/>
    <w:uiPriority w:val="66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">
    <w:name w:val="Medium List 2 Accent 1"/>
    <w:basedOn w:val="a4"/>
    <w:uiPriority w:val="66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29F39A" w:themeColor="accent1"/>
        <w:left w:val="single" w:sz="8" w:space="0" w:color="29F39A" w:themeColor="accent1"/>
        <w:bottom w:val="single" w:sz="8" w:space="0" w:color="29F39A" w:themeColor="accent1"/>
        <w:right w:val="single" w:sz="8" w:space="0" w:color="29F39A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9F39A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9F39A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9F39A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FCE5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9FCE5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">
    <w:name w:val="Medium List 2 Accent 2"/>
    <w:basedOn w:val="a4"/>
    <w:uiPriority w:val="66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63A537" w:themeColor="accent2"/>
        <w:left w:val="single" w:sz="8" w:space="0" w:color="63A537" w:themeColor="accent2"/>
        <w:bottom w:val="single" w:sz="8" w:space="0" w:color="63A537" w:themeColor="accent2"/>
        <w:right w:val="single" w:sz="8" w:space="0" w:color="63A537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3A53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3A537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3A537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EDC9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EDC9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">
    <w:name w:val="Medium List 2 Accent 3"/>
    <w:basedOn w:val="a4"/>
    <w:uiPriority w:val="66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2F8E5F" w:themeColor="accent3"/>
        <w:left w:val="single" w:sz="8" w:space="0" w:color="2F8E5F" w:themeColor="accent3"/>
        <w:bottom w:val="single" w:sz="8" w:space="0" w:color="2F8E5F" w:themeColor="accent3"/>
        <w:right w:val="single" w:sz="8" w:space="0" w:color="2F8E5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F8E5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F8E5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F8E5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3EBD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3EBD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4"/>
    <w:uiPriority w:val="66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C1A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C1A3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C1A3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F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">
    <w:name w:val="Medium List 2 Accent 5"/>
    <w:basedOn w:val="a4"/>
    <w:uiPriority w:val="66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B3C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B3C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B3C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ECF3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List 2 Accent 6"/>
    <w:basedOn w:val="a4"/>
    <w:uiPriority w:val="66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0BB4E3" w:themeColor="accent6"/>
        <w:left w:val="single" w:sz="8" w:space="0" w:color="0BB4E3" w:themeColor="accent6"/>
        <w:bottom w:val="single" w:sz="8" w:space="0" w:color="0BB4E3" w:themeColor="accent6"/>
        <w:right w:val="single" w:sz="8" w:space="0" w:color="0BB4E3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BB4E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BB4E3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BB4E3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EEEFC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EEEFC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6">
    <w:name w:val="Medium Shading 1"/>
    <w:basedOn w:val="a4"/>
    <w:uiPriority w:val="63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4"/>
    <w:uiPriority w:val="63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5EF6B2" w:themeColor="accent1" w:themeTint="BF"/>
        <w:left w:val="single" w:sz="8" w:space="0" w:color="5EF6B2" w:themeColor="accent1" w:themeTint="BF"/>
        <w:bottom w:val="single" w:sz="8" w:space="0" w:color="5EF6B2" w:themeColor="accent1" w:themeTint="BF"/>
        <w:right w:val="single" w:sz="8" w:space="0" w:color="5EF6B2" w:themeColor="accent1" w:themeTint="BF"/>
        <w:insideH w:val="single" w:sz="8" w:space="0" w:color="5EF6B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EF6B2" w:themeColor="accent1" w:themeTint="BF"/>
          <w:left w:val="single" w:sz="8" w:space="0" w:color="5EF6B2" w:themeColor="accent1" w:themeTint="BF"/>
          <w:bottom w:val="single" w:sz="8" w:space="0" w:color="5EF6B2" w:themeColor="accent1" w:themeTint="BF"/>
          <w:right w:val="single" w:sz="8" w:space="0" w:color="5EF6B2" w:themeColor="accent1" w:themeTint="BF"/>
          <w:insideH w:val="nil"/>
          <w:insideV w:val="nil"/>
        </w:tcBorders>
        <w:shd w:val="clear" w:color="auto" w:fill="29F39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EF6B2" w:themeColor="accent1" w:themeTint="BF"/>
          <w:left w:val="single" w:sz="8" w:space="0" w:color="5EF6B2" w:themeColor="accent1" w:themeTint="BF"/>
          <w:bottom w:val="single" w:sz="8" w:space="0" w:color="5EF6B2" w:themeColor="accent1" w:themeTint="BF"/>
          <w:right w:val="single" w:sz="8" w:space="0" w:color="5EF6B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CE5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9FCE5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4"/>
    <w:uiPriority w:val="63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87C85C" w:themeColor="accent2" w:themeTint="BF"/>
        <w:left w:val="single" w:sz="8" w:space="0" w:color="87C85C" w:themeColor="accent2" w:themeTint="BF"/>
        <w:bottom w:val="single" w:sz="8" w:space="0" w:color="87C85C" w:themeColor="accent2" w:themeTint="BF"/>
        <w:right w:val="single" w:sz="8" w:space="0" w:color="87C85C" w:themeColor="accent2" w:themeTint="BF"/>
        <w:insideH w:val="single" w:sz="8" w:space="0" w:color="87C85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C85C" w:themeColor="accent2" w:themeTint="BF"/>
          <w:left w:val="single" w:sz="8" w:space="0" w:color="87C85C" w:themeColor="accent2" w:themeTint="BF"/>
          <w:bottom w:val="single" w:sz="8" w:space="0" w:color="87C85C" w:themeColor="accent2" w:themeTint="BF"/>
          <w:right w:val="single" w:sz="8" w:space="0" w:color="87C85C" w:themeColor="accent2" w:themeTint="BF"/>
          <w:insideH w:val="nil"/>
          <w:insideV w:val="nil"/>
        </w:tcBorders>
        <w:shd w:val="clear" w:color="auto" w:fill="63A53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C85C" w:themeColor="accent2" w:themeTint="BF"/>
          <w:left w:val="single" w:sz="8" w:space="0" w:color="87C85C" w:themeColor="accent2" w:themeTint="BF"/>
          <w:bottom w:val="single" w:sz="8" w:space="0" w:color="87C85C" w:themeColor="accent2" w:themeTint="BF"/>
          <w:right w:val="single" w:sz="8" w:space="0" w:color="87C85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DC9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EDC9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4"/>
    <w:uiPriority w:val="63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4AC386" w:themeColor="accent3" w:themeTint="BF"/>
        <w:left w:val="single" w:sz="8" w:space="0" w:color="4AC386" w:themeColor="accent3" w:themeTint="BF"/>
        <w:bottom w:val="single" w:sz="8" w:space="0" w:color="4AC386" w:themeColor="accent3" w:themeTint="BF"/>
        <w:right w:val="single" w:sz="8" w:space="0" w:color="4AC386" w:themeColor="accent3" w:themeTint="BF"/>
        <w:insideH w:val="single" w:sz="8" w:space="0" w:color="4AC386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AC386" w:themeColor="accent3" w:themeTint="BF"/>
          <w:left w:val="single" w:sz="8" w:space="0" w:color="4AC386" w:themeColor="accent3" w:themeTint="BF"/>
          <w:bottom w:val="single" w:sz="8" w:space="0" w:color="4AC386" w:themeColor="accent3" w:themeTint="BF"/>
          <w:right w:val="single" w:sz="8" w:space="0" w:color="4AC386" w:themeColor="accent3" w:themeTint="BF"/>
          <w:insideH w:val="nil"/>
          <w:insideV w:val="nil"/>
        </w:tcBorders>
        <w:shd w:val="clear" w:color="auto" w:fill="2F8E5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AC386" w:themeColor="accent3" w:themeTint="BF"/>
          <w:left w:val="single" w:sz="8" w:space="0" w:color="4AC386" w:themeColor="accent3" w:themeTint="BF"/>
          <w:bottom w:val="single" w:sz="8" w:space="0" w:color="4AC386" w:themeColor="accent3" w:themeTint="BF"/>
          <w:right w:val="single" w:sz="8" w:space="0" w:color="4AC386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BD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3EBD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4"/>
    <w:uiPriority w:val="63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72D0B9" w:themeColor="accent4" w:themeTint="BF"/>
        <w:left w:val="single" w:sz="8" w:space="0" w:color="72D0B9" w:themeColor="accent4" w:themeTint="BF"/>
        <w:bottom w:val="single" w:sz="8" w:space="0" w:color="72D0B9" w:themeColor="accent4" w:themeTint="BF"/>
        <w:right w:val="single" w:sz="8" w:space="0" w:color="72D0B9" w:themeColor="accent4" w:themeTint="BF"/>
        <w:insideH w:val="single" w:sz="8" w:space="0" w:color="72D0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D0B9" w:themeColor="accent4" w:themeTint="BF"/>
          <w:left w:val="single" w:sz="8" w:space="0" w:color="72D0B9" w:themeColor="accent4" w:themeTint="BF"/>
          <w:bottom w:val="single" w:sz="8" w:space="0" w:color="72D0B9" w:themeColor="accent4" w:themeTint="BF"/>
          <w:right w:val="single" w:sz="8" w:space="0" w:color="72D0B9" w:themeColor="accent4" w:themeTint="BF"/>
          <w:insideH w:val="nil"/>
          <w:insideV w:val="nil"/>
        </w:tcBorders>
        <w:shd w:val="clear" w:color="auto" w:fill="44C1A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D0B9" w:themeColor="accent4" w:themeTint="BF"/>
          <w:left w:val="single" w:sz="8" w:space="0" w:color="72D0B9" w:themeColor="accent4" w:themeTint="BF"/>
          <w:bottom w:val="single" w:sz="8" w:space="0" w:color="72D0B9" w:themeColor="accent4" w:themeTint="BF"/>
          <w:right w:val="single" w:sz="8" w:space="0" w:color="72D0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F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F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4"/>
    <w:uiPriority w:val="63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7AC5DB" w:themeColor="accent5" w:themeTint="BF"/>
        <w:left w:val="single" w:sz="8" w:space="0" w:color="7AC5DB" w:themeColor="accent5" w:themeTint="BF"/>
        <w:bottom w:val="single" w:sz="8" w:space="0" w:color="7AC5DB" w:themeColor="accent5" w:themeTint="BF"/>
        <w:right w:val="single" w:sz="8" w:space="0" w:color="7AC5DB" w:themeColor="accent5" w:themeTint="BF"/>
        <w:insideH w:val="single" w:sz="8" w:space="0" w:color="7AC5DB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AC5DB" w:themeColor="accent5" w:themeTint="BF"/>
          <w:left w:val="single" w:sz="8" w:space="0" w:color="7AC5DB" w:themeColor="accent5" w:themeTint="BF"/>
          <w:bottom w:val="single" w:sz="8" w:space="0" w:color="7AC5DB" w:themeColor="accent5" w:themeTint="BF"/>
          <w:right w:val="single" w:sz="8" w:space="0" w:color="7AC5DB" w:themeColor="accent5" w:themeTint="BF"/>
          <w:insideH w:val="nil"/>
          <w:insideV w:val="nil"/>
        </w:tcBorders>
        <w:shd w:val="clear" w:color="auto" w:fill="4EB3C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C5DB" w:themeColor="accent5" w:themeTint="BF"/>
          <w:left w:val="single" w:sz="8" w:space="0" w:color="7AC5DB" w:themeColor="accent5" w:themeTint="BF"/>
          <w:bottom w:val="single" w:sz="8" w:space="0" w:color="7AC5DB" w:themeColor="accent5" w:themeTint="BF"/>
          <w:right w:val="single" w:sz="8" w:space="0" w:color="7AC5DB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CF3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ECF3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0">
    <w:name w:val="Medium Shading 1 Accent 6"/>
    <w:basedOn w:val="a4"/>
    <w:uiPriority w:val="63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3CCCF5" w:themeColor="accent6" w:themeTint="BF"/>
        <w:left w:val="single" w:sz="8" w:space="0" w:color="3CCCF5" w:themeColor="accent6" w:themeTint="BF"/>
        <w:bottom w:val="single" w:sz="8" w:space="0" w:color="3CCCF5" w:themeColor="accent6" w:themeTint="BF"/>
        <w:right w:val="single" w:sz="8" w:space="0" w:color="3CCCF5" w:themeColor="accent6" w:themeTint="BF"/>
        <w:insideH w:val="single" w:sz="8" w:space="0" w:color="3CCCF5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CCCF5" w:themeColor="accent6" w:themeTint="BF"/>
          <w:left w:val="single" w:sz="8" w:space="0" w:color="3CCCF5" w:themeColor="accent6" w:themeTint="BF"/>
          <w:bottom w:val="single" w:sz="8" w:space="0" w:color="3CCCF5" w:themeColor="accent6" w:themeTint="BF"/>
          <w:right w:val="single" w:sz="8" w:space="0" w:color="3CCCF5" w:themeColor="accent6" w:themeTint="BF"/>
          <w:insideH w:val="nil"/>
          <w:insideV w:val="nil"/>
        </w:tcBorders>
        <w:shd w:val="clear" w:color="auto" w:fill="0BB4E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CCCF5" w:themeColor="accent6" w:themeTint="BF"/>
          <w:left w:val="single" w:sz="8" w:space="0" w:color="3CCCF5" w:themeColor="accent6" w:themeTint="BF"/>
          <w:bottom w:val="single" w:sz="8" w:space="0" w:color="3CCCF5" w:themeColor="accent6" w:themeTint="BF"/>
          <w:right w:val="single" w:sz="8" w:space="0" w:color="3CCCF5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EEEFC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EEEFC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6">
    <w:name w:val="Medium Shading 2"/>
    <w:basedOn w:val="a4"/>
    <w:uiPriority w:val="64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4"/>
    <w:uiPriority w:val="64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9F39A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9F39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9F39A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4"/>
    <w:uiPriority w:val="64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3A537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A53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3A537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4"/>
    <w:uiPriority w:val="64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F8E5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8E5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F8E5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4"/>
    <w:uiPriority w:val="64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C1A3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4C1A3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C1A3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4"/>
    <w:uiPriority w:val="64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B3C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B3C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B3C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0">
    <w:name w:val="Medium Shading 2 Accent 6"/>
    <w:basedOn w:val="a4"/>
    <w:uiPriority w:val="64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BB4E3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BB4E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BB4E3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17">
    <w:name w:val="Medium Grid 1"/>
    <w:basedOn w:val="a4"/>
    <w:uiPriority w:val="67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4"/>
    <w:uiPriority w:val="67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5EF6B2" w:themeColor="accent1" w:themeTint="BF"/>
        <w:left w:val="single" w:sz="8" w:space="0" w:color="5EF6B2" w:themeColor="accent1" w:themeTint="BF"/>
        <w:bottom w:val="single" w:sz="8" w:space="0" w:color="5EF6B2" w:themeColor="accent1" w:themeTint="BF"/>
        <w:right w:val="single" w:sz="8" w:space="0" w:color="5EF6B2" w:themeColor="accent1" w:themeTint="BF"/>
        <w:insideH w:val="single" w:sz="8" w:space="0" w:color="5EF6B2" w:themeColor="accent1" w:themeTint="BF"/>
        <w:insideV w:val="single" w:sz="8" w:space="0" w:color="5EF6B2" w:themeColor="accent1" w:themeTint="BF"/>
      </w:tblBorders>
    </w:tblPr>
    <w:tcPr>
      <w:shd w:val="clear" w:color="auto" w:fill="C9FCE5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EF6B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4F9CC" w:themeFill="accent1" w:themeFillTint="7F"/>
      </w:tcPr>
    </w:tblStylePr>
    <w:tblStylePr w:type="band1Horz">
      <w:tblPr/>
      <w:tcPr>
        <w:shd w:val="clear" w:color="auto" w:fill="94F9CC" w:themeFill="accent1" w:themeFillTint="7F"/>
      </w:tcPr>
    </w:tblStylePr>
  </w:style>
  <w:style w:type="table" w:styleId="1-21">
    <w:name w:val="Medium Grid 1 Accent 2"/>
    <w:basedOn w:val="a4"/>
    <w:uiPriority w:val="67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87C85C" w:themeColor="accent2" w:themeTint="BF"/>
        <w:left w:val="single" w:sz="8" w:space="0" w:color="87C85C" w:themeColor="accent2" w:themeTint="BF"/>
        <w:bottom w:val="single" w:sz="8" w:space="0" w:color="87C85C" w:themeColor="accent2" w:themeTint="BF"/>
        <w:right w:val="single" w:sz="8" w:space="0" w:color="87C85C" w:themeColor="accent2" w:themeTint="BF"/>
        <w:insideH w:val="single" w:sz="8" w:space="0" w:color="87C85C" w:themeColor="accent2" w:themeTint="BF"/>
        <w:insideV w:val="single" w:sz="8" w:space="0" w:color="87C85C" w:themeColor="accent2" w:themeTint="BF"/>
      </w:tblBorders>
    </w:tblPr>
    <w:tcPr>
      <w:shd w:val="clear" w:color="auto" w:fill="D7EDC9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C85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DA92" w:themeFill="accent2" w:themeFillTint="7F"/>
      </w:tcPr>
    </w:tblStylePr>
    <w:tblStylePr w:type="band1Horz">
      <w:tblPr/>
      <w:tcPr>
        <w:shd w:val="clear" w:color="auto" w:fill="AFDA92" w:themeFill="accent2" w:themeFillTint="7F"/>
      </w:tcPr>
    </w:tblStylePr>
  </w:style>
  <w:style w:type="table" w:styleId="1-31">
    <w:name w:val="Medium Grid 1 Accent 3"/>
    <w:basedOn w:val="a4"/>
    <w:uiPriority w:val="67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4AC386" w:themeColor="accent3" w:themeTint="BF"/>
        <w:left w:val="single" w:sz="8" w:space="0" w:color="4AC386" w:themeColor="accent3" w:themeTint="BF"/>
        <w:bottom w:val="single" w:sz="8" w:space="0" w:color="4AC386" w:themeColor="accent3" w:themeTint="BF"/>
        <w:right w:val="single" w:sz="8" w:space="0" w:color="4AC386" w:themeColor="accent3" w:themeTint="BF"/>
        <w:insideH w:val="single" w:sz="8" w:space="0" w:color="4AC386" w:themeColor="accent3" w:themeTint="BF"/>
        <w:insideV w:val="single" w:sz="8" w:space="0" w:color="4AC386" w:themeColor="accent3" w:themeTint="BF"/>
      </w:tblBorders>
    </w:tblPr>
    <w:tcPr>
      <w:shd w:val="clear" w:color="auto" w:fill="C3EBD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AC386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6D7AF" w:themeFill="accent3" w:themeFillTint="7F"/>
      </w:tcPr>
    </w:tblStylePr>
    <w:tblStylePr w:type="band1Horz">
      <w:tblPr/>
      <w:tcPr>
        <w:shd w:val="clear" w:color="auto" w:fill="86D7AF" w:themeFill="accent3" w:themeFillTint="7F"/>
      </w:tcPr>
    </w:tblStylePr>
  </w:style>
  <w:style w:type="table" w:styleId="1-41">
    <w:name w:val="Medium Grid 1 Accent 4"/>
    <w:basedOn w:val="a4"/>
    <w:uiPriority w:val="67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72D0B9" w:themeColor="accent4" w:themeTint="BF"/>
        <w:left w:val="single" w:sz="8" w:space="0" w:color="72D0B9" w:themeColor="accent4" w:themeTint="BF"/>
        <w:bottom w:val="single" w:sz="8" w:space="0" w:color="72D0B9" w:themeColor="accent4" w:themeTint="BF"/>
        <w:right w:val="single" w:sz="8" w:space="0" w:color="72D0B9" w:themeColor="accent4" w:themeTint="BF"/>
        <w:insideH w:val="single" w:sz="8" w:space="0" w:color="72D0B9" w:themeColor="accent4" w:themeTint="BF"/>
        <w:insideV w:val="single" w:sz="8" w:space="0" w:color="72D0B9" w:themeColor="accent4" w:themeTint="BF"/>
      </w:tblBorders>
    </w:tblPr>
    <w:tcPr>
      <w:shd w:val="clear" w:color="auto" w:fill="D0EF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D0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E0D0" w:themeFill="accent4" w:themeFillTint="7F"/>
      </w:tcPr>
    </w:tblStylePr>
    <w:tblStylePr w:type="band1Horz">
      <w:tblPr/>
      <w:tcPr>
        <w:shd w:val="clear" w:color="auto" w:fill="A1E0D0" w:themeFill="accent4" w:themeFillTint="7F"/>
      </w:tcPr>
    </w:tblStylePr>
  </w:style>
  <w:style w:type="table" w:styleId="1-51">
    <w:name w:val="Medium Grid 1 Accent 5"/>
    <w:basedOn w:val="a4"/>
    <w:uiPriority w:val="67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7AC5DB" w:themeColor="accent5" w:themeTint="BF"/>
        <w:left w:val="single" w:sz="8" w:space="0" w:color="7AC5DB" w:themeColor="accent5" w:themeTint="BF"/>
        <w:bottom w:val="single" w:sz="8" w:space="0" w:color="7AC5DB" w:themeColor="accent5" w:themeTint="BF"/>
        <w:right w:val="single" w:sz="8" w:space="0" w:color="7AC5DB" w:themeColor="accent5" w:themeTint="BF"/>
        <w:insideH w:val="single" w:sz="8" w:space="0" w:color="7AC5DB" w:themeColor="accent5" w:themeTint="BF"/>
        <w:insideV w:val="single" w:sz="8" w:space="0" w:color="7AC5DB" w:themeColor="accent5" w:themeTint="BF"/>
      </w:tblBorders>
    </w:tblPr>
    <w:tcPr>
      <w:shd w:val="clear" w:color="auto" w:fill="D3ECF3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AC5DB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D8E7" w:themeFill="accent5" w:themeFillTint="7F"/>
      </w:tcPr>
    </w:tblStylePr>
    <w:tblStylePr w:type="band1Horz">
      <w:tblPr/>
      <w:tcPr>
        <w:shd w:val="clear" w:color="auto" w:fill="A6D8E7" w:themeFill="accent5" w:themeFillTint="7F"/>
      </w:tcPr>
    </w:tblStylePr>
  </w:style>
  <w:style w:type="table" w:styleId="1-61">
    <w:name w:val="Medium Grid 1 Accent 6"/>
    <w:basedOn w:val="a4"/>
    <w:uiPriority w:val="67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3CCCF5" w:themeColor="accent6" w:themeTint="BF"/>
        <w:left w:val="single" w:sz="8" w:space="0" w:color="3CCCF5" w:themeColor="accent6" w:themeTint="BF"/>
        <w:bottom w:val="single" w:sz="8" w:space="0" w:color="3CCCF5" w:themeColor="accent6" w:themeTint="BF"/>
        <w:right w:val="single" w:sz="8" w:space="0" w:color="3CCCF5" w:themeColor="accent6" w:themeTint="BF"/>
        <w:insideH w:val="single" w:sz="8" w:space="0" w:color="3CCCF5" w:themeColor="accent6" w:themeTint="BF"/>
        <w:insideV w:val="single" w:sz="8" w:space="0" w:color="3CCCF5" w:themeColor="accent6" w:themeTint="BF"/>
      </w:tblBorders>
    </w:tblPr>
    <w:tcPr>
      <w:shd w:val="clear" w:color="auto" w:fill="BEEEFC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3CCCF5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DDDF8" w:themeFill="accent6" w:themeFillTint="7F"/>
      </w:tcPr>
    </w:tblStylePr>
    <w:tblStylePr w:type="band1Horz">
      <w:tblPr/>
      <w:tcPr>
        <w:shd w:val="clear" w:color="auto" w:fill="7DDDF8" w:themeFill="accent6" w:themeFillTint="7F"/>
      </w:tcPr>
    </w:tblStylePr>
  </w:style>
  <w:style w:type="table" w:styleId="27">
    <w:name w:val="Medium Grid 2"/>
    <w:basedOn w:val="a4"/>
    <w:uiPriority w:val="68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8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29F39A" w:themeColor="accent1"/>
        <w:left w:val="single" w:sz="8" w:space="0" w:color="29F39A" w:themeColor="accent1"/>
        <w:bottom w:val="single" w:sz="8" w:space="0" w:color="29F39A" w:themeColor="accent1"/>
        <w:right w:val="single" w:sz="8" w:space="0" w:color="29F39A" w:themeColor="accent1"/>
        <w:insideH w:val="single" w:sz="8" w:space="0" w:color="29F39A" w:themeColor="accent1"/>
        <w:insideV w:val="single" w:sz="8" w:space="0" w:color="29F39A" w:themeColor="accent1"/>
      </w:tblBorders>
    </w:tblPr>
    <w:tcPr>
      <w:shd w:val="clear" w:color="auto" w:fill="C9FCE5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9FDF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FCEA" w:themeFill="accent1" w:themeFillTint="33"/>
      </w:tcPr>
    </w:tblStylePr>
    <w:tblStylePr w:type="band1Vert">
      <w:tblPr/>
      <w:tcPr>
        <w:shd w:val="clear" w:color="auto" w:fill="94F9CC" w:themeFill="accent1" w:themeFillTint="7F"/>
      </w:tcPr>
    </w:tblStylePr>
    <w:tblStylePr w:type="band1Horz">
      <w:tblPr/>
      <w:tcPr>
        <w:tcBorders>
          <w:insideH w:val="single" w:sz="6" w:space="0" w:color="29F39A" w:themeColor="accent1"/>
          <w:insideV w:val="single" w:sz="6" w:space="0" w:color="29F39A" w:themeColor="accent1"/>
        </w:tcBorders>
        <w:shd w:val="clear" w:color="auto" w:fill="94F9CC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68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63A537" w:themeColor="accent2"/>
        <w:left w:val="single" w:sz="8" w:space="0" w:color="63A537" w:themeColor="accent2"/>
        <w:bottom w:val="single" w:sz="8" w:space="0" w:color="63A537" w:themeColor="accent2"/>
        <w:right w:val="single" w:sz="8" w:space="0" w:color="63A537" w:themeColor="accent2"/>
        <w:insideH w:val="single" w:sz="8" w:space="0" w:color="63A537" w:themeColor="accent2"/>
        <w:insideV w:val="single" w:sz="8" w:space="0" w:color="63A537" w:themeColor="accent2"/>
      </w:tblBorders>
    </w:tblPr>
    <w:tcPr>
      <w:shd w:val="clear" w:color="auto" w:fill="D7EDC9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F7E9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F0D3" w:themeFill="accent2" w:themeFillTint="33"/>
      </w:tcPr>
    </w:tblStylePr>
    <w:tblStylePr w:type="band1Vert">
      <w:tblPr/>
      <w:tcPr>
        <w:shd w:val="clear" w:color="auto" w:fill="AFDA92" w:themeFill="accent2" w:themeFillTint="7F"/>
      </w:tcPr>
    </w:tblStylePr>
    <w:tblStylePr w:type="band1Horz">
      <w:tblPr/>
      <w:tcPr>
        <w:tcBorders>
          <w:insideH w:val="single" w:sz="6" w:space="0" w:color="63A537" w:themeColor="accent2"/>
          <w:insideV w:val="single" w:sz="6" w:space="0" w:color="63A537" w:themeColor="accent2"/>
        </w:tcBorders>
        <w:shd w:val="clear" w:color="auto" w:fill="AFDA9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68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2F8E5F" w:themeColor="accent3"/>
        <w:left w:val="single" w:sz="8" w:space="0" w:color="2F8E5F" w:themeColor="accent3"/>
        <w:bottom w:val="single" w:sz="8" w:space="0" w:color="2F8E5F" w:themeColor="accent3"/>
        <w:right w:val="single" w:sz="8" w:space="0" w:color="2F8E5F" w:themeColor="accent3"/>
        <w:insideH w:val="single" w:sz="8" w:space="0" w:color="2F8E5F" w:themeColor="accent3"/>
        <w:insideV w:val="single" w:sz="8" w:space="0" w:color="2F8E5F" w:themeColor="accent3"/>
      </w:tblBorders>
    </w:tblPr>
    <w:tcPr>
      <w:shd w:val="clear" w:color="auto" w:fill="C3EBD7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7F7EF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EEFDE" w:themeFill="accent3" w:themeFillTint="33"/>
      </w:tcPr>
    </w:tblStylePr>
    <w:tblStylePr w:type="band1Vert">
      <w:tblPr/>
      <w:tcPr>
        <w:shd w:val="clear" w:color="auto" w:fill="86D7AF" w:themeFill="accent3" w:themeFillTint="7F"/>
      </w:tcPr>
    </w:tblStylePr>
    <w:tblStylePr w:type="band1Horz">
      <w:tblPr/>
      <w:tcPr>
        <w:tcBorders>
          <w:insideH w:val="single" w:sz="6" w:space="0" w:color="2F8E5F" w:themeColor="accent3"/>
          <w:insideV w:val="single" w:sz="6" w:space="0" w:color="2F8E5F" w:themeColor="accent3"/>
        </w:tcBorders>
        <w:shd w:val="clear" w:color="auto" w:fill="86D7A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68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  <w:insideH w:val="single" w:sz="8" w:space="0" w:color="44C1A3" w:themeColor="accent4"/>
        <w:insideV w:val="single" w:sz="8" w:space="0" w:color="44C1A3" w:themeColor="accent4"/>
      </w:tblBorders>
    </w:tblPr>
    <w:tcPr>
      <w:shd w:val="clear" w:color="auto" w:fill="D0EF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9F5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F2EC" w:themeFill="accent4" w:themeFillTint="33"/>
      </w:tcPr>
    </w:tblStylePr>
    <w:tblStylePr w:type="band1Vert">
      <w:tblPr/>
      <w:tcPr>
        <w:shd w:val="clear" w:color="auto" w:fill="A1E0D0" w:themeFill="accent4" w:themeFillTint="7F"/>
      </w:tcPr>
    </w:tblStylePr>
    <w:tblStylePr w:type="band1Horz">
      <w:tblPr/>
      <w:tcPr>
        <w:tcBorders>
          <w:insideH w:val="single" w:sz="6" w:space="0" w:color="44C1A3" w:themeColor="accent4"/>
          <w:insideV w:val="single" w:sz="6" w:space="0" w:color="44C1A3" w:themeColor="accent4"/>
        </w:tcBorders>
        <w:shd w:val="clear" w:color="auto" w:fill="A1E0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68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  <w:insideH w:val="single" w:sz="8" w:space="0" w:color="4EB3CF" w:themeColor="accent5"/>
        <w:insideV w:val="single" w:sz="8" w:space="0" w:color="4EB3CF" w:themeColor="accent5"/>
      </w:tblBorders>
    </w:tblPr>
    <w:tcPr>
      <w:shd w:val="clear" w:color="auto" w:fill="D3ECF3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7FA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FF5" w:themeFill="accent5" w:themeFillTint="33"/>
      </w:tcPr>
    </w:tblStylePr>
    <w:tblStylePr w:type="band1Vert">
      <w:tblPr/>
      <w:tcPr>
        <w:shd w:val="clear" w:color="auto" w:fill="A6D8E7" w:themeFill="accent5" w:themeFillTint="7F"/>
      </w:tcPr>
    </w:tblStylePr>
    <w:tblStylePr w:type="band1Horz">
      <w:tblPr/>
      <w:tcPr>
        <w:tcBorders>
          <w:insideH w:val="single" w:sz="6" w:space="0" w:color="4EB3CF" w:themeColor="accent5"/>
          <w:insideV w:val="single" w:sz="6" w:space="0" w:color="4EB3CF" w:themeColor="accent5"/>
        </w:tcBorders>
        <w:shd w:val="clear" w:color="auto" w:fill="A6D8E7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68"/>
    <w:semiHidden/>
    <w:unhideWhenUsed/>
    <w:rsid w:val="00C82753"/>
    <w:pPr>
      <w:spacing w:line="240" w:lineRule="auto"/>
    </w:pPr>
    <w:rPr>
      <w:rFonts w:ascii="Calibri" w:eastAsiaTheme="majorEastAsia" w:hAnsi="Calibri" w:cs="Calibri"/>
      <w:color w:val="000000" w:themeColor="text1"/>
    </w:rPr>
    <w:tblPr>
      <w:tblStyleRowBandSize w:val="1"/>
      <w:tblStyleColBandSize w:val="1"/>
      <w:tblBorders>
        <w:top w:val="single" w:sz="8" w:space="0" w:color="0BB4E3" w:themeColor="accent6"/>
        <w:left w:val="single" w:sz="8" w:space="0" w:color="0BB4E3" w:themeColor="accent6"/>
        <w:bottom w:val="single" w:sz="8" w:space="0" w:color="0BB4E3" w:themeColor="accent6"/>
        <w:right w:val="single" w:sz="8" w:space="0" w:color="0BB4E3" w:themeColor="accent6"/>
        <w:insideH w:val="single" w:sz="8" w:space="0" w:color="0BB4E3" w:themeColor="accent6"/>
        <w:insideV w:val="single" w:sz="8" w:space="0" w:color="0BB4E3" w:themeColor="accent6"/>
      </w:tblBorders>
    </w:tblPr>
    <w:tcPr>
      <w:shd w:val="clear" w:color="auto" w:fill="BEEEFC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5F8FD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AF1FC" w:themeFill="accent6" w:themeFillTint="33"/>
      </w:tcPr>
    </w:tblStylePr>
    <w:tblStylePr w:type="band1Vert">
      <w:tblPr/>
      <w:tcPr>
        <w:shd w:val="clear" w:color="auto" w:fill="7DDDF8" w:themeFill="accent6" w:themeFillTint="7F"/>
      </w:tcPr>
    </w:tblStylePr>
    <w:tblStylePr w:type="band1Horz">
      <w:tblPr/>
      <w:tcPr>
        <w:tcBorders>
          <w:insideH w:val="single" w:sz="6" w:space="0" w:color="0BB4E3" w:themeColor="accent6"/>
          <w:insideV w:val="single" w:sz="6" w:space="0" w:color="0BB4E3" w:themeColor="accent6"/>
        </w:tcBorders>
        <w:shd w:val="clear" w:color="auto" w:fill="7DDDF8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4">
    <w:name w:val="Medium Grid 3"/>
    <w:basedOn w:val="a4"/>
    <w:uiPriority w:val="69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9FCE5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9F39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9F39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9F39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9F39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4F9CC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4F9CC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EDC9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A537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A537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3A537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DA9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DA92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3EBD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F8E5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F8E5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F8E5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F8E5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6D7A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6D7AF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F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C1A3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C1A3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C1A3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C1A3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E0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E0D0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ECF3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B3C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B3C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B3C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B3C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6D8E7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6D8E7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EEEFC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BB4E3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BB4E3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BB4E3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BB4E3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7DDDF8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7DDDF8" w:themeFill="accent6" w:themeFillTint="7F"/>
      </w:tcPr>
    </w:tblStylePr>
  </w:style>
  <w:style w:type="paragraph" w:styleId="aff3">
    <w:name w:val="Bibliography"/>
    <w:basedOn w:val="a2"/>
    <w:next w:val="a2"/>
    <w:uiPriority w:val="37"/>
    <w:semiHidden/>
    <w:unhideWhenUsed/>
    <w:rsid w:val="00C82753"/>
  </w:style>
  <w:style w:type="character" w:customStyle="1" w:styleId="Hashtag">
    <w:name w:val="Hashtag"/>
    <w:basedOn w:val="a3"/>
    <w:uiPriority w:val="99"/>
    <w:semiHidden/>
    <w:unhideWhenUsed/>
    <w:rsid w:val="00C82753"/>
    <w:rPr>
      <w:rFonts w:ascii="Microsoft Sans Serif" w:hAnsi="Microsoft Sans Serif" w:cs="Microsoft Sans Serif"/>
      <w:color w:val="2B579A"/>
      <w:shd w:val="clear" w:color="auto" w:fill="E1DFDD"/>
    </w:rPr>
  </w:style>
  <w:style w:type="paragraph" w:styleId="aff4">
    <w:name w:val="Message Header"/>
    <w:basedOn w:val="a2"/>
    <w:link w:val="aff5"/>
    <w:uiPriority w:val="99"/>
    <w:semiHidden/>
    <w:unhideWhenUsed/>
    <w:rsid w:val="00C8275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libri" w:eastAsiaTheme="majorEastAsia" w:hAnsi="Calibri" w:cs="Calibri"/>
      <w:szCs w:val="24"/>
    </w:rPr>
  </w:style>
  <w:style w:type="character" w:customStyle="1" w:styleId="aff5">
    <w:name w:val="Шапка Знак"/>
    <w:basedOn w:val="a3"/>
    <w:link w:val="aff4"/>
    <w:uiPriority w:val="99"/>
    <w:semiHidden/>
    <w:rsid w:val="00C82753"/>
    <w:rPr>
      <w:rFonts w:ascii="Calibri" w:eastAsiaTheme="majorEastAsia" w:hAnsi="Calibri" w:cs="Calibri"/>
      <w:sz w:val="24"/>
      <w:szCs w:val="24"/>
      <w:shd w:val="pct20" w:color="auto" w:fill="auto"/>
    </w:rPr>
  </w:style>
  <w:style w:type="table" w:styleId="aff6">
    <w:name w:val="Table Elegant"/>
    <w:basedOn w:val="a4"/>
    <w:uiPriority w:val="99"/>
    <w:semiHidden/>
    <w:unhideWhenUsed/>
    <w:rsid w:val="00C82753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7">
    <w:name w:val="List"/>
    <w:basedOn w:val="a2"/>
    <w:uiPriority w:val="99"/>
    <w:semiHidden/>
    <w:unhideWhenUsed/>
    <w:rsid w:val="00C82753"/>
    <w:pPr>
      <w:ind w:left="360" w:hanging="360"/>
      <w:contextualSpacing/>
    </w:pPr>
  </w:style>
  <w:style w:type="paragraph" w:styleId="28">
    <w:name w:val="List 2"/>
    <w:basedOn w:val="a2"/>
    <w:uiPriority w:val="99"/>
    <w:semiHidden/>
    <w:unhideWhenUsed/>
    <w:rsid w:val="00C82753"/>
    <w:pPr>
      <w:ind w:left="720" w:hanging="360"/>
      <w:contextualSpacing/>
    </w:pPr>
  </w:style>
  <w:style w:type="paragraph" w:styleId="35">
    <w:name w:val="List 3"/>
    <w:basedOn w:val="a2"/>
    <w:uiPriority w:val="99"/>
    <w:semiHidden/>
    <w:unhideWhenUsed/>
    <w:rsid w:val="00C82753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C82753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C82753"/>
    <w:pPr>
      <w:ind w:left="1800" w:hanging="360"/>
      <w:contextualSpacing/>
    </w:pPr>
  </w:style>
  <w:style w:type="table" w:styleId="-1">
    <w:name w:val="Table List 1"/>
    <w:basedOn w:val="a4"/>
    <w:uiPriority w:val="99"/>
    <w:semiHidden/>
    <w:unhideWhenUsed/>
    <w:rsid w:val="00C82753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List 2"/>
    <w:basedOn w:val="a4"/>
    <w:uiPriority w:val="99"/>
    <w:semiHidden/>
    <w:unhideWhenUsed/>
    <w:rsid w:val="00C82753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List 3"/>
    <w:basedOn w:val="a4"/>
    <w:uiPriority w:val="99"/>
    <w:semiHidden/>
    <w:unhideWhenUsed/>
    <w:rsid w:val="00C82753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4"/>
    <w:uiPriority w:val="99"/>
    <w:semiHidden/>
    <w:unhideWhenUsed/>
    <w:rsid w:val="00C82753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4"/>
    <w:uiPriority w:val="99"/>
    <w:semiHidden/>
    <w:unhideWhenUsed/>
    <w:rsid w:val="00C82753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4"/>
    <w:uiPriority w:val="99"/>
    <w:semiHidden/>
    <w:unhideWhenUsed/>
    <w:rsid w:val="00C82753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uiPriority w:val="99"/>
    <w:semiHidden/>
    <w:unhideWhenUsed/>
    <w:rsid w:val="00C82753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C82753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8">
    <w:name w:val="List Continue"/>
    <w:basedOn w:val="a2"/>
    <w:uiPriority w:val="99"/>
    <w:semiHidden/>
    <w:unhideWhenUsed/>
    <w:rsid w:val="00C82753"/>
    <w:pPr>
      <w:spacing w:after="120"/>
      <w:ind w:left="360"/>
      <w:contextualSpacing/>
    </w:pPr>
  </w:style>
  <w:style w:type="paragraph" w:styleId="29">
    <w:name w:val="List Continue 2"/>
    <w:basedOn w:val="a2"/>
    <w:uiPriority w:val="99"/>
    <w:semiHidden/>
    <w:unhideWhenUsed/>
    <w:rsid w:val="00C82753"/>
    <w:pPr>
      <w:spacing w:after="120"/>
      <w:ind w:left="720"/>
      <w:contextualSpacing/>
    </w:pPr>
  </w:style>
  <w:style w:type="paragraph" w:styleId="36">
    <w:name w:val="List Continue 3"/>
    <w:basedOn w:val="a2"/>
    <w:uiPriority w:val="99"/>
    <w:semiHidden/>
    <w:unhideWhenUsed/>
    <w:rsid w:val="00C82753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C82753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C82753"/>
    <w:pPr>
      <w:spacing w:after="120"/>
      <w:ind w:left="1800"/>
      <w:contextualSpacing/>
    </w:pPr>
  </w:style>
  <w:style w:type="paragraph" w:styleId="aff9">
    <w:name w:val="List Paragraph"/>
    <w:basedOn w:val="a2"/>
    <w:uiPriority w:val="34"/>
    <w:unhideWhenUsed/>
    <w:qFormat/>
    <w:rsid w:val="00C82753"/>
    <w:pPr>
      <w:ind w:left="720"/>
      <w:contextualSpacing/>
    </w:pPr>
  </w:style>
  <w:style w:type="paragraph" w:styleId="a">
    <w:name w:val="List Number"/>
    <w:basedOn w:val="a2"/>
    <w:uiPriority w:val="99"/>
    <w:semiHidden/>
    <w:unhideWhenUsed/>
    <w:rsid w:val="00C82753"/>
    <w:pPr>
      <w:numPr>
        <w:numId w:val="6"/>
      </w:numPr>
      <w:contextualSpacing/>
    </w:pPr>
  </w:style>
  <w:style w:type="paragraph" w:styleId="2">
    <w:name w:val="List Number 2"/>
    <w:basedOn w:val="a2"/>
    <w:uiPriority w:val="99"/>
    <w:semiHidden/>
    <w:unhideWhenUsed/>
    <w:rsid w:val="00C82753"/>
    <w:pPr>
      <w:numPr>
        <w:numId w:val="7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C82753"/>
    <w:pPr>
      <w:numPr>
        <w:numId w:val="8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C82753"/>
    <w:pPr>
      <w:numPr>
        <w:numId w:val="9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C82753"/>
    <w:pPr>
      <w:numPr>
        <w:numId w:val="10"/>
      </w:numPr>
      <w:contextualSpacing/>
    </w:pPr>
  </w:style>
  <w:style w:type="paragraph" w:styleId="a0">
    <w:name w:val="List Bullet"/>
    <w:basedOn w:val="a2"/>
    <w:uiPriority w:val="99"/>
    <w:semiHidden/>
    <w:unhideWhenUsed/>
    <w:rsid w:val="00C82753"/>
    <w:pPr>
      <w:numPr>
        <w:numId w:val="1"/>
      </w:numPr>
      <w:contextualSpacing/>
    </w:pPr>
  </w:style>
  <w:style w:type="paragraph" w:styleId="20">
    <w:name w:val="List Bullet 2"/>
    <w:basedOn w:val="a2"/>
    <w:uiPriority w:val="99"/>
    <w:semiHidden/>
    <w:unhideWhenUsed/>
    <w:rsid w:val="00C82753"/>
    <w:pPr>
      <w:numPr>
        <w:numId w:val="2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C82753"/>
    <w:pPr>
      <w:numPr>
        <w:numId w:val="3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C82753"/>
    <w:pPr>
      <w:numPr>
        <w:numId w:val="4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C82753"/>
    <w:pPr>
      <w:numPr>
        <w:numId w:val="5"/>
      </w:numPr>
      <w:contextualSpacing/>
    </w:pPr>
  </w:style>
  <w:style w:type="table" w:styleId="18">
    <w:name w:val="Table Classic 1"/>
    <w:basedOn w:val="a4"/>
    <w:uiPriority w:val="99"/>
    <w:semiHidden/>
    <w:unhideWhenUsed/>
    <w:rsid w:val="00C82753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lassic 2"/>
    <w:basedOn w:val="a4"/>
    <w:uiPriority w:val="99"/>
    <w:semiHidden/>
    <w:unhideWhenUsed/>
    <w:rsid w:val="00C82753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Classic 3"/>
    <w:basedOn w:val="a4"/>
    <w:uiPriority w:val="99"/>
    <w:semiHidden/>
    <w:unhideWhenUsed/>
    <w:rsid w:val="00C82753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uiPriority w:val="99"/>
    <w:semiHidden/>
    <w:unhideWhenUsed/>
    <w:rsid w:val="00C82753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a">
    <w:name w:val="table of figures"/>
    <w:basedOn w:val="a2"/>
    <w:next w:val="a2"/>
    <w:uiPriority w:val="99"/>
    <w:semiHidden/>
    <w:unhideWhenUsed/>
    <w:rsid w:val="00C82753"/>
  </w:style>
  <w:style w:type="paragraph" w:styleId="affb">
    <w:name w:val="macro"/>
    <w:link w:val="affc"/>
    <w:uiPriority w:val="99"/>
    <w:semiHidden/>
    <w:unhideWhenUsed/>
    <w:rsid w:val="00C82753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 w:cs="Microsoft Sans Serif"/>
      <w:sz w:val="20"/>
      <w:szCs w:val="20"/>
    </w:rPr>
  </w:style>
  <w:style w:type="character" w:customStyle="1" w:styleId="affc">
    <w:name w:val="Текст макроса Знак"/>
    <w:basedOn w:val="a3"/>
    <w:link w:val="affb"/>
    <w:uiPriority w:val="99"/>
    <w:semiHidden/>
    <w:rsid w:val="00C82753"/>
    <w:rPr>
      <w:rFonts w:ascii="Consolas" w:hAnsi="Consolas" w:cs="Microsoft Sans Serif"/>
      <w:sz w:val="20"/>
      <w:szCs w:val="20"/>
    </w:rPr>
  </w:style>
  <w:style w:type="paragraph" w:styleId="2b">
    <w:name w:val="envelope return"/>
    <w:basedOn w:val="a2"/>
    <w:uiPriority w:val="99"/>
    <w:semiHidden/>
    <w:unhideWhenUsed/>
    <w:rsid w:val="00C82753"/>
    <w:rPr>
      <w:rFonts w:ascii="Calibri" w:eastAsiaTheme="majorEastAsia" w:hAnsi="Calibri" w:cs="Calibri"/>
      <w:sz w:val="20"/>
      <w:szCs w:val="20"/>
    </w:rPr>
  </w:style>
  <w:style w:type="character" w:styleId="affd">
    <w:name w:val="endnote reference"/>
    <w:basedOn w:val="a3"/>
    <w:uiPriority w:val="99"/>
    <w:semiHidden/>
    <w:unhideWhenUsed/>
    <w:rsid w:val="00C82753"/>
    <w:rPr>
      <w:rFonts w:ascii="Microsoft Sans Serif" w:hAnsi="Microsoft Sans Serif" w:cs="Microsoft Sans Serif"/>
      <w:vertAlign w:val="superscript"/>
    </w:rPr>
  </w:style>
  <w:style w:type="paragraph" w:styleId="affe">
    <w:name w:val="endnote text"/>
    <w:basedOn w:val="a2"/>
    <w:link w:val="afff"/>
    <w:uiPriority w:val="99"/>
    <w:semiHidden/>
    <w:unhideWhenUsed/>
    <w:rsid w:val="00C82753"/>
    <w:rPr>
      <w:sz w:val="20"/>
      <w:szCs w:val="20"/>
    </w:rPr>
  </w:style>
  <w:style w:type="character" w:customStyle="1" w:styleId="afff">
    <w:name w:val="Текст концевой сноски Знак"/>
    <w:basedOn w:val="a3"/>
    <w:link w:val="affe"/>
    <w:uiPriority w:val="99"/>
    <w:semiHidden/>
    <w:rsid w:val="00C82753"/>
    <w:rPr>
      <w:rFonts w:ascii="Microsoft Sans Serif" w:hAnsi="Microsoft Sans Serif" w:cs="Microsoft Sans Serif"/>
      <w:sz w:val="20"/>
      <w:szCs w:val="20"/>
    </w:rPr>
  </w:style>
  <w:style w:type="paragraph" w:styleId="afff0">
    <w:name w:val="table of authorities"/>
    <w:basedOn w:val="a2"/>
    <w:next w:val="a2"/>
    <w:uiPriority w:val="99"/>
    <w:semiHidden/>
    <w:unhideWhenUsed/>
    <w:rsid w:val="00C82753"/>
    <w:pPr>
      <w:ind w:left="240" w:hanging="240"/>
    </w:pPr>
  </w:style>
  <w:style w:type="paragraph" w:styleId="afff1">
    <w:name w:val="toa heading"/>
    <w:basedOn w:val="a2"/>
    <w:next w:val="a2"/>
    <w:uiPriority w:val="99"/>
    <w:semiHidden/>
    <w:unhideWhenUsed/>
    <w:rsid w:val="00C82753"/>
    <w:pPr>
      <w:spacing w:before="120"/>
    </w:pPr>
    <w:rPr>
      <w:rFonts w:ascii="Calibri" w:eastAsiaTheme="majorEastAsia" w:hAnsi="Calibri" w:cs="Calibri"/>
      <w:b/>
      <w:bCs/>
      <w:szCs w:val="24"/>
    </w:rPr>
  </w:style>
  <w:style w:type="paragraph" w:styleId="2c">
    <w:name w:val="Quote"/>
    <w:basedOn w:val="a2"/>
    <w:next w:val="a2"/>
    <w:link w:val="2d"/>
    <w:uiPriority w:val="29"/>
    <w:semiHidden/>
    <w:unhideWhenUsed/>
    <w:qFormat/>
    <w:rsid w:val="00C82753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d">
    <w:name w:val="Цитата 2 Знак"/>
    <w:basedOn w:val="a3"/>
    <w:link w:val="2c"/>
    <w:uiPriority w:val="29"/>
    <w:semiHidden/>
    <w:rsid w:val="00C82753"/>
    <w:rPr>
      <w:rFonts w:ascii="Microsoft Sans Serif" w:hAnsi="Microsoft Sans Serif" w:cs="Microsoft Sans Serif"/>
      <w:i/>
      <w:iCs/>
      <w:color w:val="404040" w:themeColor="text1" w:themeTint="BF"/>
      <w:sz w:val="24"/>
    </w:rPr>
  </w:style>
  <w:style w:type="character" w:styleId="afff2">
    <w:name w:val="Emphasis"/>
    <w:basedOn w:val="a3"/>
    <w:uiPriority w:val="20"/>
    <w:semiHidden/>
    <w:unhideWhenUsed/>
    <w:qFormat/>
    <w:rsid w:val="00C82753"/>
    <w:rPr>
      <w:rFonts w:ascii="Microsoft Sans Serif" w:hAnsi="Microsoft Sans Serif" w:cs="Microsoft Sans Serif"/>
      <w:i/>
      <w:iCs/>
    </w:rPr>
  </w:style>
  <w:style w:type="table" w:styleId="afff3">
    <w:name w:val="Colorful List"/>
    <w:basedOn w:val="a4"/>
    <w:uiPriority w:val="72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842C" w:themeFill="accent2" w:themeFillShade="CC"/>
      </w:tcPr>
    </w:tblStylePr>
    <w:tblStylePr w:type="lastRow">
      <w:rPr>
        <w:b/>
        <w:bCs/>
        <w:color w:val="4F842C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9FDF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842C" w:themeFill="accent2" w:themeFillShade="CC"/>
      </w:tcPr>
    </w:tblStylePr>
    <w:tblStylePr w:type="lastRow">
      <w:rPr>
        <w:b/>
        <w:bCs/>
        <w:color w:val="4F842C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FCE5" w:themeFill="accent1" w:themeFillTint="3F"/>
      </w:tcPr>
    </w:tblStylePr>
    <w:tblStylePr w:type="band1Horz">
      <w:tblPr/>
      <w:tcPr>
        <w:shd w:val="clear" w:color="auto" w:fill="D4FCEA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F7E9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842C" w:themeFill="accent2" w:themeFillShade="CC"/>
      </w:tcPr>
    </w:tblStylePr>
    <w:tblStylePr w:type="lastRow">
      <w:rPr>
        <w:b/>
        <w:bCs/>
        <w:color w:val="4F842C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EDC9" w:themeFill="accent2" w:themeFillTint="3F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7F7EF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9C83" w:themeFill="accent4" w:themeFillShade="CC"/>
      </w:tcPr>
    </w:tblStylePr>
    <w:tblStylePr w:type="lastRow">
      <w:rPr>
        <w:b/>
        <w:bCs/>
        <w:color w:val="349C8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BD7" w:themeFill="accent3" w:themeFillTint="3F"/>
      </w:tcPr>
    </w:tblStylePr>
    <w:tblStylePr w:type="band1Horz">
      <w:tblPr/>
      <w:tcPr>
        <w:shd w:val="clear" w:color="auto" w:fill="CEEFDE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F9F5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5714B" w:themeFill="accent3" w:themeFillShade="CC"/>
      </w:tcPr>
    </w:tblStylePr>
    <w:tblStylePr w:type="lastRow">
      <w:rPr>
        <w:b/>
        <w:bCs/>
        <w:color w:val="25714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7FA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88FB5" w:themeFill="accent6" w:themeFillShade="CC"/>
      </w:tcPr>
    </w:tblStylePr>
    <w:tblStylePr w:type="lastRow">
      <w:rPr>
        <w:b/>
        <w:bCs/>
        <w:color w:val="088FB5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5F8FD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096B3" w:themeFill="accent5" w:themeFillShade="CC"/>
      </w:tcPr>
    </w:tblStylePr>
    <w:tblStylePr w:type="lastRow">
      <w:rPr>
        <w:b/>
        <w:bCs/>
        <w:color w:val="3096B3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EEEFC" w:themeFill="accent6" w:themeFillTint="3F"/>
      </w:tcPr>
    </w:tblStylePr>
    <w:tblStylePr w:type="band1Horz">
      <w:tblPr/>
      <w:tcPr>
        <w:shd w:val="clear" w:color="auto" w:fill="CAF1FC" w:themeFill="accent6" w:themeFillTint="33"/>
      </w:tcPr>
    </w:tblStylePr>
  </w:style>
  <w:style w:type="table" w:styleId="19">
    <w:name w:val="Table Colorful 1"/>
    <w:basedOn w:val="a4"/>
    <w:uiPriority w:val="99"/>
    <w:semiHidden/>
    <w:unhideWhenUsed/>
    <w:rsid w:val="00C82753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Colorful 2"/>
    <w:basedOn w:val="a4"/>
    <w:uiPriority w:val="99"/>
    <w:semiHidden/>
    <w:unhideWhenUsed/>
    <w:rsid w:val="00C82753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orful 3"/>
    <w:basedOn w:val="a4"/>
    <w:uiPriority w:val="99"/>
    <w:semiHidden/>
    <w:unhideWhenUsed/>
    <w:rsid w:val="00C82753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f4">
    <w:name w:val="Colorful Shading"/>
    <w:basedOn w:val="a4"/>
    <w:uiPriority w:val="71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3A537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3A53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3A537" w:themeColor="accent2"/>
        <w:left w:val="single" w:sz="4" w:space="0" w:color="29F39A" w:themeColor="accent1"/>
        <w:bottom w:val="single" w:sz="4" w:space="0" w:color="29F39A" w:themeColor="accent1"/>
        <w:right w:val="single" w:sz="4" w:space="0" w:color="29F39A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DF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3A53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9A15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9A15D" w:themeColor="accent1" w:themeShade="99"/>
          <w:insideV w:val="nil"/>
        </w:tcBorders>
        <w:shd w:val="clear" w:color="auto" w:fill="09A15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A15D" w:themeFill="accent1" w:themeFillShade="99"/>
      </w:tcPr>
    </w:tblStylePr>
    <w:tblStylePr w:type="band1Vert">
      <w:tblPr/>
      <w:tcPr>
        <w:shd w:val="clear" w:color="auto" w:fill="A9FAD6" w:themeFill="accent1" w:themeFillTint="66"/>
      </w:tcPr>
    </w:tblStylePr>
    <w:tblStylePr w:type="band1Horz">
      <w:tblPr/>
      <w:tcPr>
        <w:shd w:val="clear" w:color="auto" w:fill="94F9CC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3A537" w:themeColor="accent2"/>
        <w:left w:val="single" w:sz="4" w:space="0" w:color="63A537" w:themeColor="accent2"/>
        <w:bottom w:val="single" w:sz="4" w:space="0" w:color="63A537" w:themeColor="accent2"/>
        <w:right w:val="single" w:sz="4" w:space="0" w:color="63A537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F7E9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3A53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B6321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B6321" w:themeColor="accent2" w:themeShade="99"/>
          <w:insideV w:val="nil"/>
        </w:tcBorders>
        <w:shd w:val="clear" w:color="auto" w:fill="3B6321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B6321" w:themeFill="accent2" w:themeFillShade="99"/>
      </w:tcPr>
    </w:tblStylePr>
    <w:tblStylePr w:type="band1Vert">
      <w:tblPr/>
      <w:tcPr>
        <w:shd w:val="clear" w:color="auto" w:fill="BFE2A8" w:themeFill="accent2" w:themeFillTint="66"/>
      </w:tcPr>
    </w:tblStylePr>
    <w:tblStylePr w:type="band1Horz">
      <w:tblPr/>
      <w:tcPr>
        <w:shd w:val="clear" w:color="auto" w:fill="AFDA9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4C1A3" w:themeColor="accent4"/>
        <w:left w:val="single" w:sz="4" w:space="0" w:color="2F8E5F" w:themeColor="accent3"/>
        <w:bottom w:val="single" w:sz="4" w:space="0" w:color="2F8E5F" w:themeColor="accent3"/>
        <w:right w:val="single" w:sz="4" w:space="0" w:color="2F8E5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7EF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C1A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C5538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C5538" w:themeColor="accent3" w:themeShade="99"/>
          <w:insideV w:val="nil"/>
        </w:tcBorders>
        <w:shd w:val="clear" w:color="auto" w:fill="1C5538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5538" w:themeFill="accent3" w:themeFillShade="99"/>
      </w:tcPr>
    </w:tblStylePr>
    <w:tblStylePr w:type="band1Vert">
      <w:tblPr/>
      <w:tcPr>
        <w:shd w:val="clear" w:color="auto" w:fill="9EDFBE" w:themeFill="accent3" w:themeFillTint="66"/>
      </w:tcPr>
    </w:tblStylePr>
    <w:tblStylePr w:type="band1Horz">
      <w:tblPr/>
      <w:tcPr>
        <w:shd w:val="clear" w:color="auto" w:fill="86D7AF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F8E5F" w:themeColor="accent3"/>
        <w:left w:val="single" w:sz="4" w:space="0" w:color="44C1A3" w:themeColor="accent4"/>
        <w:bottom w:val="single" w:sz="4" w:space="0" w:color="44C1A3" w:themeColor="accent4"/>
        <w:right w:val="single" w:sz="4" w:space="0" w:color="44C1A3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9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F8E5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75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7562" w:themeColor="accent4" w:themeShade="99"/>
          <w:insideV w:val="nil"/>
        </w:tcBorders>
        <w:shd w:val="clear" w:color="auto" w:fill="2775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7562" w:themeFill="accent4" w:themeFillShade="99"/>
      </w:tcPr>
    </w:tblStylePr>
    <w:tblStylePr w:type="band1Vert">
      <w:tblPr/>
      <w:tcPr>
        <w:shd w:val="clear" w:color="auto" w:fill="B4E6DA" w:themeFill="accent4" w:themeFillTint="66"/>
      </w:tcPr>
    </w:tblStylePr>
    <w:tblStylePr w:type="band1Horz">
      <w:tblPr/>
      <w:tcPr>
        <w:shd w:val="clear" w:color="auto" w:fill="A1E0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BB4E3" w:themeColor="accent6"/>
        <w:left w:val="single" w:sz="4" w:space="0" w:color="4EB3CF" w:themeColor="accent5"/>
        <w:bottom w:val="single" w:sz="4" w:space="0" w:color="4EB3CF" w:themeColor="accent5"/>
        <w:right w:val="single" w:sz="4" w:space="0" w:color="4EB3C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7FA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BB4E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47086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47086" w:themeColor="accent5" w:themeShade="99"/>
          <w:insideV w:val="nil"/>
        </w:tcBorders>
        <w:shd w:val="clear" w:color="auto" w:fill="247086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7086" w:themeFill="accent5" w:themeFillShade="99"/>
      </w:tcPr>
    </w:tblStylePr>
    <w:tblStylePr w:type="band1Vert">
      <w:tblPr/>
      <w:tcPr>
        <w:shd w:val="clear" w:color="auto" w:fill="B8E0EB" w:themeFill="accent5" w:themeFillTint="66"/>
      </w:tcPr>
    </w:tblStylePr>
    <w:tblStylePr w:type="band1Horz">
      <w:tblPr/>
      <w:tcPr>
        <w:shd w:val="clear" w:color="auto" w:fill="A6D8E7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EB3CF" w:themeColor="accent5"/>
        <w:left w:val="single" w:sz="4" w:space="0" w:color="0BB4E3" w:themeColor="accent6"/>
        <w:bottom w:val="single" w:sz="4" w:space="0" w:color="0BB4E3" w:themeColor="accent6"/>
        <w:right w:val="single" w:sz="4" w:space="0" w:color="0BB4E3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F8FD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B3C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66B8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66B88" w:themeColor="accent6" w:themeShade="99"/>
          <w:insideV w:val="nil"/>
        </w:tcBorders>
        <w:shd w:val="clear" w:color="auto" w:fill="066B8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66B88" w:themeFill="accent6" w:themeFillShade="99"/>
      </w:tcPr>
    </w:tblStylePr>
    <w:tblStylePr w:type="band1Vert">
      <w:tblPr/>
      <w:tcPr>
        <w:shd w:val="clear" w:color="auto" w:fill="97E4FA" w:themeFill="accent6" w:themeFillTint="66"/>
      </w:tcPr>
    </w:tblStylePr>
    <w:tblStylePr w:type="band1Horz">
      <w:tblPr/>
      <w:tcPr>
        <w:shd w:val="clear" w:color="auto" w:fill="7DDDF8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5">
    <w:name w:val="Colorful Grid"/>
    <w:basedOn w:val="a4"/>
    <w:uiPriority w:val="73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2">
    <w:name w:val="Colorful Grid Accent 1"/>
    <w:basedOn w:val="a4"/>
    <w:uiPriority w:val="73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4FCEA" w:themeFill="accent1" w:themeFillTint="33"/>
    </w:tcPr>
    <w:tblStylePr w:type="firstRow">
      <w:rPr>
        <w:b/>
        <w:bCs/>
      </w:rPr>
      <w:tblPr/>
      <w:tcPr>
        <w:shd w:val="clear" w:color="auto" w:fill="A9FAD6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9FAD6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BC97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BC975" w:themeFill="accent1" w:themeFillShade="BF"/>
      </w:tcPr>
    </w:tblStylePr>
    <w:tblStylePr w:type="band1Vert">
      <w:tblPr/>
      <w:tcPr>
        <w:shd w:val="clear" w:color="auto" w:fill="94F9CC" w:themeFill="accent1" w:themeFillTint="7F"/>
      </w:tcPr>
    </w:tblStylePr>
    <w:tblStylePr w:type="band1Horz">
      <w:tblPr/>
      <w:tcPr>
        <w:shd w:val="clear" w:color="auto" w:fill="94F9CC" w:themeFill="accent1" w:themeFillTint="7F"/>
      </w:tcPr>
    </w:tblStylePr>
  </w:style>
  <w:style w:type="table" w:styleId="-22">
    <w:name w:val="Colorful Grid Accent 2"/>
    <w:basedOn w:val="a4"/>
    <w:uiPriority w:val="73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F0D3" w:themeFill="accent2" w:themeFillTint="33"/>
    </w:tcPr>
    <w:tblStylePr w:type="firstRow">
      <w:rPr>
        <w:b/>
        <w:bCs/>
      </w:rPr>
      <w:tblPr/>
      <w:tcPr>
        <w:shd w:val="clear" w:color="auto" w:fill="BFE2A8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E2A8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4A7B29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4A7B29" w:themeFill="accent2" w:themeFillShade="BF"/>
      </w:tcPr>
    </w:tblStylePr>
    <w:tblStylePr w:type="band1Vert">
      <w:tblPr/>
      <w:tcPr>
        <w:shd w:val="clear" w:color="auto" w:fill="AFDA92" w:themeFill="accent2" w:themeFillTint="7F"/>
      </w:tcPr>
    </w:tblStylePr>
    <w:tblStylePr w:type="band1Horz">
      <w:tblPr/>
      <w:tcPr>
        <w:shd w:val="clear" w:color="auto" w:fill="AFDA92" w:themeFill="accent2" w:themeFillTint="7F"/>
      </w:tcPr>
    </w:tblStylePr>
  </w:style>
  <w:style w:type="table" w:styleId="-32">
    <w:name w:val="Colorful Grid Accent 3"/>
    <w:basedOn w:val="a4"/>
    <w:uiPriority w:val="73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EEFDE" w:themeFill="accent3" w:themeFillTint="33"/>
    </w:tcPr>
    <w:tblStylePr w:type="firstRow">
      <w:rPr>
        <w:b/>
        <w:bCs/>
      </w:rPr>
      <w:tblPr/>
      <w:tcPr>
        <w:shd w:val="clear" w:color="auto" w:fill="9EDFBE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EDFBE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236A46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236A46" w:themeFill="accent3" w:themeFillShade="BF"/>
      </w:tcPr>
    </w:tblStylePr>
    <w:tblStylePr w:type="band1Vert">
      <w:tblPr/>
      <w:tcPr>
        <w:shd w:val="clear" w:color="auto" w:fill="86D7AF" w:themeFill="accent3" w:themeFillTint="7F"/>
      </w:tcPr>
    </w:tblStylePr>
    <w:tblStylePr w:type="band1Horz">
      <w:tblPr/>
      <w:tcPr>
        <w:shd w:val="clear" w:color="auto" w:fill="86D7AF" w:themeFill="accent3" w:themeFillTint="7F"/>
      </w:tcPr>
    </w:tblStylePr>
  </w:style>
  <w:style w:type="table" w:styleId="-42">
    <w:name w:val="Colorful Grid Accent 4"/>
    <w:basedOn w:val="a4"/>
    <w:uiPriority w:val="73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F2EC" w:themeFill="accent4" w:themeFillTint="33"/>
    </w:tcPr>
    <w:tblStylePr w:type="firstRow">
      <w:rPr>
        <w:b/>
        <w:bCs/>
      </w:rPr>
      <w:tblPr/>
      <w:tcPr>
        <w:shd w:val="clear" w:color="auto" w:fill="B4E6DA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E6DA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092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0927A" w:themeFill="accent4" w:themeFillShade="BF"/>
      </w:tcPr>
    </w:tblStylePr>
    <w:tblStylePr w:type="band1Vert">
      <w:tblPr/>
      <w:tcPr>
        <w:shd w:val="clear" w:color="auto" w:fill="A1E0D0" w:themeFill="accent4" w:themeFillTint="7F"/>
      </w:tcPr>
    </w:tblStylePr>
    <w:tblStylePr w:type="band1Horz">
      <w:tblPr/>
      <w:tcPr>
        <w:shd w:val="clear" w:color="auto" w:fill="A1E0D0" w:themeFill="accent4" w:themeFillTint="7F"/>
      </w:tcPr>
    </w:tblStylePr>
  </w:style>
  <w:style w:type="table" w:styleId="-52">
    <w:name w:val="Colorful Grid Accent 5"/>
    <w:basedOn w:val="a4"/>
    <w:uiPriority w:val="73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FF5" w:themeFill="accent5" w:themeFillTint="33"/>
    </w:tcPr>
    <w:tblStylePr w:type="firstRow">
      <w:rPr>
        <w:b/>
        <w:bCs/>
      </w:rPr>
      <w:tblPr/>
      <w:tcPr>
        <w:shd w:val="clear" w:color="auto" w:fill="B8E0EB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E0EB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D8CA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D8CA7" w:themeFill="accent5" w:themeFillShade="BF"/>
      </w:tcPr>
    </w:tblStylePr>
    <w:tblStylePr w:type="band1Vert">
      <w:tblPr/>
      <w:tcPr>
        <w:shd w:val="clear" w:color="auto" w:fill="A6D8E7" w:themeFill="accent5" w:themeFillTint="7F"/>
      </w:tcPr>
    </w:tblStylePr>
    <w:tblStylePr w:type="band1Horz">
      <w:tblPr/>
      <w:tcPr>
        <w:shd w:val="clear" w:color="auto" w:fill="A6D8E7" w:themeFill="accent5" w:themeFillTint="7F"/>
      </w:tcPr>
    </w:tblStylePr>
  </w:style>
  <w:style w:type="table" w:styleId="-62">
    <w:name w:val="Colorful Grid Accent 6"/>
    <w:basedOn w:val="a4"/>
    <w:uiPriority w:val="73"/>
    <w:semiHidden/>
    <w:unhideWhenUsed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AF1FC" w:themeFill="accent6" w:themeFillTint="33"/>
    </w:tcPr>
    <w:tblStylePr w:type="firstRow">
      <w:rPr>
        <w:b/>
        <w:bCs/>
      </w:rPr>
      <w:tblPr/>
      <w:tcPr>
        <w:shd w:val="clear" w:color="auto" w:fill="97E4FA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7E4FA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0886A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0886A9" w:themeFill="accent6" w:themeFillShade="BF"/>
      </w:tcPr>
    </w:tblStylePr>
    <w:tblStylePr w:type="band1Vert">
      <w:tblPr/>
      <w:tcPr>
        <w:shd w:val="clear" w:color="auto" w:fill="7DDDF8" w:themeFill="accent6" w:themeFillTint="7F"/>
      </w:tcPr>
    </w:tblStylePr>
    <w:tblStylePr w:type="band1Horz">
      <w:tblPr/>
      <w:tcPr>
        <w:shd w:val="clear" w:color="auto" w:fill="7DDDF8" w:themeFill="accent6" w:themeFillTint="7F"/>
      </w:tcPr>
    </w:tblStylePr>
  </w:style>
  <w:style w:type="paragraph" w:styleId="afff6">
    <w:name w:val="annotation text"/>
    <w:basedOn w:val="a2"/>
    <w:link w:val="afff7"/>
    <w:uiPriority w:val="99"/>
    <w:semiHidden/>
    <w:unhideWhenUsed/>
    <w:rsid w:val="00C82753"/>
    <w:rPr>
      <w:sz w:val="20"/>
      <w:szCs w:val="20"/>
    </w:rPr>
  </w:style>
  <w:style w:type="character" w:customStyle="1" w:styleId="afff7">
    <w:name w:val="Текст примечания Знак"/>
    <w:basedOn w:val="a3"/>
    <w:link w:val="afff6"/>
    <w:uiPriority w:val="99"/>
    <w:semiHidden/>
    <w:rsid w:val="00C82753"/>
    <w:rPr>
      <w:rFonts w:ascii="Microsoft Sans Serif" w:hAnsi="Microsoft Sans Serif" w:cs="Microsoft Sans Serif"/>
      <w:sz w:val="20"/>
      <w:szCs w:val="20"/>
    </w:rPr>
  </w:style>
  <w:style w:type="paragraph" w:styleId="afff8">
    <w:name w:val="annotation subject"/>
    <w:basedOn w:val="afff6"/>
    <w:next w:val="afff6"/>
    <w:link w:val="afff9"/>
    <w:uiPriority w:val="99"/>
    <w:semiHidden/>
    <w:unhideWhenUsed/>
    <w:rsid w:val="00C82753"/>
    <w:rPr>
      <w:b/>
      <w:bCs/>
    </w:rPr>
  </w:style>
  <w:style w:type="character" w:customStyle="1" w:styleId="afff9">
    <w:name w:val="Тема примечания Знак"/>
    <w:basedOn w:val="afff7"/>
    <w:link w:val="afff8"/>
    <w:uiPriority w:val="99"/>
    <w:semiHidden/>
    <w:rsid w:val="00C82753"/>
    <w:rPr>
      <w:rFonts w:ascii="Microsoft Sans Serif" w:hAnsi="Microsoft Sans Serif" w:cs="Microsoft Sans Serif"/>
      <w:b/>
      <w:bCs/>
      <w:sz w:val="20"/>
      <w:szCs w:val="20"/>
    </w:rPr>
  </w:style>
  <w:style w:type="character" w:styleId="afffa">
    <w:name w:val="annotation reference"/>
    <w:basedOn w:val="a3"/>
    <w:uiPriority w:val="99"/>
    <w:semiHidden/>
    <w:unhideWhenUsed/>
    <w:rsid w:val="00C82753"/>
    <w:rPr>
      <w:rFonts w:ascii="Microsoft Sans Serif" w:hAnsi="Microsoft Sans Serif" w:cs="Microsoft Sans Serif"/>
      <w:sz w:val="16"/>
      <w:szCs w:val="16"/>
    </w:rPr>
  </w:style>
  <w:style w:type="paragraph" w:styleId="afffb">
    <w:name w:val="Balloon Text"/>
    <w:basedOn w:val="a2"/>
    <w:link w:val="afffc"/>
    <w:uiPriority w:val="99"/>
    <w:semiHidden/>
    <w:unhideWhenUsed/>
    <w:rsid w:val="00C82753"/>
    <w:rPr>
      <w:rFonts w:ascii="Microsoft YaHei UI" w:eastAsia="Microsoft YaHei UI" w:hAnsi="Microsoft YaHei UI"/>
      <w:sz w:val="18"/>
    </w:rPr>
  </w:style>
  <w:style w:type="character" w:customStyle="1" w:styleId="afffc">
    <w:name w:val="Текст выноски Знак"/>
    <w:basedOn w:val="a3"/>
    <w:link w:val="afffb"/>
    <w:uiPriority w:val="99"/>
    <w:semiHidden/>
    <w:rsid w:val="00C82753"/>
    <w:rPr>
      <w:rFonts w:ascii="Microsoft YaHei UI" w:eastAsia="Microsoft YaHei UI" w:hAnsi="Microsoft YaHei UI" w:cs="Microsoft Sans Serif"/>
    </w:rPr>
  </w:style>
  <w:style w:type="paragraph" w:styleId="afffd">
    <w:name w:val="envelope address"/>
    <w:basedOn w:val="a2"/>
    <w:uiPriority w:val="99"/>
    <w:semiHidden/>
    <w:unhideWhenUsed/>
    <w:rsid w:val="00C82753"/>
    <w:pPr>
      <w:framePr w:w="7920" w:h="1980" w:hRule="exact" w:hSpace="180" w:wrap="auto" w:hAnchor="page" w:xAlign="center" w:yAlign="bottom"/>
      <w:ind w:left="2880"/>
    </w:pPr>
    <w:rPr>
      <w:rFonts w:ascii="Calibri" w:eastAsiaTheme="majorEastAsia" w:hAnsi="Calibri" w:cs="Calibri"/>
      <w:szCs w:val="24"/>
    </w:rPr>
  </w:style>
  <w:style w:type="paragraph" w:styleId="afffe">
    <w:name w:val="Document Map"/>
    <w:basedOn w:val="a2"/>
    <w:link w:val="affff"/>
    <w:uiPriority w:val="99"/>
    <w:semiHidden/>
    <w:unhideWhenUsed/>
    <w:rsid w:val="00C82753"/>
    <w:rPr>
      <w:rFonts w:ascii="Microsoft YaHei UI" w:eastAsia="Microsoft YaHei UI" w:hAnsi="Microsoft YaHei UI"/>
      <w:sz w:val="18"/>
    </w:rPr>
  </w:style>
  <w:style w:type="character" w:customStyle="1" w:styleId="affff">
    <w:name w:val="Схема документа Знак"/>
    <w:basedOn w:val="a3"/>
    <w:link w:val="afffe"/>
    <w:uiPriority w:val="99"/>
    <w:semiHidden/>
    <w:rsid w:val="00C82753"/>
    <w:rPr>
      <w:rFonts w:ascii="Microsoft YaHei UI" w:eastAsia="Microsoft YaHei UI" w:hAnsi="Microsoft YaHei UI" w:cs="Microsoft Sans Serif"/>
    </w:rPr>
  </w:style>
  <w:style w:type="numbering" w:styleId="a1">
    <w:name w:val="Outline List 3"/>
    <w:basedOn w:val="a5"/>
    <w:uiPriority w:val="99"/>
    <w:semiHidden/>
    <w:unhideWhenUsed/>
    <w:rsid w:val="00C82753"/>
    <w:pPr>
      <w:numPr>
        <w:numId w:val="13"/>
      </w:numPr>
    </w:pPr>
  </w:style>
  <w:style w:type="table" w:styleId="1a">
    <w:name w:val="Plain Table 1"/>
    <w:basedOn w:val="a4"/>
    <w:uiPriority w:val="41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39">
    <w:name w:val="Plain Table 3"/>
    <w:basedOn w:val="a4"/>
    <w:uiPriority w:val="43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7">
    <w:name w:val="Plain Table 4"/>
    <w:basedOn w:val="a4"/>
    <w:uiPriority w:val="44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6">
    <w:name w:val="Plain Table 5"/>
    <w:basedOn w:val="a4"/>
    <w:uiPriority w:val="45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0">
    <w:name w:val="No Spacing"/>
    <w:link w:val="affff1"/>
    <w:uiPriority w:val="1"/>
    <w:unhideWhenUsed/>
    <w:qFormat/>
    <w:rsid w:val="00C82753"/>
    <w:pPr>
      <w:spacing w:line="240" w:lineRule="auto"/>
    </w:pPr>
    <w:rPr>
      <w:rFonts w:ascii="Microsoft Sans Serif" w:hAnsi="Microsoft Sans Serif" w:cs="Microsoft Sans Serif"/>
      <w:sz w:val="24"/>
    </w:rPr>
  </w:style>
  <w:style w:type="paragraph" w:styleId="affff2">
    <w:name w:val="Normal (Web)"/>
    <w:basedOn w:val="a2"/>
    <w:unhideWhenUsed/>
    <w:rsid w:val="00C82753"/>
    <w:rPr>
      <w:rFonts w:ascii="Times New Roman" w:hAnsi="Times New Roman" w:cs="Times New Roman"/>
      <w:szCs w:val="24"/>
    </w:rPr>
  </w:style>
  <w:style w:type="character" w:customStyle="1" w:styleId="SmartHyperlink">
    <w:name w:val="Smart Hyperlink"/>
    <w:basedOn w:val="a3"/>
    <w:uiPriority w:val="99"/>
    <w:semiHidden/>
    <w:unhideWhenUsed/>
    <w:rsid w:val="00C82753"/>
    <w:rPr>
      <w:rFonts w:ascii="Microsoft Sans Serif" w:hAnsi="Microsoft Sans Serif" w:cs="Microsoft Sans Serif"/>
      <w:u w:val="dotted"/>
    </w:rPr>
  </w:style>
  <w:style w:type="character" w:customStyle="1" w:styleId="UnresolvedMention">
    <w:name w:val="Unresolved Mention"/>
    <w:basedOn w:val="a3"/>
    <w:uiPriority w:val="99"/>
    <w:semiHidden/>
    <w:unhideWhenUsed/>
    <w:rsid w:val="00C82753"/>
    <w:rPr>
      <w:rFonts w:ascii="Microsoft Sans Serif" w:hAnsi="Microsoft Sans Serif" w:cs="Microsoft Sans Serif"/>
      <w:color w:val="605E5C"/>
      <w:shd w:val="clear" w:color="auto" w:fill="E1DFDD"/>
    </w:rPr>
  </w:style>
  <w:style w:type="paragraph" w:styleId="affff3">
    <w:name w:val="Body Text"/>
    <w:basedOn w:val="a2"/>
    <w:link w:val="affff4"/>
    <w:unhideWhenUsed/>
    <w:rsid w:val="00C82753"/>
    <w:pPr>
      <w:spacing w:after="120"/>
    </w:pPr>
  </w:style>
  <w:style w:type="character" w:customStyle="1" w:styleId="affff4">
    <w:name w:val="Основной текст Знак"/>
    <w:basedOn w:val="a3"/>
    <w:link w:val="affff3"/>
    <w:rsid w:val="00C82753"/>
    <w:rPr>
      <w:rFonts w:ascii="Microsoft Sans Serif" w:hAnsi="Microsoft Sans Serif" w:cs="Microsoft Sans Serif"/>
      <w:sz w:val="24"/>
    </w:rPr>
  </w:style>
  <w:style w:type="paragraph" w:styleId="2f">
    <w:name w:val="Body Text 2"/>
    <w:basedOn w:val="a2"/>
    <w:link w:val="2f0"/>
    <w:uiPriority w:val="99"/>
    <w:semiHidden/>
    <w:unhideWhenUsed/>
    <w:rsid w:val="00C82753"/>
    <w:pPr>
      <w:spacing w:after="120" w:line="480" w:lineRule="auto"/>
    </w:pPr>
  </w:style>
  <w:style w:type="character" w:customStyle="1" w:styleId="2f0">
    <w:name w:val="Основной текст 2 Знак"/>
    <w:basedOn w:val="a3"/>
    <w:link w:val="2f"/>
    <w:uiPriority w:val="99"/>
    <w:semiHidden/>
    <w:rsid w:val="00C82753"/>
    <w:rPr>
      <w:rFonts w:ascii="Microsoft Sans Serif" w:hAnsi="Microsoft Sans Serif" w:cs="Microsoft Sans Serif"/>
      <w:sz w:val="24"/>
    </w:rPr>
  </w:style>
  <w:style w:type="paragraph" w:styleId="3a">
    <w:name w:val="Body Text 3"/>
    <w:basedOn w:val="a2"/>
    <w:link w:val="3b"/>
    <w:uiPriority w:val="99"/>
    <w:semiHidden/>
    <w:unhideWhenUsed/>
    <w:rsid w:val="00C82753"/>
    <w:pPr>
      <w:spacing w:after="120"/>
    </w:pPr>
    <w:rPr>
      <w:sz w:val="16"/>
      <w:szCs w:val="16"/>
    </w:rPr>
  </w:style>
  <w:style w:type="character" w:customStyle="1" w:styleId="3b">
    <w:name w:val="Основной текст 3 Знак"/>
    <w:basedOn w:val="a3"/>
    <w:link w:val="3a"/>
    <w:uiPriority w:val="99"/>
    <w:semiHidden/>
    <w:rsid w:val="00C82753"/>
    <w:rPr>
      <w:rFonts w:ascii="Microsoft Sans Serif" w:hAnsi="Microsoft Sans Serif" w:cs="Microsoft Sans Serif"/>
      <w:sz w:val="16"/>
      <w:szCs w:val="16"/>
    </w:rPr>
  </w:style>
  <w:style w:type="paragraph" w:styleId="affff5">
    <w:name w:val="Body Text Indent"/>
    <w:basedOn w:val="a2"/>
    <w:link w:val="affff6"/>
    <w:uiPriority w:val="99"/>
    <w:semiHidden/>
    <w:unhideWhenUsed/>
    <w:rsid w:val="00C82753"/>
    <w:pPr>
      <w:spacing w:after="120"/>
      <w:ind w:left="360"/>
    </w:pPr>
  </w:style>
  <w:style w:type="character" w:customStyle="1" w:styleId="affff6">
    <w:name w:val="Основной текст с отступом Знак"/>
    <w:basedOn w:val="a3"/>
    <w:link w:val="affff5"/>
    <w:uiPriority w:val="99"/>
    <w:semiHidden/>
    <w:rsid w:val="00C82753"/>
    <w:rPr>
      <w:rFonts w:ascii="Microsoft Sans Serif" w:hAnsi="Microsoft Sans Serif" w:cs="Microsoft Sans Serif"/>
      <w:sz w:val="24"/>
    </w:rPr>
  </w:style>
  <w:style w:type="paragraph" w:styleId="2f1">
    <w:name w:val="Body Text Indent 2"/>
    <w:basedOn w:val="a2"/>
    <w:link w:val="2f2"/>
    <w:uiPriority w:val="99"/>
    <w:semiHidden/>
    <w:unhideWhenUsed/>
    <w:rsid w:val="00C82753"/>
    <w:pPr>
      <w:spacing w:after="120" w:line="480" w:lineRule="auto"/>
      <w:ind w:left="360"/>
    </w:pPr>
  </w:style>
  <w:style w:type="character" w:customStyle="1" w:styleId="2f2">
    <w:name w:val="Основной текст с отступом 2 Знак"/>
    <w:basedOn w:val="a3"/>
    <w:link w:val="2f1"/>
    <w:uiPriority w:val="99"/>
    <w:semiHidden/>
    <w:rsid w:val="00C82753"/>
    <w:rPr>
      <w:rFonts w:ascii="Microsoft Sans Serif" w:hAnsi="Microsoft Sans Serif" w:cs="Microsoft Sans Serif"/>
      <w:sz w:val="24"/>
    </w:rPr>
  </w:style>
  <w:style w:type="paragraph" w:styleId="3c">
    <w:name w:val="Body Text Indent 3"/>
    <w:basedOn w:val="a2"/>
    <w:link w:val="3d"/>
    <w:uiPriority w:val="99"/>
    <w:semiHidden/>
    <w:unhideWhenUsed/>
    <w:rsid w:val="00C82753"/>
    <w:pPr>
      <w:spacing w:after="120"/>
      <w:ind w:left="360"/>
    </w:pPr>
    <w:rPr>
      <w:sz w:val="16"/>
      <w:szCs w:val="16"/>
    </w:rPr>
  </w:style>
  <w:style w:type="character" w:customStyle="1" w:styleId="3d">
    <w:name w:val="Основной текст с отступом 3 Знак"/>
    <w:basedOn w:val="a3"/>
    <w:link w:val="3c"/>
    <w:uiPriority w:val="99"/>
    <w:semiHidden/>
    <w:rsid w:val="00C82753"/>
    <w:rPr>
      <w:rFonts w:ascii="Microsoft Sans Serif" w:hAnsi="Microsoft Sans Serif" w:cs="Microsoft Sans Serif"/>
      <w:sz w:val="16"/>
      <w:szCs w:val="16"/>
    </w:rPr>
  </w:style>
  <w:style w:type="paragraph" w:styleId="affff7">
    <w:name w:val="Body Text First Indent"/>
    <w:basedOn w:val="affff3"/>
    <w:link w:val="affff8"/>
    <w:uiPriority w:val="99"/>
    <w:semiHidden/>
    <w:unhideWhenUsed/>
    <w:rsid w:val="00C82753"/>
    <w:pPr>
      <w:spacing w:after="0"/>
      <w:ind w:firstLine="360"/>
    </w:pPr>
  </w:style>
  <w:style w:type="character" w:customStyle="1" w:styleId="affff8">
    <w:name w:val="Красная строка Знак"/>
    <w:basedOn w:val="affff4"/>
    <w:link w:val="affff7"/>
    <w:uiPriority w:val="99"/>
    <w:semiHidden/>
    <w:rsid w:val="00C82753"/>
    <w:rPr>
      <w:rFonts w:ascii="Microsoft Sans Serif" w:hAnsi="Microsoft Sans Serif" w:cs="Microsoft Sans Serif"/>
      <w:sz w:val="24"/>
    </w:rPr>
  </w:style>
  <w:style w:type="paragraph" w:styleId="2f3">
    <w:name w:val="Body Text First Indent 2"/>
    <w:basedOn w:val="affff5"/>
    <w:link w:val="2f4"/>
    <w:uiPriority w:val="99"/>
    <w:semiHidden/>
    <w:unhideWhenUsed/>
    <w:rsid w:val="00C82753"/>
    <w:pPr>
      <w:spacing w:after="0"/>
      <w:ind w:firstLine="360"/>
    </w:pPr>
  </w:style>
  <w:style w:type="character" w:customStyle="1" w:styleId="2f4">
    <w:name w:val="Красная строка 2 Знак"/>
    <w:basedOn w:val="affff6"/>
    <w:link w:val="2f3"/>
    <w:uiPriority w:val="99"/>
    <w:semiHidden/>
    <w:rsid w:val="00C82753"/>
    <w:rPr>
      <w:rFonts w:ascii="Microsoft Sans Serif" w:hAnsi="Microsoft Sans Serif" w:cs="Microsoft Sans Serif"/>
      <w:sz w:val="24"/>
    </w:rPr>
  </w:style>
  <w:style w:type="paragraph" w:styleId="affff9">
    <w:name w:val="Normal Indent"/>
    <w:basedOn w:val="a2"/>
    <w:uiPriority w:val="99"/>
    <w:semiHidden/>
    <w:unhideWhenUsed/>
    <w:rsid w:val="00C82753"/>
    <w:pPr>
      <w:ind w:left="720"/>
    </w:pPr>
  </w:style>
  <w:style w:type="paragraph" w:styleId="affffa">
    <w:name w:val="Note Heading"/>
    <w:basedOn w:val="a2"/>
    <w:next w:val="a2"/>
    <w:link w:val="affffb"/>
    <w:uiPriority w:val="99"/>
    <w:semiHidden/>
    <w:unhideWhenUsed/>
    <w:rsid w:val="00C82753"/>
  </w:style>
  <w:style w:type="character" w:customStyle="1" w:styleId="affffb">
    <w:name w:val="Заголовок записки Знак"/>
    <w:basedOn w:val="a3"/>
    <w:link w:val="affffa"/>
    <w:uiPriority w:val="99"/>
    <w:semiHidden/>
    <w:rsid w:val="00C82753"/>
    <w:rPr>
      <w:rFonts w:ascii="Microsoft Sans Serif" w:hAnsi="Microsoft Sans Serif" w:cs="Microsoft Sans Serif"/>
      <w:sz w:val="24"/>
    </w:rPr>
  </w:style>
  <w:style w:type="table" w:styleId="affffc">
    <w:name w:val="Table Contemporary"/>
    <w:basedOn w:val="a4"/>
    <w:uiPriority w:val="99"/>
    <w:semiHidden/>
    <w:unhideWhenUsed/>
    <w:rsid w:val="00C82753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d">
    <w:name w:val="Light List"/>
    <w:basedOn w:val="a4"/>
    <w:uiPriority w:val="61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3">
    <w:name w:val="Light List Accent 1"/>
    <w:basedOn w:val="a4"/>
    <w:uiPriority w:val="61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29F39A" w:themeColor="accent1"/>
        <w:left w:val="single" w:sz="8" w:space="0" w:color="29F39A" w:themeColor="accent1"/>
        <w:bottom w:val="single" w:sz="8" w:space="0" w:color="29F39A" w:themeColor="accent1"/>
        <w:right w:val="single" w:sz="8" w:space="0" w:color="29F39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9F39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9F39A" w:themeColor="accent1"/>
          <w:left w:val="single" w:sz="8" w:space="0" w:color="29F39A" w:themeColor="accent1"/>
          <w:bottom w:val="single" w:sz="8" w:space="0" w:color="29F39A" w:themeColor="accent1"/>
          <w:right w:val="single" w:sz="8" w:space="0" w:color="29F39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9F39A" w:themeColor="accent1"/>
          <w:left w:val="single" w:sz="8" w:space="0" w:color="29F39A" w:themeColor="accent1"/>
          <w:bottom w:val="single" w:sz="8" w:space="0" w:color="29F39A" w:themeColor="accent1"/>
          <w:right w:val="single" w:sz="8" w:space="0" w:color="29F39A" w:themeColor="accent1"/>
        </w:tcBorders>
      </w:tcPr>
    </w:tblStylePr>
    <w:tblStylePr w:type="band1Horz">
      <w:tblPr/>
      <w:tcPr>
        <w:tcBorders>
          <w:top w:val="single" w:sz="8" w:space="0" w:color="29F39A" w:themeColor="accent1"/>
          <w:left w:val="single" w:sz="8" w:space="0" w:color="29F39A" w:themeColor="accent1"/>
          <w:bottom w:val="single" w:sz="8" w:space="0" w:color="29F39A" w:themeColor="accent1"/>
          <w:right w:val="single" w:sz="8" w:space="0" w:color="29F39A" w:themeColor="accent1"/>
        </w:tcBorders>
      </w:tcPr>
    </w:tblStylePr>
  </w:style>
  <w:style w:type="table" w:styleId="-23">
    <w:name w:val="Light List Accent 2"/>
    <w:basedOn w:val="a4"/>
    <w:uiPriority w:val="61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63A537" w:themeColor="accent2"/>
        <w:left w:val="single" w:sz="8" w:space="0" w:color="63A537" w:themeColor="accent2"/>
        <w:bottom w:val="single" w:sz="8" w:space="0" w:color="63A537" w:themeColor="accent2"/>
        <w:right w:val="single" w:sz="8" w:space="0" w:color="63A53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3A53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</w:tcPr>
    </w:tblStylePr>
    <w:tblStylePr w:type="band1Horz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</w:tcPr>
    </w:tblStylePr>
  </w:style>
  <w:style w:type="table" w:styleId="-33">
    <w:name w:val="Light List Accent 3"/>
    <w:basedOn w:val="a4"/>
    <w:uiPriority w:val="61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2F8E5F" w:themeColor="accent3"/>
        <w:left w:val="single" w:sz="8" w:space="0" w:color="2F8E5F" w:themeColor="accent3"/>
        <w:bottom w:val="single" w:sz="8" w:space="0" w:color="2F8E5F" w:themeColor="accent3"/>
        <w:right w:val="single" w:sz="8" w:space="0" w:color="2F8E5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F8E5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F8E5F" w:themeColor="accent3"/>
          <w:left w:val="single" w:sz="8" w:space="0" w:color="2F8E5F" w:themeColor="accent3"/>
          <w:bottom w:val="single" w:sz="8" w:space="0" w:color="2F8E5F" w:themeColor="accent3"/>
          <w:right w:val="single" w:sz="8" w:space="0" w:color="2F8E5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F8E5F" w:themeColor="accent3"/>
          <w:left w:val="single" w:sz="8" w:space="0" w:color="2F8E5F" w:themeColor="accent3"/>
          <w:bottom w:val="single" w:sz="8" w:space="0" w:color="2F8E5F" w:themeColor="accent3"/>
          <w:right w:val="single" w:sz="8" w:space="0" w:color="2F8E5F" w:themeColor="accent3"/>
        </w:tcBorders>
      </w:tcPr>
    </w:tblStylePr>
    <w:tblStylePr w:type="band1Horz">
      <w:tblPr/>
      <w:tcPr>
        <w:tcBorders>
          <w:top w:val="single" w:sz="8" w:space="0" w:color="2F8E5F" w:themeColor="accent3"/>
          <w:left w:val="single" w:sz="8" w:space="0" w:color="2F8E5F" w:themeColor="accent3"/>
          <w:bottom w:val="single" w:sz="8" w:space="0" w:color="2F8E5F" w:themeColor="accent3"/>
          <w:right w:val="single" w:sz="8" w:space="0" w:color="2F8E5F" w:themeColor="accent3"/>
        </w:tcBorders>
      </w:tcPr>
    </w:tblStylePr>
  </w:style>
  <w:style w:type="table" w:styleId="-43">
    <w:name w:val="Light List Accent 4"/>
    <w:basedOn w:val="a4"/>
    <w:uiPriority w:val="61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C1A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  <w:tblStylePr w:type="band1Horz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</w:style>
  <w:style w:type="table" w:styleId="-53">
    <w:name w:val="Light List Accent 5"/>
    <w:basedOn w:val="a4"/>
    <w:uiPriority w:val="61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B3C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  <w:tblStylePr w:type="band1Horz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</w:style>
  <w:style w:type="table" w:styleId="-63">
    <w:name w:val="Light List Accent 6"/>
    <w:basedOn w:val="a4"/>
    <w:uiPriority w:val="61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0BB4E3" w:themeColor="accent6"/>
        <w:left w:val="single" w:sz="8" w:space="0" w:color="0BB4E3" w:themeColor="accent6"/>
        <w:bottom w:val="single" w:sz="8" w:space="0" w:color="0BB4E3" w:themeColor="accent6"/>
        <w:right w:val="single" w:sz="8" w:space="0" w:color="0BB4E3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BB4E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BB4E3" w:themeColor="accent6"/>
          <w:left w:val="single" w:sz="8" w:space="0" w:color="0BB4E3" w:themeColor="accent6"/>
          <w:bottom w:val="single" w:sz="8" w:space="0" w:color="0BB4E3" w:themeColor="accent6"/>
          <w:right w:val="single" w:sz="8" w:space="0" w:color="0BB4E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BB4E3" w:themeColor="accent6"/>
          <w:left w:val="single" w:sz="8" w:space="0" w:color="0BB4E3" w:themeColor="accent6"/>
          <w:bottom w:val="single" w:sz="8" w:space="0" w:color="0BB4E3" w:themeColor="accent6"/>
          <w:right w:val="single" w:sz="8" w:space="0" w:color="0BB4E3" w:themeColor="accent6"/>
        </w:tcBorders>
      </w:tcPr>
    </w:tblStylePr>
    <w:tblStylePr w:type="band1Horz">
      <w:tblPr/>
      <w:tcPr>
        <w:tcBorders>
          <w:top w:val="single" w:sz="8" w:space="0" w:color="0BB4E3" w:themeColor="accent6"/>
          <w:left w:val="single" w:sz="8" w:space="0" w:color="0BB4E3" w:themeColor="accent6"/>
          <w:bottom w:val="single" w:sz="8" w:space="0" w:color="0BB4E3" w:themeColor="accent6"/>
          <w:right w:val="single" w:sz="8" w:space="0" w:color="0BB4E3" w:themeColor="accent6"/>
        </w:tcBorders>
      </w:tcPr>
    </w:tblStylePr>
  </w:style>
  <w:style w:type="table" w:styleId="affffe">
    <w:name w:val="Light Shading"/>
    <w:basedOn w:val="a4"/>
    <w:uiPriority w:val="60"/>
    <w:semiHidden/>
    <w:unhideWhenUsed/>
    <w:rsid w:val="00C82753"/>
    <w:pPr>
      <w:spacing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4">
    <w:name w:val="Light Shading Accent 1"/>
    <w:basedOn w:val="a4"/>
    <w:uiPriority w:val="60"/>
    <w:semiHidden/>
    <w:unhideWhenUsed/>
    <w:rsid w:val="00C82753"/>
    <w:pPr>
      <w:spacing w:line="240" w:lineRule="auto"/>
    </w:pPr>
    <w:rPr>
      <w:color w:val="0BC975" w:themeColor="accent1" w:themeShade="BF"/>
    </w:rPr>
    <w:tblPr>
      <w:tblStyleRowBandSize w:val="1"/>
      <w:tblStyleColBandSize w:val="1"/>
      <w:tblBorders>
        <w:top w:val="single" w:sz="8" w:space="0" w:color="29F39A" w:themeColor="accent1"/>
        <w:bottom w:val="single" w:sz="8" w:space="0" w:color="29F39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9F39A" w:themeColor="accent1"/>
          <w:left w:val="nil"/>
          <w:bottom w:val="single" w:sz="8" w:space="0" w:color="29F39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9F39A" w:themeColor="accent1"/>
          <w:left w:val="nil"/>
          <w:bottom w:val="single" w:sz="8" w:space="0" w:color="29F39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FCE5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9FCE5" w:themeFill="accent1" w:themeFillTint="3F"/>
      </w:tcPr>
    </w:tblStylePr>
  </w:style>
  <w:style w:type="table" w:styleId="-24">
    <w:name w:val="Light Shading Accent 2"/>
    <w:basedOn w:val="a4"/>
    <w:uiPriority w:val="60"/>
    <w:semiHidden/>
    <w:unhideWhenUsed/>
    <w:rsid w:val="00C82753"/>
    <w:pPr>
      <w:spacing w:line="240" w:lineRule="auto"/>
    </w:pPr>
    <w:rPr>
      <w:color w:val="4A7B29" w:themeColor="accent2" w:themeShade="BF"/>
    </w:rPr>
    <w:tblPr>
      <w:tblStyleRowBandSize w:val="1"/>
      <w:tblStyleColBandSize w:val="1"/>
      <w:tblBorders>
        <w:top w:val="single" w:sz="8" w:space="0" w:color="63A537" w:themeColor="accent2"/>
        <w:bottom w:val="single" w:sz="8" w:space="0" w:color="63A537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A537" w:themeColor="accent2"/>
          <w:left w:val="nil"/>
          <w:bottom w:val="single" w:sz="8" w:space="0" w:color="63A53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A537" w:themeColor="accent2"/>
          <w:left w:val="nil"/>
          <w:bottom w:val="single" w:sz="8" w:space="0" w:color="63A53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EDC9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EDC9" w:themeFill="accent2" w:themeFillTint="3F"/>
      </w:tcPr>
    </w:tblStylePr>
  </w:style>
  <w:style w:type="table" w:styleId="-34">
    <w:name w:val="Light Shading Accent 3"/>
    <w:basedOn w:val="a4"/>
    <w:uiPriority w:val="60"/>
    <w:semiHidden/>
    <w:unhideWhenUsed/>
    <w:rsid w:val="00C82753"/>
    <w:pPr>
      <w:spacing w:line="240" w:lineRule="auto"/>
    </w:pPr>
    <w:rPr>
      <w:color w:val="236A46" w:themeColor="accent3" w:themeShade="BF"/>
    </w:rPr>
    <w:tblPr>
      <w:tblStyleRowBandSize w:val="1"/>
      <w:tblStyleColBandSize w:val="1"/>
      <w:tblBorders>
        <w:top w:val="single" w:sz="8" w:space="0" w:color="2F8E5F" w:themeColor="accent3"/>
        <w:bottom w:val="single" w:sz="8" w:space="0" w:color="2F8E5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F8E5F" w:themeColor="accent3"/>
          <w:left w:val="nil"/>
          <w:bottom w:val="single" w:sz="8" w:space="0" w:color="2F8E5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F8E5F" w:themeColor="accent3"/>
          <w:left w:val="nil"/>
          <w:bottom w:val="single" w:sz="8" w:space="0" w:color="2F8E5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3EBD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3EBD7" w:themeFill="accent3" w:themeFillTint="3F"/>
      </w:tcPr>
    </w:tblStylePr>
  </w:style>
  <w:style w:type="table" w:styleId="-44">
    <w:name w:val="Light Shading Accent 4"/>
    <w:basedOn w:val="a4"/>
    <w:uiPriority w:val="60"/>
    <w:semiHidden/>
    <w:unhideWhenUsed/>
    <w:rsid w:val="00C82753"/>
    <w:pPr>
      <w:spacing w:line="240" w:lineRule="auto"/>
    </w:pPr>
    <w:rPr>
      <w:color w:val="30927A" w:themeColor="accent4" w:themeShade="BF"/>
    </w:rPr>
    <w:tblPr>
      <w:tblStyleRowBandSize w:val="1"/>
      <w:tblStyleColBandSize w:val="1"/>
      <w:tblBorders>
        <w:top w:val="single" w:sz="8" w:space="0" w:color="44C1A3" w:themeColor="accent4"/>
        <w:bottom w:val="single" w:sz="8" w:space="0" w:color="44C1A3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C1A3" w:themeColor="accent4"/>
          <w:left w:val="nil"/>
          <w:bottom w:val="single" w:sz="8" w:space="0" w:color="44C1A3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C1A3" w:themeColor="accent4"/>
          <w:left w:val="nil"/>
          <w:bottom w:val="single" w:sz="8" w:space="0" w:color="44C1A3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</w:style>
  <w:style w:type="table" w:styleId="-54">
    <w:name w:val="Light Shading Accent 5"/>
    <w:basedOn w:val="a4"/>
    <w:uiPriority w:val="60"/>
    <w:semiHidden/>
    <w:unhideWhenUsed/>
    <w:rsid w:val="00C82753"/>
    <w:pPr>
      <w:spacing w:line="240" w:lineRule="auto"/>
    </w:pPr>
    <w:rPr>
      <w:color w:val="2D8CA7" w:themeColor="accent5" w:themeShade="BF"/>
    </w:rPr>
    <w:tblPr>
      <w:tblStyleRowBandSize w:val="1"/>
      <w:tblStyleColBandSize w:val="1"/>
      <w:tblBorders>
        <w:top w:val="single" w:sz="8" w:space="0" w:color="4EB3CF" w:themeColor="accent5"/>
        <w:bottom w:val="single" w:sz="8" w:space="0" w:color="4EB3C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B3CF" w:themeColor="accent5"/>
          <w:left w:val="nil"/>
          <w:bottom w:val="single" w:sz="8" w:space="0" w:color="4EB3C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B3CF" w:themeColor="accent5"/>
          <w:left w:val="nil"/>
          <w:bottom w:val="single" w:sz="8" w:space="0" w:color="4EB3C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</w:style>
  <w:style w:type="table" w:styleId="-64">
    <w:name w:val="Light Shading Accent 6"/>
    <w:basedOn w:val="a4"/>
    <w:uiPriority w:val="60"/>
    <w:semiHidden/>
    <w:unhideWhenUsed/>
    <w:rsid w:val="00C82753"/>
    <w:pPr>
      <w:spacing w:line="240" w:lineRule="auto"/>
    </w:pPr>
    <w:rPr>
      <w:color w:val="0886A9" w:themeColor="accent6" w:themeShade="BF"/>
    </w:rPr>
    <w:tblPr>
      <w:tblStyleRowBandSize w:val="1"/>
      <w:tblStyleColBandSize w:val="1"/>
      <w:tblBorders>
        <w:top w:val="single" w:sz="8" w:space="0" w:color="0BB4E3" w:themeColor="accent6"/>
        <w:bottom w:val="single" w:sz="8" w:space="0" w:color="0BB4E3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BB4E3" w:themeColor="accent6"/>
          <w:left w:val="nil"/>
          <w:bottom w:val="single" w:sz="8" w:space="0" w:color="0BB4E3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BB4E3" w:themeColor="accent6"/>
          <w:left w:val="nil"/>
          <w:bottom w:val="single" w:sz="8" w:space="0" w:color="0BB4E3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EEEFC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EEEFC" w:themeFill="accent6" w:themeFillTint="3F"/>
      </w:tcPr>
    </w:tblStylePr>
  </w:style>
  <w:style w:type="table" w:styleId="afffff">
    <w:name w:val="Light Grid"/>
    <w:basedOn w:val="a4"/>
    <w:uiPriority w:val="62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5">
    <w:name w:val="Light Grid Accent 1"/>
    <w:basedOn w:val="a4"/>
    <w:uiPriority w:val="62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29F39A" w:themeColor="accent1"/>
        <w:left w:val="single" w:sz="8" w:space="0" w:color="29F39A" w:themeColor="accent1"/>
        <w:bottom w:val="single" w:sz="8" w:space="0" w:color="29F39A" w:themeColor="accent1"/>
        <w:right w:val="single" w:sz="8" w:space="0" w:color="29F39A" w:themeColor="accent1"/>
        <w:insideH w:val="single" w:sz="8" w:space="0" w:color="29F39A" w:themeColor="accent1"/>
        <w:insideV w:val="single" w:sz="8" w:space="0" w:color="29F39A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9F39A" w:themeColor="accent1"/>
          <w:left w:val="single" w:sz="8" w:space="0" w:color="29F39A" w:themeColor="accent1"/>
          <w:bottom w:val="single" w:sz="18" w:space="0" w:color="29F39A" w:themeColor="accent1"/>
          <w:right w:val="single" w:sz="8" w:space="0" w:color="29F39A" w:themeColor="accent1"/>
          <w:insideH w:val="nil"/>
          <w:insideV w:val="single" w:sz="8" w:space="0" w:color="29F39A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9F39A" w:themeColor="accent1"/>
          <w:left w:val="single" w:sz="8" w:space="0" w:color="29F39A" w:themeColor="accent1"/>
          <w:bottom w:val="single" w:sz="8" w:space="0" w:color="29F39A" w:themeColor="accent1"/>
          <w:right w:val="single" w:sz="8" w:space="0" w:color="29F39A" w:themeColor="accent1"/>
          <w:insideH w:val="nil"/>
          <w:insideV w:val="single" w:sz="8" w:space="0" w:color="29F39A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9F39A" w:themeColor="accent1"/>
          <w:left w:val="single" w:sz="8" w:space="0" w:color="29F39A" w:themeColor="accent1"/>
          <w:bottom w:val="single" w:sz="8" w:space="0" w:color="29F39A" w:themeColor="accent1"/>
          <w:right w:val="single" w:sz="8" w:space="0" w:color="29F39A" w:themeColor="accent1"/>
        </w:tcBorders>
      </w:tcPr>
    </w:tblStylePr>
    <w:tblStylePr w:type="band1Vert">
      <w:tblPr/>
      <w:tcPr>
        <w:tcBorders>
          <w:top w:val="single" w:sz="8" w:space="0" w:color="29F39A" w:themeColor="accent1"/>
          <w:left w:val="single" w:sz="8" w:space="0" w:color="29F39A" w:themeColor="accent1"/>
          <w:bottom w:val="single" w:sz="8" w:space="0" w:color="29F39A" w:themeColor="accent1"/>
          <w:right w:val="single" w:sz="8" w:space="0" w:color="29F39A" w:themeColor="accent1"/>
        </w:tcBorders>
        <w:shd w:val="clear" w:color="auto" w:fill="C9FCE5" w:themeFill="accent1" w:themeFillTint="3F"/>
      </w:tcPr>
    </w:tblStylePr>
    <w:tblStylePr w:type="band1Horz">
      <w:tblPr/>
      <w:tcPr>
        <w:tcBorders>
          <w:top w:val="single" w:sz="8" w:space="0" w:color="29F39A" w:themeColor="accent1"/>
          <w:left w:val="single" w:sz="8" w:space="0" w:color="29F39A" w:themeColor="accent1"/>
          <w:bottom w:val="single" w:sz="8" w:space="0" w:color="29F39A" w:themeColor="accent1"/>
          <w:right w:val="single" w:sz="8" w:space="0" w:color="29F39A" w:themeColor="accent1"/>
          <w:insideV w:val="single" w:sz="8" w:space="0" w:color="29F39A" w:themeColor="accent1"/>
        </w:tcBorders>
        <w:shd w:val="clear" w:color="auto" w:fill="C9FCE5" w:themeFill="accent1" w:themeFillTint="3F"/>
      </w:tcPr>
    </w:tblStylePr>
    <w:tblStylePr w:type="band2Horz">
      <w:tblPr/>
      <w:tcPr>
        <w:tcBorders>
          <w:top w:val="single" w:sz="8" w:space="0" w:color="29F39A" w:themeColor="accent1"/>
          <w:left w:val="single" w:sz="8" w:space="0" w:color="29F39A" w:themeColor="accent1"/>
          <w:bottom w:val="single" w:sz="8" w:space="0" w:color="29F39A" w:themeColor="accent1"/>
          <w:right w:val="single" w:sz="8" w:space="0" w:color="29F39A" w:themeColor="accent1"/>
          <w:insideV w:val="single" w:sz="8" w:space="0" w:color="29F39A" w:themeColor="accent1"/>
        </w:tcBorders>
      </w:tcPr>
    </w:tblStylePr>
  </w:style>
  <w:style w:type="table" w:styleId="-25">
    <w:name w:val="Light Grid Accent 2"/>
    <w:basedOn w:val="a4"/>
    <w:uiPriority w:val="62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63A537" w:themeColor="accent2"/>
        <w:left w:val="single" w:sz="8" w:space="0" w:color="63A537" w:themeColor="accent2"/>
        <w:bottom w:val="single" w:sz="8" w:space="0" w:color="63A537" w:themeColor="accent2"/>
        <w:right w:val="single" w:sz="8" w:space="0" w:color="63A537" w:themeColor="accent2"/>
        <w:insideH w:val="single" w:sz="8" w:space="0" w:color="63A537" w:themeColor="accent2"/>
        <w:insideV w:val="single" w:sz="8" w:space="0" w:color="63A537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18" w:space="0" w:color="63A537" w:themeColor="accent2"/>
          <w:right w:val="single" w:sz="8" w:space="0" w:color="63A537" w:themeColor="accent2"/>
          <w:insideH w:val="nil"/>
          <w:insideV w:val="single" w:sz="8" w:space="0" w:color="63A537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  <w:insideH w:val="nil"/>
          <w:insideV w:val="single" w:sz="8" w:space="0" w:color="63A537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</w:tcPr>
    </w:tblStylePr>
    <w:tblStylePr w:type="band1Vert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  <w:shd w:val="clear" w:color="auto" w:fill="D7EDC9" w:themeFill="accent2" w:themeFillTint="3F"/>
      </w:tcPr>
    </w:tblStylePr>
    <w:tblStylePr w:type="band1Horz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  <w:insideV w:val="single" w:sz="8" w:space="0" w:color="63A537" w:themeColor="accent2"/>
        </w:tcBorders>
        <w:shd w:val="clear" w:color="auto" w:fill="D7EDC9" w:themeFill="accent2" w:themeFillTint="3F"/>
      </w:tcPr>
    </w:tblStylePr>
    <w:tblStylePr w:type="band2Horz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  <w:insideV w:val="single" w:sz="8" w:space="0" w:color="63A537" w:themeColor="accent2"/>
        </w:tcBorders>
      </w:tcPr>
    </w:tblStylePr>
  </w:style>
  <w:style w:type="table" w:styleId="-35">
    <w:name w:val="Light Grid Accent 3"/>
    <w:basedOn w:val="a4"/>
    <w:uiPriority w:val="62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2F8E5F" w:themeColor="accent3"/>
        <w:left w:val="single" w:sz="8" w:space="0" w:color="2F8E5F" w:themeColor="accent3"/>
        <w:bottom w:val="single" w:sz="8" w:space="0" w:color="2F8E5F" w:themeColor="accent3"/>
        <w:right w:val="single" w:sz="8" w:space="0" w:color="2F8E5F" w:themeColor="accent3"/>
        <w:insideH w:val="single" w:sz="8" w:space="0" w:color="2F8E5F" w:themeColor="accent3"/>
        <w:insideV w:val="single" w:sz="8" w:space="0" w:color="2F8E5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F8E5F" w:themeColor="accent3"/>
          <w:left w:val="single" w:sz="8" w:space="0" w:color="2F8E5F" w:themeColor="accent3"/>
          <w:bottom w:val="single" w:sz="18" w:space="0" w:color="2F8E5F" w:themeColor="accent3"/>
          <w:right w:val="single" w:sz="8" w:space="0" w:color="2F8E5F" w:themeColor="accent3"/>
          <w:insideH w:val="nil"/>
          <w:insideV w:val="single" w:sz="8" w:space="0" w:color="2F8E5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F8E5F" w:themeColor="accent3"/>
          <w:left w:val="single" w:sz="8" w:space="0" w:color="2F8E5F" w:themeColor="accent3"/>
          <w:bottom w:val="single" w:sz="8" w:space="0" w:color="2F8E5F" w:themeColor="accent3"/>
          <w:right w:val="single" w:sz="8" w:space="0" w:color="2F8E5F" w:themeColor="accent3"/>
          <w:insideH w:val="nil"/>
          <w:insideV w:val="single" w:sz="8" w:space="0" w:color="2F8E5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F8E5F" w:themeColor="accent3"/>
          <w:left w:val="single" w:sz="8" w:space="0" w:color="2F8E5F" w:themeColor="accent3"/>
          <w:bottom w:val="single" w:sz="8" w:space="0" w:color="2F8E5F" w:themeColor="accent3"/>
          <w:right w:val="single" w:sz="8" w:space="0" w:color="2F8E5F" w:themeColor="accent3"/>
        </w:tcBorders>
      </w:tcPr>
    </w:tblStylePr>
    <w:tblStylePr w:type="band1Vert">
      <w:tblPr/>
      <w:tcPr>
        <w:tcBorders>
          <w:top w:val="single" w:sz="8" w:space="0" w:color="2F8E5F" w:themeColor="accent3"/>
          <w:left w:val="single" w:sz="8" w:space="0" w:color="2F8E5F" w:themeColor="accent3"/>
          <w:bottom w:val="single" w:sz="8" w:space="0" w:color="2F8E5F" w:themeColor="accent3"/>
          <w:right w:val="single" w:sz="8" w:space="0" w:color="2F8E5F" w:themeColor="accent3"/>
        </w:tcBorders>
        <w:shd w:val="clear" w:color="auto" w:fill="C3EBD7" w:themeFill="accent3" w:themeFillTint="3F"/>
      </w:tcPr>
    </w:tblStylePr>
    <w:tblStylePr w:type="band1Horz">
      <w:tblPr/>
      <w:tcPr>
        <w:tcBorders>
          <w:top w:val="single" w:sz="8" w:space="0" w:color="2F8E5F" w:themeColor="accent3"/>
          <w:left w:val="single" w:sz="8" w:space="0" w:color="2F8E5F" w:themeColor="accent3"/>
          <w:bottom w:val="single" w:sz="8" w:space="0" w:color="2F8E5F" w:themeColor="accent3"/>
          <w:right w:val="single" w:sz="8" w:space="0" w:color="2F8E5F" w:themeColor="accent3"/>
          <w:insideV w:val="single" w:sz="8" w:space="0" w:color="2F8E5F" w:themeColor="accent3"/>
        </w:tcBorders>
        <w:shd w:val="clear" w:color="auto" w:fill="C3EBD7" w:themeFill="accent3" w:themeFillTint="3F"/>
      </w:tcPr>
    </w:tblStylePr>
    <w:tblStylePr w:type="band2Horz">
      <w:tblPr/>
      <w:tcPr>
        <w:tcBorders>
          <w:top w:val="single" w:sz="8" w:space="0" w:color="2F8E5F" w:themeColor="accent3"/>
          <w:left w:val="single" w:sz="8" w:space="0" w:color="2F8E5F" w:themeColor="accent3"/>
          <w:bottom w:val="single" w:sz="8" w:space="0" w:color="2F8E5F" w:themeColor="accent3"/>
          <w:right w:val="single" w:sz="8" w:space="0" w:color="2F8E5F" w:themeColor="accent3"/>
          <w:insideV w:val="single" w:sz="8" w:space="0" w:color="2F8E5F" w:themeColor="accent3"/>
        </w:tcBorders>
      </w:tcPr>
    </w:tblStylePr>
  </w:style>
  <w:style w:type="table" w:styleId="-45">
    <w:name w:val="Light Grid Accent 4"/>
    <w:basedOn w:val="a4"/>
    <w:uiPriority w:val="62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  <w:insideH w:val="single" w:sz="8" w:space="0" w:color="44C1A3" w:themeColor="accent4"/>
        <w:insideV w:val="single" w:sz="8" w:space="0" w:color="44C1A3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18" w:space="0" w:color="44C1A3" w:themeColor="accent4"/>
          <w:right w:val="single" w:sz="8" w:space="0" w:color="44C1A3" w:themeColor="accent4"/>
          <w:insideH w:val="nil"/>
          <w:insideV w:val="single" w:sz="8" w:space="0" w:color="44C1A3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  <w:insideH w:val="nil"/>
          <w:insideV w:val="single" w:sz="8" w:space="0" w:color="44C1A3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  <w:tblStylePr w:type="band1Vert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  <w:shd w:val="clear" w:color="auto" w:fill="D0EFE8" w:themeFill="accent4" w:themeFillTint="3F"/>
      </w:tcPr>
    </w:tblStylePr>
    <w:tblStylePr w:type="band1Horz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  <w:insideV w:val="single" w:sz="8" w:space="0" w:color="44C1A3" w:themeColor="accent4"/>
        </w:tcBorders>
        <w:shd w:val="clear" w:color="auto" w:fill="D0EFE8" w:themeFill="accent4" w:themeFillTint="3F"/>
      </w:tcPr>
    </w:tblStylePr>
    <w:tblStylePr w:type="band2Horz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  <w:insideV w:val="single" w:sz="8" w:space="0" w:color="44C1A3" w:themeColor="accent4"/>
        </w:tcBorders>
      </w:tcPr>
    </w:tblStylePr>
  </w:style>
  <w:style w:type="table" w:styleId="-55">
    <w:name w:val="Light Grid Accent 5"/>
    <w:basedOn w:val="a4"/>
    <w:uiPriority w:val="62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  <w:insideH w:val="single" w:sz="8" w:space="0" w:color="4EB3CF" w:themeColor="accent5"/>
        <w:insideV w:val="single" w:sz="8" w:space="0" w:color="4EB3C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18" w:space="0" w:color="4EB3CF" w:themeColor="accent5"/>
          <w:right w:val="single" w:sz="8" w:space="0" w:color="4EB3CF" w:themeColor="accent5"/>
          <w:insideH w:val="nil"/>
          <w:insideV w:val="single" w:sz="8" w:space="0" w:color="4EB3C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  <w:insideH w:val="nil"/>
          <w:insideV w:val="single" w:sz="8" w:space="0" w:color="4EB3C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  <w:tblStylePr w:type="band1Vert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  <w:shd w:val="clear" w:color="auto" w:fill="D3ECF3" w:themeFill="accent5" w:themeFillTint="3F"/>
      </w:tcPr>
    </w:tblStylePr>
    <w:tblStylePr w:type="band1Horz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  <w:insideV w:val="single" w:sz="8" w:space="0" w:color="4EB3CF" w:themeColor="accent5"/>
        </w:tcBorders>
        <w:shd w:val="clear" w:color="auto" w:fill="D3ECF3" w:themeFill="accent5" w:themeFillTint="3F"/>
      </w:tcPr>
    </w:tblStylePr>
    <w:tblStylePr w:type="band2Horz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  <w:insideV w:val="single" w:sz="8" w:space="0" w:color="4EB3CF" w:themeColor="accent5"/>
        </w:tcBorders>
      </w:tcPr>
    </w:tblStylePr>
  </w:style>
  <w:style w:type="table" w:styleId="-65">
    <w:name w:val="Light Grid Accent 6"/>
    <w:basedOn w:val="a4"/>
    <w:uiPriority w:val="62"/>
    <w:semiHidden/>
    <w:unhideWhenUsed/>
    <w:rsid w:val="00C82753"/>
    <w:pPr>
      <w:spacing w:line="240" w:lineRule="auto"/>
    </w:pPr>
    <w:tblPr>
      <w:tblStyleRowBandSize w:val="1"/>
      <w:tblStyleColBandSize w:val="1"/>
      <w:tblBorders>
        <w:top w:val="single" w:sz="8" w:space="0" w:color="0BB4E3" w:themeColor="accent6"/>
        <w:left w:val="single" w:sz="8" w:space="0" w:color="0BB4E3" w:themeColor="accent6"/>
        <w:bottom w:val="single" w:sz="8" w:space="0" w:color="0BB4E3" w:themeColor="accent6"/>
        <w:right w:val="single" w:sz="8" w:space="0" w:color="0BB4E3" w:themeColor="accent6"/>
        <w:insideH w:val="single" w:sz="8" w:space="0" w:color="0BB4E3" w:themeColor="accent6"/>
        <w:insideV w:val="single" w:sz="8" w:space="0" w:color="0BB4E3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BB4E3" w:themeColor="accent6"/>
          <w:left w:val="single" w:sz="8" w:space="0" w:color="0BB4E3" w:themeColor="accent6"/>
          <w:bottom w:val="single" w:sz="18" w:space="0" w:color="0BB4E3" w:themeColor="accent6"/>
          <w:right w:val="single" w:sz="8" w:space="0" w:color="0BB4E3" w:themeColor="accent6"/>
          <w:insideH w:val="nil"/>
          <w:insideV w:val="single" w:sz="8" w:space="0" w:color="0BB4E3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BB4E3" w:themeColor="accent6"/>
          <w:left w:val="single" w:sz="8" w:space="0" w:color="0BB4E3" w:themeColor="accent6"/>
          <w:bottom w:val="single" w:sz="8" w:space="0" w:color="0BB4E3" w:themeColor="accent6"/>
          <w:right w:val="single" w:sz="8" w:space="0" w:color="0BB4E3" w:themeColor="accent6"/>
          <w:insideH w:val="nil"/>
          <w:insideV w:val="single" w:sz="8" w:space="0" w:color="0BB4E3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BB4E3" w:themeColor="accent6"/>
          <w:left w:val="single" w:sz="8" w:space="0" w:color="0BB4E3" w:themeColor="accent6"/>
          <w:bottom w:val="single" w:sz="8" w:space="0" w:color="0BB4E3" w:themeColor="accent6"/>
          <w:right w:val="single" w:sz="8" w:space="0" w:color="0BB4E3" w:themeColor="accent6"/>
        </w:tcBorders>
      </w:tcPr>
    </w:tblStylePr>
    <w:tblStylePr w:type="band1Vert">
      <w:tblPr/>
      <w:tcPr>
        <w:tcBorders>
          <w:top w:val="single" w:sz="8" w:space="0" w:color="0BB4E3" w:themeColor="accent6"/>
          <w:left w:val="single" w:sz="8" w:space="0" w:color="0BB4E3" w:themeColor="accent6"/>
          <w:bottom w:val="single" w:sz="8" w:space="0" w:color="0BB4E3" w:themeColor="accent6"/>
          <w:right w:val="single" w:sz="8" w:space="0" w:color="0BB4E3" w:themeColor="accent6"/>
        </w:tcBorders>
        <w:shd w:val="clear" w:color="auto" w:fill="BEEEFC" w:themeFill="accent6" w:themeFillTint="3F"/>
      </w:tcPr>
    </w:tblStylePr>
    <w:tblStylePr w:type="band1Horz">
      <w:tblPr/>
      <w:tcPr>
        <w:tcBorders>
          <w:top w:val="single" w:sz="8" w:space="0" w:color="0BB4E3" w:themeColor="accent6"/>
          <w:left w:val="single" w:sz="8" w:space="0" w:color="0BB4E3" w:themeColor="accent6"/>
          <w:bottom w:val="single" w:sz="8" w:space="0" w:color="0BB4E3" w:themeColor="accent6"/>
          <w:right w:val="single" w:sz="8" w:space="0" w:color="0BB4E3" w:themeColor="accent6"/>
          <w:insideV w:val="single" w:sz="8" w:space="0" w:color="0BB4E3" w:themeColor="accent6"/>
        </w:tcBorders>
        <w:shd w:val="clear" w:color="auto" w:fill="BEEEFC" w:themeFill="accent6" w:themeFillTint="3F"/>
      </w:tcPr>
    </w:tblStylePr>
    <w:tblStylePr w:type="band2Horz">
      <w:tblPr/>
      <w:tcPr>
        <w:tcBorders>
          <w:top w:val="single" w:sz="8" w:space="0" w:color="0BB4E3" w:themeColor="accent6"/>
          <w:left w:val="single" w:sz="8" w:space="0" w:color="0BB4E3" w:themeColor="accent6"/>
          <w:bottom w:val="single" w:sz="8" w:space="0" w:color="0BB4E3" w:themeColor="accent6"/>
          <w:right w:val="single" w:sz="8" w:space="0" w:color="0BB4E3" w:themeColor="accent6"/>
          <w:insideV w:val="single" w:sz="8" w:space="0" w:color="0BB4E3" w:themeColor="accent6"/>
        </w:tcBorders>
      </w:tcPr>
    </w:tblStylePr>
  </w:style>
  <w:style w:type="table" w:styleId="afffff0">
    <w:name w:val="Dark List"/>
    <w:basedOn w:val="a4"/>
    <w:uiPriority w:val="70"/>
    <w:semiHidden/>
    <w:unhideWhenUsed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6">
    <w:name w:val="Dark List Accent 1"/>
    <w:basedOn w:val="a4"/>
    <w:uiPriority w:val="70"/>
    <w:semiHidden/>
    <w:unhideWhenUsed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9F39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7854D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BC97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BC97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BC97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BC975" w:themeFill="accent1" w:themeFillShade="BF"/>
      </w:tcPr>
    </w:tblStylePr>
  </w:style>
  <w:style w:type="table" w:styleId="-26">
    <w:name w:val="Dark List Accent 2"/>
    <w:basedOn w:val="a4"/>
    <w:uiPriority w:val="70"/>
    <w:semiHidden/>
    <w:unhideWhenUsed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3A537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1521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A7B29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A7B29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7B29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7B29" w:themeFill="accent2" w:themeFillShade="BF"/>
      </w:tcPr>
    </w:tblStylePr>
  </w:style>
  <w:style w:type="table" w:styleId="-36">
    <w:name w:val="Dark List Accent 3"/>
    <w:basedOn w:val="a4"/>
    <w:uiPriority w:val="70"/>
    <w:semiHidden/>
    <w:unhideWhenUsed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F8E5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7462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36A46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36A46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36A46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36A46" w:themeFill="accent3" w:themeFillShade="BF"/>
      </w:tcPr>
    </w:tblStylePr>
  </w:style>
  <w:style w:type="table" w:styleId="-46">
    <w:name w:val="Dark List Accent 4"/>
    <w:basedOn w:val="a4"/>
    <w:uiPriority w:val="70"/>
    <w:semiHidden/>
    <w:unhideWhenUsed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4C1A3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6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092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092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092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0927A" w:themeFill="accent4" w:themeFillShade="BF"/>
      </w:tcPr>
    </w:tblStylePr>
  </w:style>
  <w:style w:type="table" w:styleId="-56">
    <w:name w:val="Dark List Accent 5"/>
    <w:basedOn w:val="a4"/>
    <w:uiPriority w:val="70"/>
    <w:semiHidden/>
    <w:unhideWhenUsed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EB3C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5D6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D8CA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D8CA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8CA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8CA7" w:themeFill="accent5" w:themeFillShade="BF"/>
      </w:tcPr>
    </w:tblStylePr>
  </w:style>
  <w:style w:type="table" w:styleId="-66">
    <w:name w:val="Dark List Accent 6"/>
    <w:basedOn w:val="a4"/>
    <w:uiPriority w:val="70"/>
    <w:semiHidden/>
    <w:unhideWhenUsed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BB4E3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5597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886A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886A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86A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86A9" w:themeFill="accent6" w:themeFillShade="BF"/>
      </w:tcPr>
    </w:tblStylePr>
  </w:style>
  <w:style w:type="table" w:styleId="-17">
    <w:name w:val="List Table 1 Light"/>
    <w:basedOn w:val="a4"/>
    <w:uiPriority w:val="46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10">
    <w:name w:val="List Table 1 Light Accent 1"/>
    <w:basedOn w:val="a4"/>
    <w:uiPriority w:val="46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EF7C2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EF7C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</w:style>
  <w:style w:type="table" w:styleId="-120">
    <w:name w:val="List Table 1 Light Accent 2"/>
    <w:basedOn w:val="a4"/>
    <w:uiPriority w:val="46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D37C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D37C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-130">
    <w:name w:val="List Table 1 Light Accent 3"/>
    <w:basedOn w:val="a4"/>
    <w:uiPriority w:val="46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ECF9E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ECF9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</w:style>
  <w:style w:type="table" w:styleId="-140">
    <w:name w:val="List Table 1 Light Accent 4"/>
    <w:basedOn w:val="a4"/>
    <w:uiPriority w:val="46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D9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D9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-150">
    <w:name w:val="List Table 1 Light Accent 5"/>
    <w:basedOn w:val="a4"/>
    <w:uiPriority w:val="46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4D1E2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4D1E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-160">
    <w:name w:val="List Table 1 Light Accent 6"/>
    <w:basedOn w:val="a4"/>
    <w:uiPriority w:val="46"/>
    <w:rsid w:val="00C8275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3D6F7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3D6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</w:style>
  <w:style w:type="table" w:styleId="-27">
    <w:name w:val="List Table 2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0">
    <w:name w:val="List Table 2 Accent 1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7EF7C2" w:themeColor="accent1" w:themeTint="99"/>
        <w:bottom w:val="single" w:sz="4" w:space="0" w:color="7EF7C2" w:themeColor="accent1" w:themeTint="99"/>
        <w:insideH w:val="single" w:sz="4" w:space="0" w:color="7EF7C2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</w:style>
  <w:style w:type="table" w:styleId="-220">
    <w:name w:val="List Table 2 Accent 2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FD37C" w:themeColor="accent2" w:themeTint="99"/>
        <w:bottom w:val="single" w:sz="4" w:space="0" w:color="9FD37C" w:themeColor="accent2" w:themeTint="99"/>
        <w:insideH w:val="single" w:sz="4" w:space="0" w:color="9FD37C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-230">
    <w:name w:val="List Table 2 Accent 3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ECF9E" w:themeColor="accent3" w:themeTint="99"/>
        <w:bottom w:val="single" w:sz="4" w:space="0" w:color="6ECF9E" w:themeColor="accent3" w:themeTint="99"/>
        <w:insideH w:val="single" w:sz="4" w:space="0" w:color="6ECF9E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</w:style>
  <w:style w:type="table" w:styleId="-240">
    <w:name w:val="List Table 2 Accent 4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8ED9C7" w:themeColor="accent4" w:themeTint="99"/>
        <w:bottom w:val="single" w:sz="4" w:space="0" w:color="8ED9C7" w:themeColor="accent4" w:themeTint="99"/>
        <w:insideH w:val="single" w:sz="4" w:space="0" w:color="8ED9C7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-250">
    <w:name w:val="List Table 2 Accent 5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4D1E2" w:themeColor="accent5" w:themeTint="99"/>
        <w:bottom w:val="single" w:sz="4" w:space="0" w:color="94D1E2" w:themeColor="accent5" w:themeTint="99"/>
        <w:insideH w:val="single" w:sz="4" w:space="0" w:color="94D1E2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-260">
    <w:name w:val="List Table 2 Accent 6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3D6F7" w:themeColor="accent6" w:themeTint="99"/>
        <w:bottom w:val="single" w:sz="4" w:space="0" w:color="63D6F7" w:themeColor="accent6" w:themeTint="99"/>
        <w:insideH w:val="single" w:sz="4" w:space="0" w:color="63D6F7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</w:style>
  <w:style w:type="table" w:styleId="-37">
    <w:name w:val="List Table 3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-310">
    <w:name w:val="List Table 3 Accent 1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29F39A" w:themeColor="accent1"/>
        <w:left w:val="single" w:sz="4" w:space="0" w:color="29F39A" w:themeColor="accent1"/>
        <w:bottom w:val="single" w:sz="4" w:space="0" w:color="29F39A" w:themeColor="accent1"/>
        <w:right w:val="single" w:sz="4" w:space="0" w:color="29F39A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9F39A" w:themeFill="accent1"/>
      </w:tcPr>
    </w:tblStylePr>
    <w:tblStylePr w:type="lastRow">
      <w:rPr>
        <w:b/>
        <w:bCs/>
      </w:rPr>
      <w:tblPr/>
      <w:tcPr>
        <w:tcBorders>
          <w:top w:val="double" w:sz="4" w:space="0" w:color="29F39A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9F39A" w:themeColor="accent1"/>
          <w:right w:val="single" w:sz="4" w:space="0" w:color="29F39A" w:themeColor="accent1"/>
        </w:tcBorders>
      </w:tcPr>
    </w:tblStylePr>
    <w:tblStylePr w:type="band1Horz">
      <w:tblPr/>
      <w:tcPr>
        <w:tcBorders>
          <w:top w:val="single" w:sz="4" w:space="0" w:color="29F39A" w:themeColor="accent1"/>
          <w:bottom w:val="single" w:sz="4" w:space="0" w:color="29F39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9F39A" w:themeColor="accent1"/>
          <w:left w:val="nil"/>
        </w:tcBorders>
      </w:tcPr>
    </w:tblStylePr>
    <w:tblStylePr w:type="swCell">
      <w:tblPr/>
      <w:tcPr>
        <w:tcBorders>
          <w:top w:val="double" w:sz="4" w:space="0" w:color="29F39A" w:themeColor="accent1"/>
          <w:right w:val="nil"/>
        </w:tcBorders>
      </w:tcPr>
    </w:tblStylePr>
  </w:style>
  <w:style w:type="table" w:styleId="-320">
    <w:name w:val="List Table 3 Accent 2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3A537" w:themeColor="accent2"/>
        <w:left w:val="single" w:sz="4" w:space="0" w:color="63A537" w:themeColor="accent2"/>
        <w:bottom w:val="single" w:sz="4" w:space="0" w:color="63A537" w:themeColor="accent2"/>
        <w:right w:val="single" w:sz="4" w:space="0" w:color="63A537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3A537" w:themeFill="accent2"/>
      </w:tcPr>
    </w:tblStylePr>
    <w:tblStylePr w:type="lastRow">
      <w:rPr>
        <w:b/>
        <w:bCs/>
      </w:rPr>
      <w:tblPr/>
      <w:tcPr>
        <w:tcBorders>
          <w:top w:val="double" w:sz="4" w:space="0" w:color="63A537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3A537" w:themeColor="accent2"/>
          <w:right w:val="single" w:sz="4" w:space="0" w:color="63A537" w:themeColor="accent2"/>
        </w:tcBorders>
      </w:tcPr>
    </w:tblStylePr>
    <w:tblStylePr w:type="band1Horz">
      <w:tblPr/>
      <w:tcPr>
        <w:tcBorders>
          <w:top w:val="single" w:sz="4" w:space="0" w:color="63A537" w:themeColor="accent2"/>
          <w:bottom w:val="single" w:sz="4" w:space="0" w:color="63A537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3A537" w:themeColor="accent2"/>
          <w:left w:val="nil"/>
        </w:tcBorders>
      </w:tcPr>
    </w:tblStylePr>
    <w:tblStylePr w:type="swCell">
      <w:tblPr/>
      <w:tcPr>
        <w:tcBorders>
          <w:top w:val="double" w:sz="4" w:space="0" w:color="63A537" w:themeColor="accent2"/>
          <w:right w:val="nil"/>
        </w:tcBorders>
      </w:tcPr>
    </w:tblStylePr>
  </w:style>
  <w:style w:type="table" w:styleId="-330">
    <w:name w:val="List Table 3 Accent 3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2F8E5F" w:themeColor="accent3"/>
        <w:left w:val="single" w:sz="4" w:space="0" w:color="2F8E5F" w:themeColor="accent3"/>
        <w:bottom w:val="single" w:sz="4" w:space="0" w:color="2F8E5F" w:themeColor="accent3"/>
        <w:right w:val="single" w:sz="4" w:space="0" w:color="2F8E5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F8E5F" w:themeFill="accent3"/>
      </w:tcPr>
    </w:tblStylePr>
    <w:tblStylePr w:type="lastRow">
      <w:rPr>
        <w:b/>
        <w:bCs/>
      </w:rPr>
      <w:tblPr/>
      <w:tcPr>
        <w:tcBorders>
          <w:top w:val="double" w:sz="4" w:space="0" w:color="2F8E5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F8E5F" w:themeColor="accent3"/>
          <w:right w:val="single" w:sz="4" w:space="0" w:color="2F8E5F" w:themeColor="accent3"/>
        </w:tcBorders>
      </w:tcPr>
    </w:tblStylePr>
    <w:tblStylePr w:type="band1Horz">
      <w:tblPr/>
      <w:tcPr>
        <w:tcBorders>
          <w:top w:val="single" w:sz="4" w:space="0" w:color="2F8E5F" w:themeColor="accent3"/>
          <w:bottom w:val="single" w:sz="4" w:space="0" w:color="2F8E5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F8E5F" w:themeColor="accent3"/>
          <w:left w:val="nil"/>
        </w:tcBorders>
      </w:tcPr>
    </w:tblStylePr>
    <w:tblStylePr w:type="swCell">
      <w:tblPr/>
      <w:tcPr>
        <w:tcBorders>
          <w:top w:val="double" w:sz="4" w:space="0" w:color="2F8E5F" w:themeColor="accent3"/>
          <w:right w:val="nil"/>
        </w:tcBorders>
      </w:tcPr>
    </w:tblStylePr>
  </w:style>
  <w:style w:type="table" w:styleId="-340">
    <w:name w:val="List Table 3 Accent 4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44C1A3" w:themeColor="accent4"/>
        <w:left w:val="single" w:sz="4" w:space="0" w:color="44C1A3" w:themeColor="accent4"/>
        <w:bottom w:val="single" w:sz="4" w:space="0" w:color="44C1A3" w:themeColor="accent4"/>
        <w:right w:val="single" w:sz="4" w:space="0" w:color="44C1A3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C1A3" w:themeFill="accent4"/>
      </w:tcPr>
    </w:tblStylePr>
    <w:tblStylePr w:type="lastRow">
      <w:rPr>
        <w:b/>
        <w:bCs/>
      </w:rPr>
      <w:tblPr/>
      <w:tcPr>
        <w:tcBorders>
          <w:top w:val="double" w:sz="4" w:space="0" w:color="44C1A3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C1A3" w:themeColor="accent4"/>
          <w:right w:val="single" w:sz="4" w:space="0" w:color="44C1A3" w:themeColor="accent4"/>
        </w:tcBorders>
      </w:tcPr>
    </w:tblStylePr>
    <w:tblStylePr w:type="band1Horz">
      <w:tblPr/>
      <w:tcPr>
        <w:tcBorders>
          <w:top w:val="single" w:sz="4" w:space="0" w:color="44C1A3" w:themeColor="accent4"/>
          <w:bottom w:val="single" w:sz="4" w:space="0" w:color="44C1A3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C1A3" w:themeColor="accent4"/>
          <w:left w:val="nil"/>
        </w:tcBorders>
      </w:tcPr>
    </w:tblStylePr>
    <w:tblStylePr w:type="swCell">
      <w:tblPr/>
      <w:tcPr>
        <w:tcBorders>
          <w:top w:val="double" w:sz="4" w:space="0" w:color="44C1A3" w:themeColor="accent4"/>
          <w:right w:val="nil"/>
        </w:tcBorders>
      </w:tcPr>
    </w:tblStylePr>
  </w:style>
  <w:style w:type="table" w:styleId="-350">
    <w:name w:val="List Table 3 Accent 5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4EB3CF" w:themeColor="accent5"/>
        <w:left w:val="single" w:sz="4" w:space="0" w:color="4EB3CF" w:themeColor="accent5"/>
        <w:bottom w:val="single" w:sz="4" w:space="0" w:color="4EB3CF" w:themeColor="accent5"/>
        <w:right w:val="single" w:sz="4" w:space="0" w:color="4EB3C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B3CF" w:themeFill="accent5"/>
      </w:tcPr>
    </w:tblStylePr>
    <w:tblStylePr w:type="lastRow">
      <w:rPr>
        <w:b/>
        <w:bCs/>
      </w:rPr>
      <w:tblPr/>
      <w:tcPr>
        <w:tcBorders>
          <w:top w:val="double" w:sz="4" w:space="0" w:color="4EB3C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B3CF" w:themeColor="accent5"/>
          <w:right w:val="single" w:sz="4" w:space="0" w:color="4EB3CF" w:themeColor="accent5"/>
        </w:tcBorders>
      </w:tcPr>
    </w:tblStylePr>
    <w:tblStylePr w:type="band1Horz">
      <w:tblPr/>
      <w:tcPr>
        <w:tcBorders>
          <w:top w:val="single" w:sz="4" w:space="0" w:color="4EB3CF" w:themeColor="accent5"/>
          <w:bottom w:val="single" w:sz="4" w:space="0" w:color="4EB3C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B3CF" w:themeColor="accent5"/>
          <w:left w:val="nil"/>
        </w:tcBorders>
      </w:tcPr>
    </w:tblStylePr>
    <w:tblStylePr w:type="swCell">
      <w:tblPr/>
      <w:tcPr>
        <w:tcBorders>
          <w:top w:val="double" w:sz="4" w:space="0" w:color="4EB3CF" w:themeColor="accent5"/>
          <w:right w:val="nil"/>
        </w:tcBorders>
      </w:tcPr>
    </w:tblStylePr>
  </w:style>
  <w:style w:type="table" w:styleId="-360">
    <w:name w:val="List Table 3 Accent 6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0BB4E3" w:themeColor="accent6"/>
        <w:left w:val="single" w:sz="4" w:space="0" w:color="0BB4E3" w:themeColor="accent6"/>
        <w:bottom w:val="single" w:sz="4" w:space="0" w:color="0BB4E3" w:themeColor="accent6"/>
        <w:right w:val="single" w:sz="4" w:space="0" w:color="0BB4E3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BB4E3" w:themeFill="accent6"/>
      </w:tcPr>
    </w:tblStylePr>
    <w:tblStylePr w:type="lastRow">
      <w:rPr>
        <w:b/>
        <w:bCs/>
      </w:rPr>
      <w:tblPr/>
      <w:tcPr>
        <w:tcBorders>
          <w:top w:val="double" w:sz="4" w:space="0" w:color="0BB4E3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BB4E3" w:themeColor="accent6"/>
          <w:right w:val="single" w:sz="4" w:space="0" w:color="0BB4E3" w:themeColor="accent6"/>
        </w:tcBorders>
      </w:tcPr>
    </w:tblStylePr>
    <w:tblStylePr w:type="band1Horz">
      <w:tblPr/>
      <w:tcPr>
        <w:tcBorders>
          <w:top w:val="single" w:sz="4" w:space="0" w:color="0BB4E3" w:themeColor="accent6"/>
          <w:bottom w:val="single" w:sz="4" w:space="0" w:color="0BB4E3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BB4E3" w:themeColor="accent6"/>
          <w:left w:val="nil"/>
        </w:tcBorders>
      </w:tcPr>
    </w:tblStylePr>
    <w:tblStylePr w:type="swCell">
      <w:tblPr/>
      <w:tcPr>
        <w:tcBorders>
          <w:top w:val="double" w:sz="4" w:space="0" w:color="0BB4E3" w:themeColor="accent6"/>
          <w:right w:val="nil"/>
        </w:tcBorders>
      </w:tcPr>
    </w:tblStylePr>
  </w:style>
  <w:style w:type="table" w:styleId="-47">
    <w:name w:val="List Table 4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0">
    <w:name w:val="List Table 4 Accent 1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7EF7C2" w:themeColor="accent1" w:themeTint="99"/>
        <w:left w:val="single" w:sz="4" w:space="0" w:color="7EF7C2" w:themeColor="accent1" w:themeTint="99"/>
        <w:bottom w:val="single" w:sz="4" w:space="0" w:color="7EF7C2" w:themeColor="accent1" w:themeTint="99"/>
        <w:right w:val="single" w:sz="4" w:space="0" w:color="7EF7C2" w:themeColor="accent1" w:themeTint="99"/>
        <w:insideH w:val="single" w:sz="4" w:space="0" w:color="7EF7C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9F39A" w:themeColor="accent1"/>
          <w:left w:val="single" w:sz="4" w:space="0" w:color="29F39A" w:themeColor="accent1"/>
          <w:bottom w:val="single" w:sz="4" w:space="0" w:color="29F39A" w:themeColor="accent1"/>
          <w:right w:val="single" w:sz="4" w:space="0" w:color="29F39A" w:themeColor="accent1"/>
          <w:insideH w:val="nil"/>
        </w:tcBorders>
        <w:shd w:val="clear" w:color="auto" w:fill="29F39A" w:themeFill="accent1"/>
      </w:tcPr>
    </w:tblStylePr>
    <w:tblStylePr w:type="lastRow">
      <w:rPr>
        <w:b/>
        <w:bCs/>
      </w:rPr>
      <w:tblPr/>
      <w:tcPr>
        <w:tcBorders>
          <w:top w:val="double" w:sz="4" w:space="0" w:color="7EF7C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</w:style>
  <w:style w:type="table" w:styleId="-420">
    <w:name w:val="List Table 4 Accent 2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FD37C" w:themeColor="accent2" w:themeTint="99"/>
        <w:left w:val="single" w:sz="4" w:space="0" w:color="9FD37C" w:themeColor="accent2" w:themeTint="99"/>
        <w:bottom w:val="single" w:sz="4" w:space="0" w:color="9FD37C" w:themeColor="accent2" w:themeTint="99"/>
        <w:right w:val="single" w:sz="4" w:space="0" w:color="9FD37C" w:themeColor="accent2" w:themeTint="99"/>
        <w:insideH w:val="single" w:sz="4" w:space="0" w:color="9FD37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A537" w:themeColor="accent2"/>
          <w:left w:val="single" w:sz="4" w:space="0" w:color="63A537" w:themeColor="accent2"/>
          <w:bottom w:val="single" w:sz="4" w:space="0" w:color="63A537" w:themeColor="accent2"/>
          <w:right w:val="single" w:sz="4" w:space="0" w:color="63A537" w:themeColor="accent2"/>
          <w:insideH w:val="nil"/>
        </w:tcBorders>
        <w:shd w:val="clear" w:color="auto" w:fill="63A537" w:themeFill="accent2"/>
      </w:tcPr>
    </w:tblStylePr>
    <w:tblStylePr w:type="lastRow">
      <w:rPr>
        <w:b/>
        <w:bCs/>
      </w:rPr>
      <w:tblPr/>
      <w:tcPr>
        <w:tcBorders>
          <w:top w:val="double" w:sz="4" w:space="0" w:color="9FD37C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-430">
    <w:name w:val="List Table 4 Accent 3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ECF9E" w:themeColor="accent3" w:themeTint="99"/>
        <w:left w:val="single" w:sz="4" w:space="0" w:color="6ECF9E" w:themeColor="accent3" w:themeTint="99"/>
        <w:bottom w:val="single" w:sz="4" w:space="0" w:color="6ECF9E" w:themeColor="accent3" w:themeTint="99"/>
        <w:right w:val="single" w:sz="4" w:space="0" w:color="6ECF9E" w:themeColor="accent3" w:themeTint="99"/>
        <w:insideH w:val="single" w:sz="4" w:space="0" w:color="6ECF9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F8E5F" w:themeColor="accent3"/>
          <w:left w:val="single" w:sz="4" w:space="0" w:color="2F8E5F" w:themeColor="accent3"/>
          <w:bottom w:val="single" w:sz="4" w:space="0" w:color="2F8E5F" w:themeColor="accent3"/>
          <w:right w:val="single" w:sz="4" w:space="0" w:color="2F8E5F" w:themeColor="accent3"/>
          <w:insideH w:val="nil"/>
        </w:tcBorders>
        <w:shd w:val="clear" w:color="auto" w:fill="2F8E5F" w:themeFill="accent3"/>
      </w:tcPr>
    </w:tblStylePr>
    <w:tblStylePr w:type="lastRow">
      <w:rPr>
        <w:b/>
        <w:bCs/>
      </w:rPr>
      <w:tblPr/>
      <w:tcPr>
        <w:tcBorders>
          <w:top w:val="double" w:sz="4" w:space="0" w:color="6ECF9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</w:style>
  <w:style w:type="table" w:styleId="-440">
    <w:name w:val="List Table 4 Accent 4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C1A3" w:themeColor="accent4"/>
          <w:left w:val="single" w:sz="4" w:space="0" w:color="44C1A3" w:themeColor="accent4"/>
          <w:bottom w:val="single" w:sz="4" w:space="0" w:color="44C1A3" w:themeColor="accent4"/>
          <w:right w:val="single" w:sz="4" w:space="0" w:color="44C1A3" w:themeColor="accent4"/>
          <w:insideH w:val="nil"/>
        </w:tcBorders>
        <w:shd w:val="clear" w:color="auto" w:fill="44C1A3" w:themeFill="accent4"/>
      </w:tcPr>
    </w:tblStylePr>
    <w:tblStylePr w:type="lastRow">
      <w:rPr>
        <w:b/>
        <w:bCs/>
      </w:rPr>
      <w:tblPr/>
      <w:tcPr>
        <w:tcBorders>
          <w:top w:val="double" w:sz="4" w:space="0" w:color="8ED9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-450">
    <w:name w:val="List Table 4 Accent 5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B3CF" w:themeColor="accent5"/>
          <w:left w:val="single" w:sz="4" w:space="0" w:color="4EB3CF" w:themeColor="accent5"/>
          <w:bottom w:val="single" w:sz="4" w:space="0" w:color="4EB3CF" w:themeColor="accent5"/>
          <w:right w:val="single" w:sz="4" w:space="0" w:color="4EB3CF" w:themeColor="accent5"/>
          <w:insideH w:val="nil"/>
        </w:tcBorders>
        <w:shd w:val="clear" w:color="auto" w:fill="4EB3CF" w:themeFill="accent5"/>
      </w:tcPr>
    </w:tblStylePr>
    <w:tblStylePr w:type="lastRow">
      <w:rPr>
        <w:b/>
        <w:bCs/>
      </w:rPr>
      <w:tblPr/>
      <w:tcPr>
        <w:tcBorders>
          <w:top w:val="double" w:sz="4" w:space="0" w:color="94D1E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-460">
    <w:name w:val="List Table 4 Accent 6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3D6F7" w:themeColor="accent6" w:themeTint="99"/>
        <w:left w:val="single" w:sz="4" w:space="0" w:color="63D6F7" w:themeColor="accent6" w:themeTint="99"/>
        <w:bottom w:val="single" w:sz="4" w:space="0" w:color="63D6F7" w:themeColor="accent6" w:themeTint="99"/>
        <w:right w:val="single" w:sz="4" w:space="0" w:color="63D6F7" w:themeColor="accent6" w:themeTint="99"/>
        <w:insideH w:val="single" w:sz="4" w:space="0" w:color="63D6F7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BB4E3" w:themeColor="accent6"/>
          <w:left w:val="single" w:sz="4" w:space="0" w:color="0BB4E3" w:themeColor="accent6"/>
          <w:bottom w:val="single" w:sz="4" w:space="0" w:color="0BB4E3" w:themeColor="accent6"/>
          <w:right w:val="single" w:sz="4" w:space="0" w:color="0BB4E3" w:themeColor="accent6"/>
          <w:insideH w:val="nil"/>
        </w:tcBorders>
        <w:shd w:val="clear" w:color="auto" w:fill="0BB4E3" w:themeFill="accent6"/>
      </w:tcPr>
    </w:tblStylePr>
    <w:tblStylePr w:type="lastRow">
      <w:rPr>
        <w:b/>
        <w:bCs/>
      </w:rPr>
      <w:tblPr/>
      <w:tcPr>
        <w:tcBorders>
          <w:top w:val="double" w:sz="4" w:space="0" w:color="63D6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</w:style>
  <w:style w:type="table" w:styleId="-57">
    <w:name w:val="List Table 5 Dark"/>
    <w:basedOn w:val="a4"/>
    <w:uiPriority w:val="50"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10">
    <w:name w:val="List Table 5 Dark Accent 1"/>
    <w:basedOn w:val="a4"/>
    <w:uiPriority w:val="50"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9F39A" w:themeColor="accent1"/>
        <w:left w:val="single" w:sz="24" w:space="0" w:color="29F39A" w:themeColor="accent1"/>
        <w:bottom w:val="single" w:sz="24" w:space="0" w:color="29F39A" w:themeColor="accent1"/>
        <w:right w:val="single" w:sz="24" w:space="0" w:color="29F39A" w:themeColor="accent1"/>
      </w:tblBorders>
    </w:tblPr>
    <w:tcPr>
      <w:shd w:val="clear" w:color="auto" w:fill="29F39A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20">
    <w:name w:val="List Table 5 Dark Accent 2"/>
    <w:basedOn w:val="a4"/>
    <w:uiPriority w:val="50"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3A537" w:themeColor="accent2"/>
        <w:left w:val="single" w:sz="24" w:space="0" w:color="63A537" w:themeColor="accent2"/>
        <w:bottom w:val="single" w:sz="24" w:space="0" w:color="63A537" w:themeColor="accent2"/>
        <w:right w:val="single" w:sz="24" w:space="0" w:color="63A537" w:themeColor="accent2"/>
      </w:tblBorders>
    </w:tblPr>
    <w:tcPr>
      <w:shd w:val="clear" w:color="auto" w:fill="63A537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30">
    <w:name w:val="List Table 5 Dark Accent 3"/>
    <w:basedOn w:val="a4"/>
    <w:uiPriority w:val="50"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F8E5F" w:themeColor="accent3"/>
        <w:left w:val="single" w:sz="24" w:space="0" w:color="2F8E5F" w:themeColor="accent3"/>
        <w:bottom w:val="single" w:sz="24" w:space="0" w:color="2F8E5F" w:themeColor="accent3"/>
        <w:right w:val="single" w:sz="24" w:space="0" w:color="2F8E5F" w:themeColor="accent3"/>
      </w:tblBorders>
    </w:tblPr>
    <w:tcPr>
      <w:shd w:val="clear" w:color="auto" w:fill="2F8E5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40">
    <w:name w:val="List Table 5 Dark Accent 4"/>
    <w:basedOn w:val="a4"/>
    <w:uiPriority w:val="50"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4C1A3" w:themeColor="accent4"/>
        <w:left w:val="single" w:sz="24" w:space="0" w:color="44C1A3" w:themeColor="accent4"/>
        <w:bottom w:val="single" w:sz="24" w:space="0" w:color="44C1A3" w:themeColor="accent4"/>
        <w:right w:val="single" w:sz="24" w:space="0" w:color="44C1A3" w:themeColor="accent4"/>
      </w:tblBorders>
    </w:tblPr>
    <w:tcPr>
      <w:shd w:val="clear" w:color="auto" w:fill="44C1A3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50">
    <w:name w:val="List Table 5 Dark Accent 5"/>
    <w:basedOn w:val="a4"/>
    <w:uiPriority w:val="50"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B3CF" w:themeColor="accent5"/>
        <w:left w:val="single" w:sz="24" w:space="0" w:color="4EB3CF" w:themeColor="accent5"/>
        <w:bottom w:val="single" w:sz="24" w:space="0" w:color="4EB3CF" w:themeColor="accent5"/>
        <w:right w:val="single" w:sz="24" w:space="0" w:color="4EB3CF" w:themeColor="accent5"/>
      </w:tblBorders>
    </w:tblPr>
    <w:tcPr>
      <w:shd w:val="clear" w:color="auto" w:fill="4EB3C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60">
    <w:name w:val="List Table 5 Dark Accent 6"/>
    <w:basedOn w:val="a4"/>
    <w:uiPriority w:val="50"/>
    <w:rsid w:val="00C8275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BB4E3" w:themeColor="accent6"/>
        <w:left w:val="single" w:sz="24" w:space="0" w:color="0BB4E3" w:themeColor="accent6"/>
        <w:bottom w:val="single" w:sz="24" w:space="0" w:color="0BB4E3" w:themeColor="accent6"/>
        <w:right w:val="single" w:sz="24" w:space="0" w:color="0BB4E3" w:themeColor="accent6"/>
      </w:tblBorders>
    </w:tblPr>
    <w:tcPr>
      <w:shd w:val="clear" w:color="auto" w:fill="0BB4E3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67">
    <w:name w:val="List Table 6 Colorful"/>
    <w:basedOn w:val="a4"/>
    <w:uiPriority w:val="51"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0">
    <w:name w:val="List Table 6 Colorful Accent 1"/>
    <w:basedOn w:val="a4"/>
    <w:uiPriority w:val="51"/>
    <w:rsid w:val="00C82753"/>
    <w:pPr>
      <w:spacing w:line="240" w:lineRule="auto"/>
    </w:pPr>
    <w:rPr>
      <w:color w:val="0BC975" w:themeColor="accent1" w:themeShade="BF"/>
    </w:rPr>
    <w:tblPr>
      <w:tblStyleRowBandSize w:val="1"/>
      <w:tblStyleColBandSize w:val="1"/>
      <w:tblBorders>
        <w:top w:val="single" w:sz="4" w:space="0" w:color="29F39A" w:themeColor="accent1"/>
        <w:bottom w:val="single" w:sz="4" w:space="0" w:color="29F39A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29F39A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29F39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</w:style>
  <w:style w:type="table" w:styleId="-620">
    <w:name w:val="List Table 6 Colorful Accent 2"/>
    <w:basedOn w:val="a4"/>
    <w:uiPriority w:val="51"/>
    <w:rsid w:val="00C82753"/>
    <w:pPr>
      <w:spacing w:line="240" w:lineRule="auto"/>
    </w:pPr>
    <w:rPr>
      <w:color w:val="4A7B29" w:themeColor="accent2" w:themeShade="BF"/>
    </w:rPr>
    <w:tblPr>
      <w:tblStyleRowBandSize w:val="1"/>
      <w:tblStyleColBandSize w:val="1"/>
      <w:tblBorders>
        <w:top w:val="single" w:sz="4" w:space="0" w:color="63A537" w:themeColor="accent2"/>
        <w:bottom w:val="single" w:sz="4" w:space="0" w:color="63A537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63A537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63A53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-630">
    <w:name w:val="List Table 6 Colorful Accent 3"/>
    <w:basedOn w:val="a4"/>
    <w:uiPriority w:val="51"/>
    <w:rsid w:val="00C82753"/>
    <w:pPr>
      <w:spacing w:line="240" w:lineRule="auto"/>
    </w:pPr>
    <w:rPr>
      <w:color w:val="236A46" w:themeColor="accent3" w:themeShade="BF"/>
    </w:rPr>
    <w:tblPr>
      <w:tblStyleRowBandSize w:val="1"/>
      <w:tblStyleColBandSize w:val="1"/>
      <w:tblBorders>
        <w:top w:val="single" w:sz="4" w:space="0" w:color="2F8E5F" w:themeColor="accent3"/>
        <w:bottom w:val="single" w:sz="4" w:space="0" w:color="2F8E5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2F8E5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2F8E5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</w:style>
  <w:style w:type="table" w:styleId="-640">
    <w:name w:val="List Table 6 Colorful Accent 4"/>
    <w:basedOn w:val="a4"/>
    <w:uiPriority w:val="51"/>
    <w:rsid w:val="00C82753"/>
    <w:pPr>
      <w:spacing w:line="240" w:lineRule="auto"/>
    </w:pPr>
    <w:rPr>
      <w:color w:val="30927A" w:themeColor="accent4" w:themeShade="BF"/>
    </w:rPr>
    <w:tblPr>
      <w:tblStyleRowBandSize w:val="1"/>
      <w:tblStyleColBandSize w:val="1"/>
      <w:tblBorders>
        <w:top w:val="single" w:sz="4" w:space="0" w:color="44C1A3" w:themeColor="accent4"/>
        <w:bottom w:val="single" w:sz="4" w:space="0" w:color="44C1A3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4C1A3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-650">
    <w:name w:val="List Table 6 Colorful Accent 5"/>
    <w:basedOn w:val="a4"/>
    <w:uiPriority w:val="51"/>
    <w:rsid w:val="00C82753"/>
    <w:pPr>
      <w:spacing w:line="240" w:lineRule="auto"/>
    </w:pPr>
    <w:rPr>
      <w:color w:val="2D8CA7" w:themeColor="accent5" w:themeShade="BF"/>
    </w:rPr>
    <w:tblPr>
      <w:tblStyleRowBandSize w:val="1"/>
      <w:tblStyleColBandSize w:val="1"/>
      <w:tblBorders>
        <w:top w:val="single" w:sz="4" w:space="0" w:color="4EB3CF" w:themeColor="accent5"/>
        <w:bottom w:val="single" w:sz="4" w:space="0" w:color="4EB3C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EB3C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-660">
    <w:name w:val="List Table 6 Colorful Accent 6"/>
    <w:basedOn w:val="a4"/>
    <w:uiPriority w:val="51"/>
    <w:rsid w:val="00C82753"/>
    <w:pPr>
      <w:spacing w:line="240" w:lineRule="auto"/>
    </w:pPr>
    <w:rPr>
      <w:color w:val="0886A9" w:themeColor="accent6" w:themeShade="BF"/>
    </w:rPr>
    <w:tblPr>
      <w:tblStyleRowBandSize w:val="1"/>
      <w:tblStyleColBandSize w:val="1"/>
      <w:tblBorders>
        <w:top w:val="single" w:sz="4" w:space="0" w:color="0BB4E3" w:themeColor="accent6"/>
        <w:bottom w:val="single" w:sz="4" w:space="0" w:color="0BB4E3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0BB4E3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0BB4E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</w:style>
  <w:style w:type="table" w:styleId="-70">
    <w:name w:val="List Table 7 Colorful"/>
    <w:basedOn w:val="a4"/>
    <w:uiPriority w:val="52"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1">
    <w:name w:val="List Table 7 Colorful Accent 1"/>
    <w:basedOn w:val="a4"/>
    <w:uiPriority w:val="52"/>
    <w:rsid w:val="00C82753"/>
    <w:pPr>
      <w:spacing w:line="240" w:lineRule="auto"/>
    </w:pPr>
    <w:rPr>
      <w:color w:val="0BC975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9F39A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9F39A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9F39A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9F39A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2">
    <w:name w:val="List Table 7 Colorful Accent 2"/>
    <w:basedOn w:val="a4"/>
    <w:uiPriority w:val="52"/>
    <w:rsid w:val="00C82753"/>
    <w:pPr>
      <w:spacing w:line="240" w:lineRule="auto"/>
    </w:pPr>
    <w:rPr>
      <w:color w:val="4A7B29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3A537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3A537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3A537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3A537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3">
    <w:name w:val="List Table 7 Colorful Accent 3"/>
    <w:basedOn w:val="a4"/>
    <w:uiPriority w:val="52"/>
    <w:rsid w:val="00C82753"/>
    <w:pPr>
      <w:spacing w:line="240" w:lineRule="auto"/>
    </w:pPr>
    <w:rPr>
      <w:color w:val="236A46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F8E5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F8E5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F8E5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F8E5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4">
    <w:name w:val="List Table 7 Colorful Accent 4"/>
    <w:basedOn w:val="a4"/>
    <w:uiPriority w:val="52"/>
    <w:rsid w:val="00C82753"/>
    <w:pPr>
      <w:spacing w:line="240" w:lineRule="auto"/>
    </w:pPr>
    <w:rPr>
      <w:color w:val="30927A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C1A3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C1A3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C1A3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C1A3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5">
    <w:name w:val="List Table 7 Colorful Accent 5"/>
    <w:basedOn w:val="a4"/>
    <w:uiPriority w:val="52"/>
    <w:rsid w:val="00C82753"/>
    <w:pPr>
      <w:spacing w:line="240" w:lineRule="auto"/>
    </w:pPr>
    <w:rPr>
      <w:color w:val="2D8CA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B3C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B3C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B3C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B3C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6">
    <w:name w:val="List Table 7 Colorful Accent 6"/>
    <w:basedOn w:val="a4"/>
    <w:uiPriority w:val="52"/>
    <w:rsid w:val="00C82753"/>
    <w:pPr>
      <w:spacing w:line="240" w:lineRule="auto"/>
    </w:pPr>
    <w:rPr>
      <w:color w:val="0886A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BB4E3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BB4E3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BB4E3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BB4E3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f1">
    <w:name w:val="E-mail Signature"/>
    <w:basedOn w:val="a2"/>
    <w:link w:val="afffff2"/>
    <w:uiPriority w:val="99"/>
    <w:semiHidden/>
    <w:unhideWhenUsed/>
    <w:rsid w:val="00C82753"/>
  </w:style>
  <w:style w:type="character" w:customStyle="1" w:styleId="afffff2">
    <w:name w:val="Электронная подпись Знак"/>
    <w:basedOn w:val="a3"/>
    <w:link w:val="afffff1"/>
    <w:uiPriority w:val="99"/>
    <w:semiHidden/>
    <w:rsid w:val="00C82753"/>
    <w:rPr>
      <w:rFonts w:ascii="Microsoft Sans Serif" w:hAnsi="Microsoft Sans Serif" w:cs="Microsoft Sans Serif"/>
      <w:sz w:val="24"/>
    </w:rPr>
  </w:style>
  <w:style w:type="paragraph" w:styleId="afffff3">
    <w:name w:val="Salutation"/>
    <w:basedOn w:val="a2"/>
    <w:next w:val="a2"/>
    <w:link w:val="afffff4"/>
    <w:uiPriority w:val="99"/>
    <w:semiHidden/>
    <w:unhideWhenUsed/>
    <w:rsid w:val="00C82753"/>
  </w:style>
  <w:style w:type="character" w:customStyle="1" w:styleId="afffff4">
    <w:name w:val="Приветствие Знак"/>
    <w:basedOn w:val="a3"/>
    <w:link w:val="afffff3"/>
    <w:uiPriority w:val="99"/>
    <w:semiHidden/>
    <w:rsid w:val="00C82753"/>
    <w:rPr>
      <w:rFonts w:ascii="Microsoft Sans Serif" w:hAnsi="Microsoft Sans Serif" w:cs="Microsoft Sans Serif"/>
      <w:sz w:val="24"/>
    </w:rPr>
  </w:style>
  <w:style w:type="table" w:styleId="1b">
    <w:name w:val="Table Columns 1"/>
    <w:basedOn w:val="a4"/>
    <w:uiPriority w:val="99"/>
    <w:semiHidden/>
    <w:unhideWhenUsed/>
    <w:rsid w:val="00C82753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C82753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uiPriority w:val="99"/>
    <w:semiHidden/>
    <w:unhideWhenUsed/>
    <w:rsid w:val="00C82753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4"/>
    <w:uiPriority w:val="99"/>
    <w:semiHidden/>
    <w:unhideWhenUsed/>
    <w:rsid w:val="00C82753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4"/>
    <w:uiPriority w:val="99"/>
    <w:semiHidden/>
    <w:unhideWhenUsed/>
    <w:rsid w:val="00C82753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f5">
    <w:name w:val="Signature"/>
    <w:basedOn w:val="a2"/>
    <w:link w:val="afffff6"/>
    <w:uiPriority w:val="99"/>
    <w:semiHidden/>
    <w:unhideWhenUsed/>
    <w:rsid w:val="00C82753"/>
    <w:pPr>
      <w:ind w:left="4320"/>
    </w:pPr>
  </w:style>
  <w:style w:type="character" w:customStyle="1" w:styleId="afffff6">
    <w:name w:val="Подпись Знак"/>
    <w:basedOn w:val="a3"/>
    <w:link w:val="afffff5"/>
    <w:uiPriority w:val="99"/>
    <w:semiHidden/>
    <w:rsid w:val="00C82753"/>
    <w:rPr>
      <w:rFonts w:ascii="Microsoft Sans Serif" w:hAnsi="Microsoft Sans Serif" w:cs="Microsoft Sans Serif"/>
      <w:sz w:val="24"/>
    </w:rPr>
  </w:style>
  <w:style w:type="table" w:styleId="1c">
    <w:name w:val="Table Simple 1"/>
    <w:basedOn w:val="a4"/>
    <w:uiPriority w:val="99"/>
    <w:semiHidden/>
    <w:unhideWhenUsed/>
    <w:rsid w:val="00C82753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Simple 2"/>
    <w:basedOn w:val="a4"/>
    <w:uiPriority w:val="99"/>
    <w:semiHidden/>
    <w:unhideWhenUsed/>
    <w:rsid w:val="00C82753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Simple 3"/>
    <w:basedOn w:val="a4"/>
    <w:uiPriority w:val="99"/>
    <w:semiHidden/>
    <w:unhideWhenUsed/>
    <w:rsid w:val="00C82753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d">
    <w:name w:val="Table Subtle 1"/>
    <w:basedOn w:val="a4"/>
    <w:uiPriority w:val="99"/>
    <w:semiHidden/>
    <w:unhideWhenUsed/>
    <w:rsid w:val="00C8275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Subtle 2"/>
    <w:basedOn w:val="a4"/>
    <w:uiPriority w:val="99"/>
    <w:semiHidden/>
    <w:unhideWhenUsed/>
    <w:rsid w:val="00C82753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1e">
    <w:name w:val="index 1"/>
    <w:basedOn w:val="a2"/>
    <w:next w:val="a2"/>
    <w:autoRedefine/>
    <w:uiPriority w:val="99"/>
    <w:semiHidden/>
    <w:unhideWhenUsed/>
    <w:rsid w:val="00C82753"/>
    <w:pPr>
      <w:ind w:left="240" w:hanging="240"/>
    </w:pPr>
  </w:style>
  <w:style w:type="paragraph" w:styleId="2f8">
    <w:name w:val="index 2"/>
    <w:basedOn w:val="a2"/>
    <w:next w:val="a2"/>
    <w:autoRedefine/>
    <w:uiPriority w:val="99"/>
    <w:semiHidden/>
    <w:unhideWhenUsed/>
    <w:rsid w:val="00C82753"/>
    <w:pPr>
      <w:ind w:left="480" w:hanging="240"/>
    </w:pPr>
  </w:style>
  <w:style w:type="paragraph" w:styleId="3f0">
    <w:name w:val="index 3"/>
    <w:basedOn w:val="a2"/>
    <w:next w:val="a2"/>
    <w:autoRedefine/>
    <w:uiPriority w:val="99"/>
    <w:semiHidden/>
    <w:unhideWhenUsed/>
    <w:rsid w:val="00C82753"/>
    <w:pPr>
      <w:ind w:left="720" w:hanging="240"/>
    </w:pPr>
  </w:style>
  <w:style w:type="paragraph" w:styleId="49">
    <w:name w:val="index 4"/>
    <w:basedOn w:val="a2"/>
    <w:next w:val="a2"/>
    <w:autoRedefine/>
    <w:uiPriority w:val="99"/>
    <w:semiHidden/>
    <w:unhideWhenUsed/>
    <w:rsid w:val="00C82753"/>
    <w:pPr>
      <w:ind w:left="960" w:hanging="240"/>
    </w:pPr>
  </w:style>
  <w:style w:type="paragraph" w:styleId="58">
    <w:name w:val="index 5"/>
    <w:basedOn w:val="a2"/>
    <w:next w:val="a2"/>
    <w:autoRedefine/>
    <w:uiPriority w:val="99"/>
    <w:semiHidden/>
    <w:unhideWhenUsed/>
    <w:rsid w:val="00C82753"/>
    <w:pPr>
      <w:ind w:left="1200" w:hanging="240"/>
    </w:pPr>
  </w:style>
  <w:style w:type="paragraph" w:styleId="62">
    <w:name w:val="index 6"/>
    <w:basedOn w:val="a2"/>
    <w:next w:val="a2"/>
    <w:autoRedefine/>
    <w:uiPriority w:val="99"/>
    <w:semiHidden/>
    <w:unhideWhenUsed/>
    <w:rsid w:val="00C82753"/>
    <w:pPr>
      <w:ind w:left="1440" w:hanging="240"/>
    </w:pPr>
  </w:style>
  <w:style w:type="paragraph" w:styleId="72">
    <w:name w:val="index 7"/>
    <w:basedOn w:val="a2"/>
    <w:next w:val="a2"/>
    <w:autoRedefine/>
    <w:uiPriority w:val="99"/>
    <w:semiHidden/>
    <w:unhideWhenUsed/>
    <w:rsid w:val="00C82753"/>
    <w:pPr>
      <w:ind w:left="1680" w:hanging="240"/>
    </w:pPr>
  </w:style>
  <w:style w:type="paragraph" w:styleId="82">
    <w:name w:val="index 8"/>
    <w:basedOn w:val="a2"/>
    <w:next w:val="a2"/>
    <w:autoRedefine/>
    <w:uiPriority w:val="99"/>
    <w:semiHidden/>
    <w:unhideWhenUsed/>
    <w:rsid w:val="00C82753"/>
    <w:pPr>
      <w:ind w:left="1920" w:hanging="240"/>
    </w:pPr>
  </w:style>
  <w:style w:type="paragraph" w:styleId="92">
    <w:name w:val="index 9"/>
    <w:basedOn w:val="a2"/>
    <w:next w:val="a2"/>
    <w:autoRedefine/>
    <w:uiPriority w:val="99"/>
    <w:semiHidden/>
    <w:unhideWhenUsed/>
    <w:rsid w:val="00C82753"/>
    <w:pPr>
      <w:ind w:left="2160" w:hanging="240"/>
    </w:pPr>
  </w:style>
  <w:style w:type="paragraph" w:styleId="afffff7">
    <w:name w:val="index heading"/>
    <w:basedOn w:val="a2"/>
    <w:next w:val="1e"/>
    <w:uiPriority w:val="99"/>
    <w:semiHidden/>
    <w:unhideWhenUsed/>
    <w:rsid w:val="00C82753"/>
    <w:rPr>
      <w:rFonts w:ascii="Calibri" w:eastAsiaTheme="majorEastAsia" w:hAnsi="Calibri" w:cs="Calibri"/>
      <w:b/>
      <w:bCs/>
    </w:rPr>
  </w:style>
  <w:style w:type="paragraph" w:styleId="afffff8">
    <w:name w:val="Plain Text"/>
    <w:basedOn w:val="a2"/>
    <w:link w:val="afffff9"/>
    <w:uiPriority w:val="99"/>
    <w:semiHidden/>
    <w:unhideWhenUsed/>
    <w:rsid w:val="00C82753"/>
    <w:rPr>
      <w:rFonts w:ascii="Consolas" w:hAnsi="Consolas"/>
      <w:sz w:val="21"/>
      <w:szCs w:val="21"/>
    </w:rPr>
  </w:style>
  <w:style w:type="character" w:customStyle="1" w:styleId="afffff9">
    <w:name w:val="Текст Знак"/>
    <w:basedOn w:val="a3"/>
    <w:link w:val="afffff8"/>
    <w:uiPriority w:val="99"/>
    <w:semiHidden/>
    <w:rsid w:val="00C82753"/>
    <w:rPr>
      <w:rFonts w:ascii="Consolas" w:hAnsi="Consolas" w:cs="Microsoft Sans Serif"/>
      <w:sz w:val="21"/>
      <w:szCs w:val="21"/>
    </w:rPr>
  </w:style>
  <w:style w:type="paragraph" w:styleId="afffffa">
    <w:name w:val="Closing"/>
    <w:basedOn w:val="a2"/>
    <w:link w:val="afffffb"/>
    <w:uiPriority w:val="99"/>
    <w:semiHidden/>
    <w:unhideWhenUsed/>
    <w:rsid w:val="00C82753"/>
    <w:pPr>
      <w:ind w:left="4320"/>
    </w:pPr>
  </w:style>
  <w:style w:type="character" w:customStyle="1" w:styleId="afffffb">
    <w:name w:val="Прощание Знак"/>
    <w:basedOn w:val="a3"/>
    <w:link w:val="afffffa"/>
    <w:uiPriority w:val="99"/>
    <w:semiHidden/>
    <w:rsid w:val="00C82753"/>
    <w:rPr>
      <w:rFonts w:ascii="Microsoft Sans Serif" w:hAnsi="Microsoft Sans Serif" w:cs="Microsoft Sans Serif"/>
      <w:sz w:val="24"/>
    </w:rPr>
  </w:style>
  <w:style w:type="table" w:styleId="1f">
    <w:name w:val="Table Grid 1"/>
    <w:basedOn w:val="a4"/>
    <w:uiPriority w:val="99"/>
    <w:semiHidden/>
    <w:unhideWhenUsed/>
    <w:rsid w:val="00C82753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Grid 2"/>
    <w:basedOn w:val="a4"/>
    <w:uiPriority w:val="99"/>
    <w:semiHidden/>
    <w:unhideWhenUsed/>
    <w:rsid w:val="00C82753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Grid 3"/>
    <w:basedOn w:val="a4"/>
    <w:uiPriority w:val="99"/>
    <w:semiHidden/>
    <w:unhideWhenUsed/>
    <w:rsid w:val="00C82753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a">
    <w:name w:val="Table Grid 4"/>
    <w:basedOn w:val="a4"/>
    <w:uiPriority w:val="99"/>
    <w:semiHidden/>
    <w:unhideWhenUsed/>
    <w:rsid w:val="00C82753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9">
    <w:name w:val="Table Grid 5"/>
    <w:basedOn w:val="a4"/>
    <w:uiPriority w:val="99"/>
    <w:semiHidden/>
    <w:unhideWhenUsed/>
    <w:rsid w:val="00C82753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3">
    <w:name w:val="Table Grid 6"/>
    <w:basedOn w:val="a4"/>
    <w:uiPriority w:val="99"/>
    <w:semiHidden/>
    <w:unhideWhenUsed/>
    <w:rsid w:val="00C82753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4"/>
    <w:uiPriority w:val="99"/>
    <w:semiHidden/>
    <w:unhideWhenUsed/>
    <w:rsid w:val="00C82753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3">
    <w:name w:val="Table Grid 8"/>
    <w:basedOn w:val="a4"/>
    <w:uiPriority w:val="99"/>
    <w:semiHidden/>
    <w:unhideWhenUsed/>
    <w:rsid w:val="00C82753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18">
    <w:name w:val="Grid Table 1 Light"/>
    <w:basedOn w:val="a4"/>
    <w:uiPriority w:val="46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1">
    <w:name w:val="Grid Table 1 Light Accent 1"/>
    <w:basedOn w:val="a4"/>
    <w:uiPriority w:val="46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A9FAD6" w:themeColor="accent1" w:themeTint="66"/>
        <w:left w:val="single" w:sz="4" w:space="0" w:color="A9FAD6" w:themeColor="accent1" w:themeTint="66"/>
        <w:bottom w:val="single" w:sz="4" w:space="0" w:color="A9FAD6" w:themeColor="accent1" w:themeTint="66"/>
        <w:right w:val="single" w:sz="4" w:space="0" w:color="A9FAD6" w:themeColor="accent1" w:themeTint="66"/>
        <w:insideH w:val="single" w:sz="4" w:space="0" w:color="A9FAD6" w:themeColor="accent1" w:themeTint="66"/>
        <w:insideV w:val="single" w:sz="4" w:space="0" w:color="A9FAD6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7EF7C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EF7C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21">
    <w:name w:val="Grid Table 1 Light Accent 2"/>
    <w:basedOn w:val="a4"/>
    <w:uiPriority w:val="46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BFE2A8" w:themeColor="accent2" w:themeTint="66"/>
        <w:left w:val="single" w:sz="4" w:space="0" w:color="BFE2A8" w:themeColor="accent2" w:themeTint="66"/>
        <w:bottom w:val="single" w:sz="4" w:space="0" w:color="BFE2A8" w:themeColor="accent2" w:themeTint="66"/>
        <w:right w:val="single" w:sz="4" w:space="0" w:color="BFE2A8" w:themeColor="accent2" w:themeTint="66"/>
        <w:insideH w:val="single" w:sz="4" w:space="0" w:color="BFE2A8" w:themeColor="accent2" w:themeTint="66"/>
        <w:insideV w:val="single" w:sz="4" w:space="0" w:color="BFE2A8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FD37C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D37C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1">
    <w:name w:val="Grid Table 1 Light Accent 3"/>
    <w:basedOn w:val="a4"/>
    <w:uiPriority w:val="46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EDFBE" w:themeColor="accent3" w:themeTint="66"/>
        <w:left w:val="single" w:sz="4" w:space="0" w:color="9EDFBE" w:themeColor="accent3" w:themeTint="66"/>
        <w:bottom w:val="single" w:sz="4" w:space="0" w:color="9EDFBE" w:themeColor="accent3" w:themeTint="66"/>
        <w:right w:val="single" w:sz="4" w:space="0" w:color="9EDFBE" w:themeColor="accent3" w:themeTint="66"/>
        <w:insideH w:val="single" w:sz="4" w:space="0" w:color="9EDFBE" w:themeColor="accent3" w:themeTint="66"/>
        <w:insideV w:val="single" w:sz="4" w:space="0" w:color="9EDFB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6ECF9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ECF9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41">
    <w:name w:val="Grid Table 1 Light Accent 4"/>
    <w:basedOn w:val="a4"/>
    <w:uiPriority w:val="46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B4E6DA" w:themeColor="accent4" w:themeTint="66"/>
        <w:left w:val="single" w:sz="4" w:space="0" w:color="B4E6DA" w:themeColor="accent4" w:themeTint="66"/>
        <w:bottom w:val="single" w:sz="4" w:space="0" w:color="B4E6DA" w:themeColor="accent4" w:themeTint="66"/>
        <w:right w:val="single" w:sz="4" w:space="0" w:color="B4E6DA" w:themeColor="accent4" w:themeTint="66"/>
        <w:insideH w:val="single" w:sz="4" w:space="0" w:color="B4E6DA" w:themeColor="accent4" w:themeTint="66"/>
        <w:insideV w:val="single" w:sz="4" w:space="0" w:color="B4E6DA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ED9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D9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51">
    <w:name w:val="Grid Table 1 Light Accent 5"/>
    <w:basedOn w:val="a4"/>
    <w:uiPriority w:val="46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B8E0EB" w:themeColor="accent5" w:themeTint="66"/>
        <w:left w:val="single" w:sz="4" w:space="0" w:color="B8E0EB" w:themeColor="accent5" w:themeTint="66"/>
        <w:bottom w:val="single" w:sz="4" w:space="0" w:color="B8E0EB" w:themeColor="accent5" w:themeTint="66"/>
        <w:right w:val="single" w:sz="4" w:space="0" w:color="B8E0EB" w:themeColor="accent5" w:themeTint="66"/>
        <w:insideH w:val="single" w:sz="4" w:space="0" w:color="B8E0EB" w:themeColor="accent5" w:themeTint="66"/>
        <w:insideV w:val="single" w:sz="4" w:space="0" w:color="B8E0EB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4D1E2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4D1E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1">
    <w:name w:val="Grid Table 1 Light Accent 6"/>
    <w:basedOn w:val="a4"/>
    <w:uiPriority w:val="46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7E4FA" w:themeColor="accent6" w:themeTint="66"/>
        <w:left w:val="single" w:sz="4" w:space="0" w:color="97E4FA" w:themeColor="accent6" w:themeTint="66"/>
        <w:bottom w:val="single" w:sz="4" w:space="0" w:color="97E4FA" w:themeColor="accent6" w:themeTint="66"/>
        <w:right w:val="single" w:sz="4" w:space="0" w:color="97E4FA" w:themeColor="accent6" w:themeTint="66"/>
        <w:insideH w:val="single" w:sz="4" w:space="0" w:color="97E4FA" w:themeColor="accent6" w:themeTint="66"/>
        <w:insideV w:val="single" w:sz="4" w:space="0" w:color="97E4FA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63D6F7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3D6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8">
    <w:name w:val="Grid Table 2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1">
    <w:name w:val="Grid Table 2 Accent 1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2" w:space="0" w:color="7EF7C2" w:themeColor="accent1" w:themeTint="99"/>
        <w:bottom w:val="single" w:sz="2" w:space="0" w:color="7EF7C2" w:themeColor="accent1" w:themeTint="99"/>
        <w:insideH w:val="single" w:sz="2" w:space="0" w:color="7EF7C2" w:themeColor="accent1" w:themeTint="99"/>
        <w:insideV w:val="single" w:sz="2" w:space="0" w:color="7EF7C2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EF7C2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EF7C2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</w:style>
  <w:style w:type="table" w:styleId="-221">
    <w:name w:val="Grid Table 2 Accent 2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2" w:space="0" w:color="9FD37C" w:themeColor="accent2" w:themeTint="99"/>
        <w:bottom w:val="single" w:sz="2" w:space="0" w:color="9FD37C" w:themeColor="accent2" w:themeTint="99"/>
        <w:insideH w:val="single" w:sz="2" w:space="0" w:color="9FD37C" w:themeColor="accent2" w:themeTint="99"/>
        <w:insideV w:val="single" w:sz="2" w:space="0" w:color="9FD37C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D37C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D37C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-231">
    <w:name w:val="Grid Table 2 Accent 3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2" w:space="0" w:color="6ECF9E" w:themeColor="accent3" w:themeTint="99"/>
        <w:bottom w:val="single" w:sz="2" w:space="0" w:color="6ECF9E" w:themeColor="accent3" w:themeTint="99"/>
        <w:insideH w:val="single" w:sz="2" w:space="0" w:color="6ECF9E" w:themeColor="accent3" w:themeTint="99"/>
        <w:insideV w:val="single" w:sz="2" w:space="0" w:color="6ECF9E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ECF9E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ECF9E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</w:style>
  <w:style w:type="table" w:styleId="-241">
    <w:name w:val="Grid Table 2 Accent 4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2" w:space="0" w:color="8ED9C7" w:themeColor="accent4" w:themeTint="99"/>
        <w:bottom w:val="single" w:sz="2" w:space="0" w:color="8ED9C7" w:themeColor="accent4" w:themeTint="99"/>
        <w:insideH w:val="single" w:sz="2" w:space="0" w:color="8ED9C7" w:themeColor="accent4" w:themeTint="99"/>
        <w:insideV w:val="single" w:sz="2" w:space="0" w:color="8ED9C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D9C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D9C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-251">
    <w:name w:val="Grid Table 2 Accent 5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2" w:space="0" w:color="94D1E2" w:themeColor="accent5" w:themeTint="99"/>
        <w:bottom w:val="single" w:sz="2" w:space="0" w:color="94D1E2" w:themeColor="accent5" w:themeTint="99"/>
        <w:insideH w:val="single" w:sz="2" w:space="0" w:color="94D1E2" w:themeColor="accent5" w:themeTint="99"/>
        <w:insideV w:val="single" w:sz="2" w:space="0" w:color="94D1E2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4D1E2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4D1E2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-261">
    <w:name w:val="Grid Table 2 Accent 6"/>
    <w:basedOn w:val="a4"/>
    <w:uiPriority w:val="47"/>
    <w:rsid w:val="00C82753"/>
    <w:pPr>
      <w:spacing w:line="240" w:lineRule="auto"/>
    </w:pPr>
    <w:tblPr>
      <w:tblStyleRowBandSize w:val="1"/>
      <w:tblStyleColBandSize w:val="1"/>
      <w:tblBorders>
        <w:top w:val="single" w:sz="2" w:space="0" w:color="63D6F7" w:themeColor="accent6" w:themeTint="99"/>
        <w:bottom w:val="single" w:sz="2" w:space="0" w:color="63D6F7" w:themeColor="accent6" w:themeTint="99"/>
        <w:insideH w:val="single" w:sz="2" w:space="0" w:color="63D6F7" w:themeColor="accent6" w:themeTint="99"/>
        <w:insideV w:val="single" w:sz="2" w:space="0" w:color="63D6F7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3D6F7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3D6F7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</w:style>
  <w:style w:type="table" w:styleId="-38">
    <w:name w:val="Grid Table 3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311">
    <w:name w:val="Grid Table 3 Accent 1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7EF7C2" w:themeColor="accent1" w:themeTint="99"/>
        <w:left w:val="single" w:sz="4" w:space="0" w:color="7EF7C2" w:themeColor="accent1" w:themeTint="99"/>
        <w:bottom w:val="single" w:sz="4" w:space="0" w:color="7EF7C2" w:themeColor="accent1" w:themeTint="99"/>
        <w:right w:val="single" w:sz="4" w:space="0" w:color="7EF7C2" w:themeColor="accent1" w:themeTint="99"/>
        <w:insideH w:val="single" w:sz="4" w:space="0" w:color="7EF7C2" w:themeColor="accent1" w:themeTint="99"/>
        <w:insideV w:val="single" w:sz="4" w:space="0" w:color="7EF7C2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  <w:tblStylePr w:type="neCell">
      <w:tblPr/>
      <w:tcPr>
        <w:tcBorders>
          <w:bottom w:val="single" w:sz="4" w:space="0" w:color="7EF7C2" w:themeColor="accent1" w:themeTint="99"/>
        </w:tcBorders>
      </w:tcPr>
    </w:tblStylePr>
    <w:tblStylePr w:type="nwCell">
      <w:tblPr/>
      <w:tcPr>
        <w:tcBorders>
          <w:bottom w:val="single" w:sz="4" w:space="0" w:color="7EF7C2" w:themeColor="accent1" w:themeTint="99"/>
        </w:tcBorders>
      </w:tcPr>
    </w:tblStylePr>
    <w:tblStylePr w:type="seCell">
      <w:tblPr/>
      <w:tcPr>
        <w:tcBorders>
          <w:top w:val="single" w:sz="4" w:space="0" w:color="7EF7C2" w:themeColor="accent1" w:themeTint="99"/>
        </w:tcBorders>
      </w:tcPr>
    </w:tblStylePr>
    <w:tblStylePr w:type="swCell">
      <w:tblPr/>
      <w:tcPr>
        <w:tcBorders>
          <w:top w:val="single" w:sz="4" w:space="0" w:color="7EF7C2" w:themeColor="accent1" w:themeTint="99"/>
        </w:tcBorders>
      </w:tcPr>
    </w:tblStylePr>
  </w:style>
  <w:style w:type="table" w:styleId="-321">
    <w:name w:val="Grid Table 3 Accent 2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FD37C" w:themeColor="accent2" w:themeTint="99"/>
        <w:left w:val="single" w:sz="4" w:space="0" w:color="9FD37C" w:themeColor="accent2" w:themeTint="99"/>
        <w:bottom w:val="single" w:sz="4" w:space="0" w:color="9FD37C" w:themeColor="accent2" w:themeTint="99"/>
        <w:right w:val="single" w:sz="4" w:space="0" w:color="9FD37C" w:themeColor="accent2" w:themeTint="99"/>
        <w:insideH w:val="single" w:sz="4" w:space="0" w:color="9FD37C" w:themeColor="accent2" w:themeTint="99"/>
        <w:insideV w:val="single" w:sz="4" w:space="0" w:color="9FD37C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  <w:tblStylePr w:type="neCell">
      <w:tblPr/>
      <w:tcPr>
        <w:tcBorders>
          <w:bottom w:val="single" w:sz="4" w:space="0" w:color="9FD37C" w:themeColor="accent2" w:themeTint="99"/>
        </w:tcBorders>
      </w:tcPr>
    </w:tblStylePr>
    <w:tblStylePr w:type="nwCell">
      <w:tblPr/>
      <w:tcPr>
        <w:tcBorders>
          <w:bottom w:val="single" w:sz="4" w:space="0" w:color="9FD37C" w:themeColor="accent2" w:themeTint="99"/>
        </w:tcBorders>
      </w:tcPr>
    </w:tblStylePr>
    <w:tblStylePr w:type="seCell">
      <w:tblPr/>
      <w:tcPr>
        <w:tcBorders>
          <w:top w:val="single" w:sz="4" w:space="0" w:color="9FD37C" w:themeColor="accent2" w:themeTint="99"/>
        </w:tcBorders>
      </w:tcPr>
    </w:tblStylePr>
    <w:tblStylePr w:type="swCell">
      <w:tblPr/>
      <w:tcPr>
        <w:tcBorders>
          <w:top w:val="single" w:sz="4" w:space="0" w:color="9FD37C" w:themeColor="accent2" w:themeTint="99"/>
        </w:tcBorders>
      </w:tcPr>
    </w:tblStylePr>
  </w:style>
  <w:style w:type="table" w:styleId="-331">
    <w:name w:val="Grid Table 3 Accent 3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ECF9E" w:themeColor="accent3" w:themeTint="99"/>
        <w:left w:val="single" w:sz="4" w:space="0" w:color="6ECF9E" w:themeColor="accent3" w:themeTint="99"/>
        <w:bottom w:val="single" w:sz="4" w:space="0" w:color="6ECF9E" w:themeColor="accent3" w:themeTint="99"/>
        <w:right w:val="single" w:sz="4" w:space="0" w:color="6ECF9E" w:themeColor="accent3" w:themeTint="99"/>
        <w:insideH w:val="single" w:sz="4" w:space="0" w:color="6ECF9E" w:themeColor="accent3" w:themeTint="99"/>
        <w:insideV w:val="single" w:sz="4" w:space="0" w:color="6ECF9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  <w:tblStylePr w:type="neCell">
      <w:tblPr/>
      <w:tcPr>
        <w:tcBorders>
          <w:bottom w:val="single" w:sz="4" w:space="0" w:color="6ECF9E" w:themeColor="accent3" w:themeTint="99"/>
        </w:tcBorders>
      </w:tcPr>
    </w:tblStylePr>
    <w:tblStylePr w:type="nwCell">
      <w:tblPr/>
      <w:tcPr>
        <w:tcBorders>
          <w:bottom w:val="single" w:sz="4" w:space="0" w:color="6ECF9E" w:themeColor="accent3" w:themeTint="99"/>
        </w:tcBorders>
      </w:tcPr>
    </w:tblStylePr>
    <w:tblStylePr w:type="seCell">
      <w:tblPr/>
      <w:tcPr>
        <w:tcBorders>
          <w:top w:val="single" w:sz="4" w:space="0" w:color="6ECF9E" w:themeColor="accent3" w:themeTint="99"/>
        </w:tcBorders>
      </w:tcPr>
    </w:tblStylePr>
    <w:tblStylePr w:type="swCell">
      <w:tblPr/>
      <w:tcPr>
        <w:tcBorders>
          <w:top w:val="single" w:sz="4" w:space="0" w:color="6ECF9E" w:themeColor="accent3" w:themeTint="99"/>
        </w:tcBorders>
      </w:tcPr>
    </w:tblStylePr>
  </w:style>
  <w:style w:type="table" w:styleId="-341">
    <w:name w:val="Grid Table 3 Accent 4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  <w:insideV w:val="single" w:sz="4" w:space="0" w:color="8ED9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  <w:tblStylePr w:type="neCell">
      <w:tblPr/>
      <w:tcPr>
        <w:tcBorders>
          <w:bottom w:val="single" w:sz="4" w:space="0" w:color="8ED9C7" w:themeColor="accent4" w:themeTint="99"/>
        </w:tcBorders>
      </w:tcPr>
    </w:tblStylePr>
    <w:tblStylePr w:type="nwCell">
      <w:tblPr/>
      <w:tcPr>
        <w:tcBorders>
          <w:bottom w:val="single" w:sz="4" w:space="0" w:color="8ED9C7" w:themeColor="accent4" w:themeTint="99"/>
        </w:tcBorders>
      </w:tcPr>
    </w:tblStylePr>
    <w:tblStylePr w:type="seCell">
      <w:tblPr/>
      <w:tcPr>
        <w:tcBorders>
          <w:top w:val="single" w:sz="4" w:space="0" w:color="8ED9C7" w:themeColor="accent4" w:themeTint="99"/>
        </w:tcBorders>
      </w:tcPr>
    </w:tblStylePr>
    <w:tblStylePr w:type="swCell">
      <w:tblPr/>
      <w:tcPr>
        <w:tcBorders>
          <w:top w:val="single" w:sz="4" w:space="0" w:color="8ED9C7" w:themeColor="accent4" w:themeTint="99"/>
        </w:tcBorders>
      </w:tcPr>
    </w:tblStylePr>
  </w:style>
  <w:style w:type="table" w:styleId="-351">
    <w:name w:val="Grid Table 3 Accent 5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  <w:insideV w:val="single" w:sz="4" w:space="0" w:color="94D1E2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  <w:tblStylePr w:type="neCell">
      <w:tblPr/>
      <w:tcPr>
        <w:tcBorders>
          <w:bottom w:val="single" w:sz="4" w:space="0" w:color="94D1E2" w:themeColor="accent5" w:themeTint="99"/>
        </w:tcBorders>
      </w:tcPr>
    </w:tblStylePr>
    <w:tblStylePr w:type="nwCell">
      <w:tblPr/>
      <w:tcPr>
        <w:tcBorders>
          <w:bottom w:val="single" w:sz="4" w:space="0" w:color="94D1E2" w:themeColor="accent5" w:themeTint="99"/>
        </w:tcBorders>
      </w:tcPr>
    </w:tblStylePr>
    <w:tblStylePr w:type="seCell">
      <w:tblPr/>
      <w:tcPr>
        <w:tcBorders>
          <w:top w:val="single" w:sz="4" w:space="0" w:color="94D1E2" w:themeColor="accent5" w:themeTint="99"/>
        </w:tcBorders>
      </w:tcPr>
    </w:tblStylePr>
    <w:tblStylePr w:type="swCell">
      <w:tblPr/>
      <w:tcPr>
        <w:tcBorders>
          <w:top w:val="single" w:sz="4" w:space="0" w:color="94D1E2" w:themeColor="accent5" w:themeTint="99"/>
        </w:tcBorders>
      </w:tcPr>
    </w:tblStylePr>
  </w:style>
  <w:style w:type="table" w:styleId="-361">
    <w:name w:val="Grid Table 3 Accent 6"/>
    <w:basedOn w:val="a4"/>
    <w:uiPriority w:val="48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3D6F7" w:themeColor="accent6" w:themeTint="99"/>
        <w:left w:val="single" w:sz="4" w:space="0" w:color="63D6F7" w:themeColor="accent6" w:themeTint="99"/>
        <w:bottom w:val="single" w:sz="4" w:space="0" w:color="63D6F7" w:themeColor="accent6" w:themeTint="99"/>
        <w:right w:val="single" w:sz="4" w:space="0" w:color="63D6F7" w:themeColor="accent6" w:themeTint="99"/>
        <w:insideH w:val="single" w:sz="4" w:space="0" w:color="63D6F7" w:themeColor="accent6" w:themeTint="99"/>
        <w:insideV w:val="single" w:sz="4" w:space="0" w:color="63D6F7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  <w:tblStylePr w:type="neCell">
      <w:tblPr/>
      <w:tcPr>
        <w:tcBorders>
          <w:bottom w:val="single" w:sz="4" w:space="0" w:color="63D6F7" w:themeColor="accent6" w:themeTint="99"/>
        </w:tcBorders>
      </w:tcPr>
    </w:tblStylePr>
    <w:tblStylePr w:type="nwCell">
      <w:tblPr/>
      <w:tcPr>
        <w:tcBorders>
          <w:bottom w:val="single" w:sz="4" w:space="0" w:color="63D6F7" w:themeColor="accent6" w:themeTint="99"/>
        </w:tcBorders>
      </w:tcPr>
    </w:tblStylePr>
    <w:tblStylePr w:type="seCell">
      <w:tblPr/>
      <w:tcPr>
        <w:tcBorders>
          <w:top w:val="single" w:sz="4" w:space="0" w:color="63D6F7" w:themeColor="accent6" w:themeTint="99"/>
        </w:tcBorders>
      </w:tcPr>
    </w:tblStylePr>
    <w:tblStylePr w:type="swCell">
      <w:tblPr/>
      <w:tcPr>
        <w:tcBorders>
          <w:top w:val="single" w:sz="4" w:space="0" w:color="63D6F7" w:themeColor="accent6" w:themeTint="99"/>
        </w:tcBorders>
      </w:tcPr>
    </w:tblStylePr>
  </w:style>
  <w:style w:type="table" w:styleId="-48">
    <w:name w:val="Grid Table 4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1">
    <w:name w:val="Grid Table 4 Accent 1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7EF7C2" w:themeColor="accent1" w:themeTint="99"/>
        <w:left w:val="single" w:sz="4" w:space="0" w:color="7EF7C2" w:themeColor="accent1" w:themeTint="99"/>
        <w:bottom w:val="single" w:sz="4" w:space="0" w:color="7EF7C2" w:themeColor="accent1" w:themeTint="99"/>
        <w:right w:val="single" w:sz="4" w:space="0" w:color="7EF7C2" w:themeColor="accent1" w:themeTint="99"/>
        <w:insideH w:val="single" w:sz="4" w:space="0" w:color="7EF7C2" w:themeColor="accent1" w:themeTint="99"/>
        <w:insideV w:val="single" w:sz="4" w:space="0" w:color="7EF7C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9F39A" w:themeColor="accent1"/>
          <w:left w:val="single" w:sz="4" w:space="0" w:color="29F39A" w:themeColor="accent1"/>
          <w:bottom w:val="single" w:sz="4" w:space="0" w:color="29F39A" w:themeColor="accent1"/>
          <w:right w:val="single" w:sz="4" w:space="0" w:color="29F39A" w:themeColor="accent1"/>
          <w:insideH w:val="nil"/>
          <w:insideV w:val="nil"/>
        </w:tcBorders>
        <w:shd w:val="clear" w:color="auto" w:fill="29F39A" w:themeFill="accent1"/>
      </w:tcPr>
    </w:tblStylePr>
    <w:tblStylePr w:type="lastRow">
      <w:rPr>
        <w:b/>
        <w:bCs/>
      </w:rPr>
      <w:tblPr/>
      <w:tcPr>
        <w:tcBorders>
          <w:top w:val="double" w:sz="4" w:space="0" w:color="29F39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</w:style>
  <w:style w:type="table" w:styleId="-421">
    <w:name w:val="Grid Table 4 Accent 2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FD37C" w:themeColor="accent2" w:themeTint="99"/>
        <w:left w:val="single" w:sz="4" w:space="0" w:color="9FD37C" w:themeColor="accent2" w:themeTint="99"/>
        <w:bottom w:val="single" w:sz="4" w:space="0" w:color="9FD37C" w:themeColor="accent2" w:themeTint="99"/>
        <w:right w:val="single" w:sz="4" w:space="0" w:color="9FD37C" w:themeColor="accent2" w:themeTint="99"/>
        <w:insideH w:val="single" w:sz="4" w:space="0" w:color="9FD37C" w:themeColor="accent2" w:themeTint="99"/>
        <w:insideV w:val="single" w:sz="4" w:space="0" w:color="9FD37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A537" w:themeColor="accent2"/>
          <w:left w:val="single" w:sz="4" w:space="0" w:color="63A537" w:themeColor="accent2"/>
          <w:bottom w:val="single" w:sz="4" w:space="0" w:color="63A537" w:themeColor="accent2"/>
          <w:right w:val="single" w:sz="4" w:space="0" w:color="63A537" w:themeColor="accent2"/>
          <w:insideH w:val="nil"/>
          <w:insideV w:val="nil"/>
        </w:tcBorders>
        <w:shd w:val="clear" w:color="auto" w:fill="63A537" w:themeFill="accent2"/>
      </w:tcPr>
    </w:tblStylePr>
    <w:tblStylePr w:type="lastRow">
      <w:rPr>
        <w:b/>
        <w:bCs/>
      </w:rPr>
      <w:tblPr/>
      <w:tcPr>
        <w:tcBorders>
          <w:top w:val="double" w:sz="4" w:space="0" w:color="63A53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-431">
    <w:name w:val="Grid Table 4 Accent 3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ECF9E" w:themeColor="accent3" w:themeTint="99"/>
        <w:left w:val="single" w:sz="4" w:space="0" w:color="6ECF9E" w:themeColor="accent3" w:themeTint="99"/>
        <w:bottom w:val="single" w:sz="4" w:space="0" w:color="6ECF9E" w:themeColor="accent3" w:themeTint="99"/>
        <w:right w:val="single" w:sz="4" w:space="0" w:color="6ECF9E" w:themeColor="accent3" w:themeTint="99"/>
        <w:insideH w:val="single" w:sz="4" w:space="0" w:color="6ECF9E" w:themeColor="accent3" w:themeTint="99"/>
        <w:insideV w:val="single" w:sz="4" w:space="0" w:color="6ECF9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F8E5F" w:themeColor="accent3"/>
          <w:left w:val="single" w:sz="4" w:space="0" w:color="2F8E5F" w:themeColor="accent3"/>
          <w:bottom w:val="single" w:sz="4" w:space="0" w:color="2F8E5F" w:themeColor="accent3"/>
          <w:right w:val="single" w:sz="4" w:space="0" w:color="2F8E5F" w:themeColor="accent3"/>
          <w:insideH w:val="nil"/>
          <w:insideV w:val="nil"/>
        </w:tcBorders>
        <w:shd w:val="clear" w:color="auto" w:fill="2F8E5F" w:themeFill="accent3"/>
      </w:tcPr>
    </w:tblStylePr>
    <w:tblStylePr w:type="lastRow">
      <w:rPr>
        <w:b/>
        <w:bCs/>
      </w:rPr>
      <w:tblPr/>
      <w:tcPr>
        <w:tcBorders>
          <w:top w:val="double" w:sz="4" w:space="0" w:color="2F8E5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</w:style>
  <w:style w:type="table" w:styleId="-441">
    <w:name w:val="Grid Table 4 Accent 4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  <w:insideV w:val="single" w:sz="4" w:space="0" w:color="8ED9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C1A3" w:themeColor="accent4"/>
          <w:left w:val="single" w:sz="4" w:space="0" w:color="44C1A3" w:themeColor="accent4"/>
          <w:bottom w:val="single" w:sz="4" w:space="0" w:color="44C1A3" w:themeColor="accent4"/>
          <w:right w:val="single" w:sz="4" w:space="0" w:color="44C1A3" w:themeColor="accent4"/>
          <w:insideH w:val="nil"/>
          <w:insideV w:val="nil"/>
        </w:tcBorders>
        <w:shd w:val="clear" w:color="auto" w:fill="44C1A3" w:themeFill="accent4"/>
      </w:tcPr>
    </w:tblStylePr>
    <w:tblStylePr w:type="lastRow">
      <w:rPr>
        <w:b/>
        <w:bCs/>
      </w:rPr>
      <w:tblPr/>
      <w:tcPr>
        <w:tcBorders>
          <w:top w:val="double" w:sz="4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-451">
    <w:name w:val="Grid Table 4 Accent 5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  <w:insideV w:val="single" w:sz="4" w:space="0" w:color="94D1E2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B3CF" w:themeColor="accent5"/>
          <w:left w:val="single" w:sz="4" w:space="0" w:color="4EB3CF" w:themeColor="accent5"/>
          <w:bottom w:val="single" w:sz="4" w:space="0" w:color="4EB3CF" w:themeColor="accent5"/>
          <w:right w:val="single" w:sz="4" w:space="0" w:color="4EB3CF" w:themeColor="accent5"/>
          <w:insideH w:val="nil"/>
          <w:insideV w:val="nil"/>
        </w:tcBorders>
        <w:shd w:val="clear" w:color="auto" w:fill="4EB3CF" w:themeFill="accent5"/>
      </w:tcPr>
    </w:tblStylePr>
    <w:tblStylePr w:type="lastRow">
      <w:rPr>
        <w:b/>
        <w:bCs/>
      </w:rPr>
      <w:tblPr/>
      <w:tcPr>
        <w:tcBorders>
          <w:top w:val="double" w:sz="4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-461">
    <w:name w:val="Grid Table 4 Accent 6"/>
    <w:basedOn w:val="a4"/>
    <w:uiPriority w:val="49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63D6F7" w:themeColor="accent6" w:themeTint="99"/>
        <w:left w:val="single" w:sz="4" w:space="0" w:color="63D6F7" w:themeColor="accent6" w:themeTint="99"/>
        <w:bottom w:val="single" w:sz="4" w:space="0" w:color="63D6F7" w:themeColor="accent6" w:themeTint="99"/>
        <w:right w:val="single" w:sz="4" w:space="0" w:color="63D6F7" w:themeColor="accent6" w:themeTint="99"/>
        <w:insideH w:val="single" w:sz="4" w:space="0" w:color="63D6F7" w:themeColor="accent6" w:themeTint="99"/>
        <w:insideV w:val="single" w:sz="4" w:space="0" w:color="63D6F7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BB4E3" w:themeColor="accent6"/>
          <w:left w:val="single" w:sz="4" w:space="0" w:color="0BB4E3" w:themeColor="accent6"/>
          <w:bottom w:val="single" w:sz="4" w:space="0" w:color="0BB4E3" w:themeColor="accent6"/>
          <w:right w:val="single" w:sz="4" w:space="0" w:color="0BB4E3" w:themeColor="accent6"/>
          <w:insideH w:val="nil"/>
          <w:insideV w:val="nil"/>
        </w:tcBorders>
        <w:shd w:val="clear" w:color="auto" w:fill="0BB4E3" w:themeFill="accent6"/>
      </w:tcPr>
    </w:tblStylePr>
    <w:tblStylePr w:type="lastRow">
      <w:rPr>
        <w:b/>
        <w:bCs/>
      </w:rPr>
      <w:tblPr/>
      <w:tcPr>
        <w:tcBorders>
          <w:top w:val="double" w:sz="4" w:space="0" w:color="0BB4E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</w:style>
  <w:style w:type="table" w:styleId="-58">
    <w:name w:val="Grid Table 5 Dark"/>
    <w:basedOn w:val="a4"/>
    <w:uiPriority w:val="50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511">
    <w:name w:val="Grid Table 5 Dark Accent 1"/>
    <w:basedOn w:val="a4"/>
    <w:uiPriority w:val="50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FCEA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9F39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9F39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9F39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9F39A" w:themeFill="accent1"/>
      </w:tcPr>
    </w:tblStylePr>
    <w:tblStylePr w:type="band1Vert">
      <w:tblPr/>
      <w:tcPr>
        <w:shd w:val="clear" w:color="auto" w:fill="A9FAD6" w:themeFill="accent1" w:themeFillTint="66"/>
      </w:tcPr>
    </w:tblStylePr>
    <w:tblStylePr w:type="band1Horz">
      <w:tblPr/>
      <w:tcPr>
        <w:shd w:val="clear" w:color="auto" w:fill="A9FAD6" w:themeFill="accent1" w:themeFillTint="66"/>
      </w:tcPr>
    </w:tblStylePr>
  </w:style>
  <w:style w:type="table" w:styleId="-521">
    <w:name w:val="Grid Table 5 Dark Accent 2"/>
    <w:basedOn w:val="a4"/>
    <w:uiPriority w:val="50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F0D3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3A53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3A537" w:themeFill="accent2"/>
      </w:tcPr>
    </w:tblStylePr>
    <w:tblStylePr w:type="band1Vert">
      <w:tblPr/>
      <w:tcPr>
        <w:shd w:val="clear" w:color="auto" w:fill="BFE2A8" w:themeFill="accent2" w:themeFillTint="66"/>
      </w:tcPr>
    </w:tblStylePr>
    <w:tblStylePr w:type="band1Horz">
      <w:tblPr/>
      <w:tcPr>
        <w:shd w:val="clear" w:color="auto" w:fill="BFE2A8" w:themeFill="accent2" w:themeFillTint="66"/>
      </w:tcPr>
    </w:tblStylePr>
  </w:style>
  <w:style w:type="table" w:styleId="-531">
    <w:name w:val="Grid Table 5 Dark Accent 3"/>
    <w:basedOn w:val="a4"/>
    <w:uiPriority w:val="50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EEFDE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F8E5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F8E5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F8E5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F8E5F" w:themeFill="accent3"/>
      </w:tcPr>
    </w:tblStylePr>
    <w:tblStylePr w:type="band1Vert">
      <w:tblPr/>
      <w:tcPr>
        <w:shd w:val="clear" w:color="auto" w:fill="9EDFBE" w:themeFill="accent3" w:themeFillTint="66"/>
      </w:tcPr>
    </w:tblStylePr>
    <w:tblStylePr w:type="band1Horz">
      <w:tblPr/>
      <w:tcPr>
        <w:shd w:val="clear" w:color="auto" w:fill="9EDFBE" w:themeFill="accent3" w:themeFillTint="66"/>
      </w:tcPr>
    </w:tblStylePr>
  </w:style>
  <w:style w:type="table" w:styleId="-541">
    <w:name w:val="Grid Table 5 Dark Accent 4"/>
    <w:basedOn w:val="a4"/>
    <w:uiPriority w:val="50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F2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C1A3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C1A3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C1A3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C1A3" w:themeFill="accent4"/>
      </w:tcPr>
    </w:tblStylePr>
    <w:tblStylePr w:type="band1Vert">
      <w:tblPr/>
      <w:tcPr>
        <w:shd w:val="clear" w:color="auto" w:fill="B4E6DA" w:themeFill="accent4" w:themeFillTint="66"/>
      </w:tcPr>
    </w:tblStylePr>
    <w:tblStylePr w:type="band1Horz">
      <w:tblPr/>
      <w:tcPr>
        <w:shd w:val="clear" w:color="auto" w:fill="B4E6DA" w:themeFill="accent4" w:themeFillTint="66"/>
      </w:tcPr>
    </w:tblStylePr>
  </w:style>
  <w:style w:type="table" w:styleId="-551">
    <w:name w:val="Grid Table 5 Dark Accent 5"/>
    <w:basedOn w:val="a4"/>
    <w:uiPriority w:val="50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FF5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B3C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B3C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B3C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B3CF" w:themeFill="accent5"/>
      </w:tcPr>
    </w:tblStylePr>
    <w:tblStylePr w:type="band1Vert">
      <w:tblPr/>
      <w:tcPr>
        <w:shd w:val="clear" w:color="auto" w:fill="B8E0EB" w:themeFill="accent5" w:themeFillTint="66"/>
      </w:tcPr>
    </w:tblStylePr>
    <w:tblStylePr w:type="band1Horz">
      <w:tblPr/>
      <w:tcPr>
        <w:shd w:val="clear" w:color="auto" w:fill="B8E0EB" w:themeFill="accent5" w:themeFillTint="66"/>
      </w:tcPr>
    </w:tblStylePr>
  </w:style>
  <w:style w:type="table" w:styleId="-561">
    <w:name w:val="Grid Table 5 Dark Accent 6"/>
    <w:basedOn w:val="a4"/>
    <w:uiPriority w:val="50"/>
    <w:rsid w:val="00C8275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AF1FC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BB4E3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BB4E3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BB4E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BB4E3" w:themeFill="accent6"/>
      </w:tcPr>
    </w:tblStylePr>
    <w:tblStylePr w:type="band1Vert">
      <w:tblPr/>
      <w:tcPr>
        <w:shd w:val="clear" w:color="auto" w:fill="97E4FA" w:themeFill="accent6" w:themeFillTint="66"/>
      </w:tcPr>
    </w:tblStylePr>
    <w:tblStylePr w:type="band1Horz">
      <w:tblPr/>
      <w:tcPr>
        <w:shd w:val="clear" w:color="auto" w:fill="97E4FA" w:themeFill="accent6" w:themeFillTint="66"/>
      </w:tcPr>
    </w:tblStylePr>
  </w:style>
  <w:style w:type="table" w:styleId="-68">
    <w:name w:val="Grid Table 6 Colorful"/>
    <w:basedOn w:val="a4"/>
    <w:uiPriority w:val="51"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1">
    <w:name w:val="Grid Table 6 Colorful Accent 1"/>
    <w:basedOn w:val="a4"/>
    <w:uiPriority w:val="51"/>
    <w:rsid w:val="00C82753"/>
    <w:pPr>
      <w:spacing w:line="240" w:lineRule="auto"/>
    </w:pPr>
    <w:rPr>
      <w:color w:val="0BC975" w:themeColor="accent1" w:themeShade="BF"/>
    </w:rPr>
    <w:tblPr>
      <w:tblStyleRowBandSize w:val="1"/>
      <w:tblStyleColBandSize w:val="1"/>
      <w:tblBorders>
        <w:top w:val="single" w:sz="4" w:space="0" w:color="7EF7C2" w:themeColor="accent1" w:themeTint="99"/>
        <w:left w:val="single" w:sz="4" w:space="0" w:color="7EF7C2" w:themeColor="accent1" w:themeTint="99"/>
        <w:bottom w:val="single" w:sz="4" w:space="0" w:color="7EF7C2" w:themeColor="accent1" w:themeTint="99"/>
        <w:right w:val="single" w:sz="4" w:space="0" w:color="7EF7C2" w:themeColor="accent1" w:themeTint="99"/>
        <w:insideH w:val="single" w:sz="4" w:space="0" w:color="7EF7C2" w:themeColor="accent1" w:themeTint="99"/>
        <w:insideV w:val="single" w:sz="4" w:space="0" w:color="7EF7C2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7EF7C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EF7C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</w:style>
  <w:style w:type="table" w:styleId="-621">
    <w:name w:val="Grid Table 6 Colorful Accent 2"/>
    <w:basedOn w:val="a4"/>
    <w:uiPriority w:val="51"/>
    <w:rsid w:val="00C82753"/>
    <w:pPr>
      <w:spacing w:line="240" w:lineRule="auto"/>
    </w:pPr>
    <w:rPr>
      <w:color w:val="4A7B29" w:themeColor="accent2" w:themeShade="BF"/>
    </w:rPr>
    <w:tblPr>
      <w:tblStyleRowBandSize w:val="1"/>
      <w:tblStyleColBandSize w:val="1"/>
      <w:tblBorders>
        <w:top w:val="single" w:sz="4" w:space="0" w:color="9FD37C" w:themeColor="accent2" w:themeTint="99"/>
        <w:left w:val="single" w:sz="4" w:space="0" w:color="9FD37C" w:themeColor="accent2" w:themeTint="99"/>
        <w:bottom w:val="single" w:sz="4" w:space="0" w:color="9FD37C" w:themeColor="accent2" w:themeTint="99"/>
        <w:right w:val="single" w:sz="4" w:space="0" w:color="9FD37C" w:themeColor="accent2" w:themeTint="99"/>
        <w:insideH w:val="single" w:sz="4" w:space="0" w:color="9FD37C" w:themeColor="accent2" w:themeTint="99"/>
        <w:insideV w:val="single" w:sz="4" w:space="0" w:color="9FD37C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FD37C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D37C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-631">
    <w:name w:val="Grid Table 6 Colorful Accent 3"/>
    <w:basedOn w:val="a4"/>
    <w:uiPriority w:val="51"/>
    <w:rsid w:val="00C82753"/>
    <w:pPr>
      <w:spacing w:line="240" w:lineRule="auto"/>
    </w:pPr>
    <w:rPr>
      <w:color w:val="236A46" w:themeColor="accent3" w:themeShade="BF"/>
    </w:rPr>
    <w:tblPr>
      <w:tblStyleRowBandSize w:val="1"/>
      <w:tblStyleColBandSize w:val="1"/>
      <w:tblBorders>
        <w:top w:val="single" w:sz="4" w:space="0" w:color="6ECF9E" w:themeColor="accent3" w:themeTint="99"/>
        <w:left w:val="single" w:sz="4" w:space="0" w:color="6ECF9E" w:themeColor="accent3" w:themeTint="99"/>
        <w:bottom w:val="single" w:sz="4" w:space="0" w:color="6ECF9E" w:themeColor="accent3" w:themeTint="99"/>
        <w:right w:val="single" w:sz="4" w:space="0" w:color="6ECF9E" w:themeColor="accent3" w:themeTint="99"/>
        <w:insideH w:val="single" w:sz="4" w:space="0" w:color="6ECF9E" w:themeColor="accent3" w:themeTint="99"/>
        <w:insideV w:val="single" w:sz="4" w:space="0" w:color="6ECF9E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6ECF9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ECF9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</w:style>
  <w:style w:type="table" w:styleId="-641">
    <w:name w:val="Grid Table 6 Colorful Accent 4"/>
    <w:basedOn w:val="a4"/>
    <w:uiPriority w:val="51"/>
    <w:rsid w:val="00C82753"/>
    <w:pPr>
      <w:spacing w:line="240" w:lineRule="auto"/>
    </w:pPr>
    <w:rPr>
      <w:color w:val="30927A" w:themeColor="accent4" w:themeShade="BF"/>
    </w:rPr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  <w:insideV w:val="single" w:sz="4" w:space="0" w:color="8ED9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ED9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D9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-651">
    <w:name w:val="Grid Table 6 Colorful Accent 5"/>
    <w:basedOn w:val="a4"/>
    <w:uiPriority w:val="51"/>
    <w:rsid w:val="00C82753"/>
    <w:pPr>
      <w:spacing w:line="240" w:lineRule="auto"/>
    </w:pPr>
    <w:rPr>
      <w:color w:val="2D8CA7" w:themeColor="accent5" w:themeShade="BF"/>
    </w:rPr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  <w:insideV w:val="single" w:sz="4" w:space="0" w:color="94D1E2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4D1E2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4D1E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-661">
    <w:name w:val="Grid Table 6 Colorful Accent 6"/>
    <w:basedOn w:val="a4"/>
    <w:uiPriority w:val="51"/>
    <w:rsid w:val="00C82753"/>
    <w:pPr>
      <w:spacing w:line="240" w:lineRule="auto"/>
    </w:pPr>
    <w:rPr>
      <w:color w:val="0886A9" w:themeColor="accent6" w:themeShade="BF"/>
    </w:rPr>
    <w:tblPr>
      <w:tblStyleRowBandSize w:val="1"/>
      <w:tblStyleColBandSize w:val="1"/>
      <w:tblBorders>
        <w:top w:val="single" w:sz="4" w:space="0" w:color="63D6F7" w:themeColor="accent6" w:themeTint="99"/>
        <w:left w:val="single" w:sz="4" w:space="0" w:color="63D6F7" w:themeColor="accent6" w:themeTint="99"/>
        <w:bottom w:val="single" w:sz="4" w:space="0" w:color="63D6F7" w:themeColor="accent6" w:themeTint="99"/>
        <w:right w:val="single" w:sz="4" w:space="0" w:color="63D6F7" w:themeColor="accent6" w:themeTint="99"/>
        <w:insideH w:val="single" w:sz="4" w:space="0" w:color="63D6F7" w:themeColor="accent6" w:themeTint="99"/>
        <w:insideV w:val="single" w:sz="4" w:space="0" w:color="63D6F7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63D6F7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3D6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</w:style>
  <w:style w:type="table" w:styleId="-77">
    <w:name w:val="Grid Table 7 Colorful"/>
    <w:basedOn w:val="a4"/>
    <w:uiPriority w:val="52"/>
    <w:rsid w:val="00C8275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710">
    <w:name w:val="Grid Table 7 Colorful Accent 1"/>
    <w:basedOn w:val="a4"/>
    <w:uiPriority w:val="52"/>
    <w:rsid w:val="00C82753"/>
    <w:pPr>
      <w:spacing w:line="240" w:lineRule="auto"/>
    </w:pPr>
    <w:rPr>
      <w:color w:val="0BC975" w:themeColor="accent1" w:themeShade="BF"/>
    </w:rPr>
    <w:tblPr>
      <w:tblStyleRowBandSize w:val="1"/>
      <w:tblStyleColBandSize w:val="1"/>
      <w:tblBorders>
        <w:top w:val="single" w:sz="4" w:space="0" w:color="7EF7C2" w:themeColor="accent1" w:themeTint="99"/>
        <w:left w:val="single" w:sz="4" w:space="0" w:color="7EF7C2" w:themeColor="accent1" w:themeTint="99"/>
        <w:bottom w:val="single" w:sz="4" w:space="0" w:color="7EF7C2" w:themeColor="accent1" w:themeTint="99"/>
        <w:right w:val="single" w:sz="4" w:space="0" w:color="7EF7C2" w:themeColor="accent1" w:themeTint="99"/>
        <w:insideH w:val="single" w:sz="4" w:space="0" w:color="7EF7C2" w:themeColor="accent1" w:themeTint="99"/>
        <w:insideV w:val="single" w:sz="4" w:space="0" w:color="7EF7C2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FCEA" w:themeFill="accent1" w:themeFillTint="33"/>
      </w:tcPr>
    </w:tblStylePr>
    <w:tblStylePr w:type="band1Horz">
      <w:tblPr/>
      <w:tcPr>
        <w:shd w:val="clear" w:color="auto" w:fill="D4FCEA" w:themeFill="accent1" w:themeFillTint="33"/>
      </w:tcPr>
    </w:tblStylePr>
    <w:tblStylePr w:type="neCell">
      <w:tblPr/>
      <w:tcPr>
        <w:tcBorders>
          <w:bottom w:val="single" w:sz="4" w:space="0" w:color="7EF7C2" w:themeColor="accent1" w:themeTint="99"/>
        </w:tcBorders>
      </w:tcPr>
    </w:tblStylePr>
    <w:tblStylePr w:type="nwCell">
      <w:tblPr/>
      <w:tcPr>
        <w:tcBorders>
          <w:bottom w:val="single" w:sz="4" w:space="0" w:color="7EF7C2" w:themeColor="accent1" w:themeTint="99"/>
        </w:tcBorders>
      </w:tcPr>
    </w:tblStylePr>
    <w:tblStylePr w:type="seCell">
      <w:tblPr/>
      <w:tcPr>
        <w:tcBorders>
          <w:top w:val="single" w:sz="4" w:space="0" w:color="7EF7C2" w:themeColor="accent1" w:themeTint="99"/>
        </w:tcBorders>
      </w:tcPr>
    </w:tblStylePr>
    <w:tblStylePr w:type="swCell">
      <w:tblPr/>
      <w:tcPr>
        <w:tcBorders>
          <w:top w:val="single" w:sz="4" w:space="0" w:color="7EF7C2" w:themeColor="accent1" w:themeTint="99"/>
        </w:tcBorders>
      </w:tcPr>
    </w:tblStylePr>
  </w:style>
  <w:style w:type="table" w:styleId="-720">
    <w:name w:val="Grid Table 7 Colorful Accent 2"/>
    <w:basedOn w:val="a4"/>
    <w:uiPriority w:val="52"/>
    <w:rsid w:val="00C82753"/>
    <w:pPr>
      <w:spacing w:line="240" w:lineRule="auto"/>
    </w:pPr>
    <w:rPr>
      <w:color w:val="4A7B29" w:themeColor="accent2" w:themeShade="BF"/>
    </w:rPr>
    <w:tblPr>
      <w:tblStyleRowBandSize w:val="1"/>
      <w:tblStyleColBandSize w:val="1"/>
      <w:tblBorders>
        <w:top w:val="single" w:sz="4" w:space="0" w:color="9FD37C" w:themeColor="accent2" w:themeTint="99"/>
        <w:left w:val="single" w:sz="4" w:space="0" w:color="9FD37C" w:themeColor="accent2" w:themeTint="99"/>
        <w:bottom w:val="single" w:sz="4" w:space="0" w:color="9FD37C" w:themeColor="accent2" w:themeTint="99"/>
        <w:right w:val="single" w:sz="4" w:space="0" w:color="9FD37C" w:themeColor="accent2" w:themeTint="99"/>
        <w:insideH w:val="single" w:sz="4" w:space="0" w:color="9FD37C" w:themeColor="accent2" w:themeTint="99"/>
        <w:insideV w:val="single" w:sz="4" w:space="0" w:color="9FD37C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  <w:tblStylePr w:type="neCell">
      <w:tblPr/>
      <w:tcPr>
        <w:tcBorders>
          <w:bottom w:val="single" w:sz="4" w:space="0" w:color="9FD37C" w:themeColor="accent2" w:themeTint="99"/>
        </w:tcBorders>
      </w:tcPr>
    </w:tblStylePr>
    <w:tblStylePr w:type="nwCell">
      <w:tblPr/>
      <w:tcPr>
        <w:tcBorders>
          <w:bottom w:val="single" w:sz="4" w:space="0" w:color="9FD37C" w:themeColor="accent2" w:themeTint="99"/>
        </w:tcBorders>
      </w:tcPr>
    </w:tblStylePr>
    <w:tblStylePr w:type="seCell">
      <w:tblPr/>
      <w:tcPr>
        <w:tcBorders>
          <w:top w:val="single" w:sz="4" w:space="0" w:color="9FD37C" w:themeColor="accent2" w:themeTint="99"/>
        </w:tcBorders>
      </w:tcPr>
    </w:tblStylePr>
    <w:tblStylePr w:type="swCell">
      <w:tblPr/>
      <w:tcPr>
        <w:tcBorders>
          <w:top w:val="single" w:sz="4" w:space="0" w:color="9FD37C" w:themeColor="accent2" w:themeTint="99"/>
        </w:tcBorders>
      </w:tcPr>
    </w:tblStylePr>
  </w:style>
  <w:style w:type="table" w:styleId="-730">
    <w:name w:val="Grid Table 7 Colorful Accent 3"/>
    <w:basedOn w:val="a4"/>
    <w:uiPriority w:val="52"/>
    <w:rsid w:val="00C82753"/>
    <w:pPr>
      <w:spacing w:line="240" w:lineRule="auto"/>
    </w:pPr>
    <w:rPr>
      <w:color w:val="236A46" w:themeColor="accent3" w:themeShade="BF"/>
    </w:rPr>
    <w:tblPr>
      <w:tblStyleRowBandSize w:val="1"/>
      <w:tblStyleColBandSize w:val="1"/>
      <w:tblBorders>
        <w:top w:val="single" w:sz="4" w:space="0" w:color="6ECF9E" w:themeColor="accent3" w:themeTint="99"/>
        <w:left w:val="single" w:sz="4" w:space="0" w:color="6ECF9E" w:themeColor="accent3" w:themeTint="99"/>
        <w:bottom w:val="single" w:sz="4" w:space="0" w:color="6ECF9E" w:themeColor="accent3" w:themeTint="99"/>
        <w:right w:val="single" w:sz="4" w:space="0" w:color="6ECF9E" w:themeColor="accent3" w:themeTint="99"/>
        <w:insideH w:val="single" w:sz="4" w:space="0" w:color="6ECF9E" w:themeColor="accent3" w:themeTint="99"/>
        <w:insideV w:val="single" w:sz="4" w:space="0" w:color="6ECF9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EEFDE" w:themeFill="accent3" w:themeFillTint="33"/>
      </w:tcPr>
    </w:tblStylePr>
    <w:tblStylePr w:type="band1Horz">
      <w:tblPr/>
      <w:tcPr>
        <w:shd w:val="clear" w:color="auto" w:fill="CEEFDE" w:themeFill="accent3" w:themeFillTint="33"/>
      </w:tcPr>
    </w:tblStylePr>
    <w:tblStylePr w:type="neCell">
      <w:tblPr/>
      <w:tcPr>
        <w:tcBorders>
          <w:bottom w:val="single" w:sz="4" w:space="0" w:color="6ECF9E" w:themeColor="accent3" w:themeTint="99"/>
        </w:tcBorders>
      </w:tcPr>
    </w:tblStylePr>
    <w:tblStylePr w:type="nwCell">
      <w:tblPr/>
      <w:tcPr>
        <w:tcBorders>
          <w:bottom w:val="single" w:sz="4" w:space="0" w:color="6ECF9E" w:themeColor="accent3" w:themeTint="99"/>
        </w:tcBorders>
      </w:tcPr>
    </w:tblStylePr>
    <w:tblStylePr w:type="seCell">
      <w:tblPr/>
      <w:tcPr>
        <w:tcBorders>
          <w:top w:val="single" w:sz="4" w:space="0" w:color="6ECF9E" w:themeColor="accent3" w:themeTint="99"/>
        </w:tcBorders>
      </w:tcPr>
    </w:tblStylePr>
    <w:tblStylePr w:type="swCell">
      <w:tblPr/>
      <w:tcPr>
        <w:tcBorders>
          <w:top w:val="single" w:sz="4" w:space="0" w:color="6ECF9E" w:themeColor="accent3" w:themeTint="99"/>
        </w:tcBorders>
      </w:tcPr>
    </w:tblStylePr>
  </w:style>
  <w:style w:type="table" w:styleId="-740">
    <w:name w:val="Grid Table 7 Colorful Accent 4"/>
    <w:basedOn w:val="a4"/>
    <w:uiPriority w:val="52"/>
    <w:rsid w:val="00C82753"/>
    <w:pPr>
      <w:spacing w:line="240" w:lineRule="auto"/>
    </w:pPr>
    <w:rPr>
      <w:color w:val="30927A" w:themeColor="accent4" w:themeShade="BF"/>
    </w:rPr>
    <w:tblPr>
      <w:tblStyleRowBandSize w:val="1"/>
      <w:tblStyleColBandSize w:val="1"/>
      <w:tblBorders>
        <w:top w:val="single" w:sz="4" w:space="0" w:color="8ED9C7" w:themeColor="accent4" w:themeTint="99"/>
        <w:left w:val="single" w:sz="4" w:space="0" w:color="8ED9C7" w:themeColor="accent4" w:themeTint="99"/>
        <w:bottom w:val="single" w:sz="4" w:space="0" w:color="8ED9C7" w:themeColor="accent4" w:themeTint="99"/>
        <w:right w:val="single" w:sz="4" w:space="0" w:color="8ED9C7" w:themeColor="accent4" w:themeTint="99"/>
        <w:insideH w:val="single" w:sz="4" w:space="0" w:color="8ED9C7" w:themeColor="accent4" w:themeTint="99"/>
        <w:insideV w:val="single" w:sz="4" w:space="0" w:color="8ED9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F2EC" w:themeFill="accent4" w:themeFillTint="33"/>
      </w:tcPr>
    </w:tblStylePr>
    <w:tblStylePr w:type="band1Horz">
      <w:tblPr/>
      <w:tcPr>
        <w:shd w:val="clear" w:color="auto" w:fill="D9F2EC" w:themeFill="accent4" w:themeFillTint="33"/>
      </w:tcPr>
    </w:tblStylePr>
    <w:tblStylePr w:type="neCell">
      <w:tblPr/>
      <w:tcPr>
        <w:tcBorders>
          <w:bottom w:val="single" w:sz="4" w:space="0" w:color="8ED9C7" w:themeColor="accent4" w:themeTint="99"/>
        </w:tcBorders>
      </w:tcPr>
    </w:tblStylePr>
    <w:tblStylePr w:type="nwCell">
      <w:tblPr/>
      <w:tcPr>
        <w:tcBorders>
          <w:bottom w:val="single" w:sz="4" w:space="0" w:color="8ED9C7" w:themeColor="accent4" w:themeTint="99"/>
        </w:tcBorders>
      </w:tcPr>
    </w:tblStylePr>
    <w:tblStylePr w:type="seCell">
      <w:tblPr/>
      <w:tcPr>
        <w:tcBorders>
          <w:top w:val="single" w:sz="4" w:space="0" w:color="8ED9C7" w:themeColor="accent4" w:themeTint="99"/>
        </w:tcBorders>
      </w:tcPr>
    </w:tblStylePr>
    <w:tblStylePr w:type="swCell">
      <w:tblPr/>
      <w:tcPr>
        <w:tcBorders>
          <w:top w:val="single" w:sz="4" w:space="0" w:color="8ED9C7" w:themeColor="accent4" w:themeTint="99"/>
        </w:tcBorders>
      </w:tcPr>
    </w:tblStylePr>
  </w:style>
  <w:style w:type="table" w:styleId="-750">
    <w:name w:val="Grid Table 7 Colorful Accent 5"/>
    <w:basedOn w:val="a4"/>
    <w:uiPriority w:val="52"/>
    <w:rsid w:val="00C82753"/>
    <w:pPr>
      <w:spacing w:line="240" w:lineRule="auto"/>
    </w:pPr>
    <w:rPr>
      <w:color w:val="2D8CA7" w:themeColor="accent5" w:themeShade="BF"/>
    </w:rPr>
    <w:tblPr>
      <w:tblStyleRowBandSize w:val="1"/>
      <w:tblStyleColBandSize w:val="1"/>
      <w:tblBorders>
        <w:top w:val="single" w:sz="4" w:space="0" w:color="94D1E2" w:themeColor="accent5" w:themeTint="99"/>
        <w:left w:val="single" w:sz="4" w:space="0" w:color="94D1E2" w:themeColor="accent5" w:themeTint="99"/>
        <w:bottom w:val="single" w:sz="4" w:space="0" w:color="94D1E2" w:themeColor="accent5" w:themeTint="99"/>
        <w:right w:val="single" w:sz="4" w:space="0" w:color="94D1E2" w:themeColor="accent5" w:themeTint="99"/>
        <w:insideH w:val="single" w:sz="4" w:space="0" w:color="94D1E2" w:themeColor="accent5" w:themeTint="99"/>
        <w:insideV w:val="single" w:sz="4" w:space="0" w:color="94D1E2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FF5" w:themeFill="accent5" w:themeFillTint="33"/>
      </w:tcPr>
    </w:tblStylePr>
    <w:tblStylePr w:type="band1Horz">
      <w:tblPr/>
      <w:tcPr>
        <w:shd w:val="clear" w:color="auto" w:fill="DBEFF5" w:themeFill="accent5" w:themeFillTint="33"/>
      </w:tcPr>
    </w:tblStylePr>
    <w:tblStylePr w:type="neCell">
      <w:tblPr/>
      <w:tcPr>
        <w:tcBorders>
          <w:bottom w:val="single" w:sz="4" w:space="0" w:color="94D1E2" w:themeColor="accent5" w:themeTint="99"/>
        </w:tcBorders>
      </w:tcPr>
    </w:tblStylePr>
    <w:tblStylePr w:type="nwCell">
      <w:tblPr/>
      <w:tcPr>
        <w:tcBorders>
          <w:bottom w:val="single" w:sz="4" w:space="0" w:color="94D1E2" w:themeColor="accent5" w:themeTint="99"/>
        </w:tcBorders>
      </w:tcPr>
    </w:tblStylePr>
    <w:tblStylePr w:type="seCell">
      <w:tblPr/>
      <w:tcPr>
        <w:tcBorders>
          <w:top w:val="single" w:sz="4" w:space="0" w:color="94D1E2" w:themeColor="accent5" w:themeTint="99"/>
        </w:tcBorders>
      </w:tcPr>
    </w:tblStylePr>
    <w:tblStylePr w:type="swCell">
      <w:tblPr/>
      <w:tcPr>
        <w:tcBorders>
          <w:top w:val="single" w:sz="4" w:space="0" w:color="94D1E2" w:themeColor="accent5" w:themeTint="99"/>
        </w:tcBorders>
      </w:tcPr>
    </w:tblStylePr>
  </w:style>
  <w:style w:type="table" w:styleId="-760">
    <w:name w:val="Grid Table 7 Colorful Accent 6"/>
    <w:basedOn w:val="a4"/>
    <w:uiPriority w:val="52"/>
    <w:rsid w:val="00C82753"/>
    <w:pPr>
      <w:spacing w:line="240" w:lineRule="auto"/>
    </w:pPr>
    <w:rPr>
      <w:color w:val="0886A9" w:themeColor="accent6" w:themeShade="BF"/>
    </w:rPr>
    <w:tblPr>
      <w:tblStyleRowBandSize w:val="1"/>
      <w:tblStyleColBandSize w:val="1"/>
      <w:tblBorders>
        <w:top w:val="single" w:sz="4" w:space="0" w:color="63D6F7" w:themeColor="accent6" w:themeTint="99"/>
        <w:left w:val="single" w:sz="4" w:space="0" w:color="63D6F7" w:themeColor="accent6" w:themeTint="99"/>
        <w:bottom w:val="single" w:sz="4" w:space="0" w:color="63D6F7" w:themeColor="accent6" w:themeTint="99"/>
        <w:right w:val="single" w:sz="4" w:space="0" w:color="63D6F7" w:themeColor="accent6" w:themeTint="99"/>
        <w:insideH w:val="single" w:sz="4" w:space="0" w:color="63D6F7" w:themeColor="accent6" w:themeTint="99"/>
        <w:insideV w:val="single" w:sz="4" w:space="0" w:color="63D6F7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AF1FC" w:themeFill="accent6" w:themeFillTint="33"/>
      </w:tcPr>
    </w:tblStylePr>
    <w:tblStylePr w:type="band1Horz">
      <w:tblPr/>
      <w:tcPr>
        <w:shd w:val="clear" w:color="auto" w:fill="CAF1FC" w:themeFill="accent6" w:themeFillTint="33"/>
      </w:tcPr>
    </w:tblStylePr>
    <w:tblStylePr w:type="neCell">
      <w:tblPr/>
      <w:tcPr>
        <w:tcBorders>
          <w:bottom w:val="single" w:sz="4" w:space="0" w:color="63D6F7" w:themeColor="accent6" w:themeTint="99"/>
        </w:tcBorders>
      </w:tcPr>
    </w:tblStylePr>
    <w:tblStylePr w:type="nwCell">
      <w:tblPr/>
      <w:tcPr>
        <w:tcBorders>
          <w:bottom w:val="single" w:sz="4" w:space="0" w:color="63D6F7" w:themeColor="accent6" w:themeTint="99"/>
        </w:tcBorders>
      </w:tcPr>
    </w:tblStylePr>
    <w:tblStylePr w:type="seCell">
      <w:tblPr/>
      <w:tcPr>
        <w:tcBorders>
          <w:top w:val="single" w:sz="4" w:space="0" w:color="63D6F7" w:themeColor="accent6" w:themeTint="99"/>
        </w:tcBorders>
      </w:tcPr>
    </w:tblStylePr>
    <w:tblStylePr w:type="swCell">
      <w:tblPr/>
      <w:tcPr>
        <w:tcBorders>
          <w:top w:val="single" w:sz="4" w:space="0" w:color="63D6F7" w:themeColor="accent6" w:themeTint="99"/>
        </w:tcBorders>
      </w:tcPr>
    </w:tblStylePr>
  </w:style>
  <w:style w:type="table" w:styleId="-19">
    <w:name w:val="Table Web 1"/>
    <w:basedOn w:val="a4"/>
    <w:uiPriority w:val="99"/>
    <w:semiHidden/>
    <w:unhideWhenUsed/>
    <w:rsid w:val="00C82753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9">
    <w:name w:val="Table Web 2"/>
    <w:basedOn w:val="a4"/>
    <w:uiPriority w:val="99"/>
    <w:semiHidden/>
    <w:unhideWhenUsed/>
    <w:rsid w:val="00C82753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9">
    <w:name w:val="Table Web 3"/>
    <w:basedOn w:val="a4"/>
    <w:uiPriority w:val="99"/>
    <w:semiHidden/>
    <w:unhideWhenUsed/>
    <w:rsid w:val="00C82753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fc">
    <w:name w:val="footnote reference"/>
    <w:basedOn w:val="a3"/>
    <w:uiPriority w:val="99"/>
    <w:semiHidden/>
    <w:unhideWhenUsed/>
    <w:rsid w:val="00C82753"/>
    <w:rPr>
      <w:rFonts w:ascii="Microsoft Sans Serif" w:hAnsi="Microsoft Sans Serif" w:cs="Microsoft Sans Serif"/>
      <w:vertAlign w:val="superscript"/>
    </w:rPr>
  </w:style>
  <w:style w:type="paragraph" w:styleId="afffffd">
    <w:name w:val="footnote text"/>
    <w:basedOn w:val="a2"/>
    <w:link w:val="afffffe"/>
    <w:uiPriority w:val="99"/>
    <w:semiHidden/>
    <w:unhideWhenUsed/>
    <w:rsid w:val="00C82753"/>
    <w:rPr>
      <w:sz w:val="20"/>
      <w:szCs w:val="20"/>
    </w:rPr>
  </w:style>
  <w:style w:type="character" w:customStyle="1" w:styleId="afffffe">
    <w:name w:val="Текст сноски Знак"/>
    <w:basedOn w:val="a3"/>
    <w:link w:val="afffffd"/>
    <w:uiPriority w:val="99"/>
    <w:semiHidden/>
    <w:rsid w:val="00C82753"/>
    <w:rPr>
      <w:rFonts w:ascii="Microsoft Sans Serif" w:hAnsi="Microsoft Sans Serif" w:cs="Microsoft Sans Serif"/>
      <w:sz w:val="20"/>
      <w:szCs w:val="20"/>
    </w:rPr>
  </w:style>
  <w:style w:type="character" w:styleId="affffff">
    <w:name w:val="line number"/>
    <w:basedOn w:val="a3"/>
    <w:uiPriority w:val="99"/>
    <w:semiHidden/>
    <w:unhideWhenUsed/>
    <w:rsid w:val="00C82753"/>
    <w:rPr>
      <w:rFonts w:ascii="Microsoft Sans Serif" w:hAnsi="Microsoft Sans Serif" w:cs="Microsoft Sans Serif"/>
    </w:rPr>
  </w:style>
  <w:style w:type="table" w:styleId="1f0">
    <w:name w:val="Table 3D effects 1"/>
    <w:basedOn w:val="a4"/>
    <w:uiPriority w:val="99"/>
    <w:semiHidden/>
    <w:unhideWhenUsed/>
    <w:rsid w:val="00C82753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3D effects 2"/>
    <w:basedOn w:val="a4"/>
    <w:uiPriority w:val="99"/>
    <w:semiHidden/>
    <w:unhideWhenUsed/>
    <w:rsid w:val="00C82753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2">
    <w:name w:val="Table 3D effects 3"/>
    <w:basedOn w:val="a4"/>
    <w:uiPriority w:val="99"/>
    <w:semiHidden/>
    <w:unhideWhenUsed/>
    <w:rsid w:val="00C82753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0">
    <w:name w:val="Table Theme"/>
    <w:basedOn w:val="a4"/>
    <w:uiPriority w:val="99"/>
    <w:semiHidden/>
    <w:unhideWhenUsed/>
    <w:rsid w:val="00C827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ff1">
    <w:name w:val="Strong"/>
    <w:basedOn w:val="a3"/>
    <w:uiPriority w:val="22"/>
    <w:semiHidden/>
    <w:unhideWhenUsed/>
    <w:qFormat/>
    <w:rsid w:val="00C82753"/>
    <w:rPr>
      <w:rFonts w:ascii="Microsoft Sans Serif" w:hAnsi="Microsoft Sans Serif" w:cs="Microsoft Sans Serif"/>
      <w:b/>
      <w:bCs/>
    </w:rPr>
  </w:style>
  <w:style w:type="character" w:styleId="affffff2">
    <w:name w:val="page number"/>
    <w:basedOn w:val="a3"/>
    <w:uiPriority w:val="99"/>
    <w:semiHidden/>
    <w:unhideWhenUsed/>
    <w:rsid w:val="00C82753"/>
    <w:rPr>
      <w:rFonts w:ascii="Microsoft Sans Serif" w:hAnsi="Microsoft Sans Serif" w:cs="Microsoft Sans Serif"/>
    </w:rPr>
  </w:style>
  <w:style w:type="paragraph" w:styleId="affffff3">
    <w:name w:val="caption"/>
    <w:basedOn w:val="a2"/>
    <w:next w:val="a2"/>
    <w:uiPriority w:val="35"/>
    <w:semiHidden/>
    <w:unhideWhenUsed/>
    <w:qFormat/>
    <w:rsid w:val="00C82753"/>
    <w:pPr>
      <w:spacing w:after="200"/>
    </w:pPr>
    <w:rPr>
      <w:i/>
      <w:iCs/>
      <w:color w:val="455F51" w:themeColor="text2"/>
      <w:sz w:val="18"/>
    </w:rPr>
  </w:style>
  <w:style w:type="character" w:customStyle="1" w:styleId="affff1">
    <w:name w:val="Без интервала Знак"/>
    <w:basedOn w:val="a3"/>
    <w:link w:val="affff0"/>
    <w:uiPriority w:val="1"/>
    <w:rsid w:val="008857C7"/>
    <w:rPr>
      <w:rFonts w:ascii="Microsoft Sans Serif" w:hAnsi="Microsoft Sans Serif" w:cs="Microsoft Sans Serif"/>
      <w:sz w:val="24"/>
    </w:rPr>
  </w:style>
  <w:style w:type="paragraph" w:customStyle="1" w:styleId="Default">
    <w:name w:val="Default"/>
    <w:rsid w:val="008E0532"/>
    <w:pPr>
      <w:autoSpaceDE w:val="0"/>
      <w:autoSpaceDN w:val="0"/>
      <w:adjustRightInd w:val="0"/>
      <w:spacing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character" w:customStyle="1" w:styleId="1f1">
    <w:name w:val="Основной шрифт абзаца1"/>
    <w:rsid w:val="00122B4B"/>
  </w:style>
  <w:style w:type="character" w:customStyle="1" w:styleId="apple-converted-space">
    <w:name w:val="apple-converted-space"/>
    <w:basedOn w:val="a3"/>
    <w:rsid w:val="00122B4B"/>
  </w:style>
  <w:style w:type="paragraph" w:customStyle="1" w:styleId="TableParagraph">
    <w:name w:val="Table Paragraph"/>
    <w:basedOn w:val="a2"/>
    <w:uiPriority w:val="1"/>
    <w:qFormat/>
    <w:rsid w:val="00122B4B"/>
    <w:pPr>
      <w:widowControl w:val="0"/>
      <w:autoSpaceDE w:val="0"/>
      <w:autoSpaceDN w:val="0"/>
    </w:pPr>
    <w:rPr>
      <w:rFonts w:ascii="Times New Roman" w:eastAsia="Times New Roman" w:hAnsi="Times New Roman" w:cs="Times New Roman"/>
      <w:color w:val="auto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331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5.png"/><Relationship Id="rId26" Type="http://schemas.openxmlformats.org/officeDocument/2006/relationships/image" Target="media/image13.jpg"/><Relationship Id="rId39" Type="http://schemas.openxmlformats.org/officeDocument/2006/relationships/fontTable" Target="fontTable.xml"/><Relationship Id="rId21" Type="http://schemas.openxmlformats.org/officeDocument/2006/relationships/image" Target="media/image8.jfif"/><Relationship Id="rId34" Type="http://schemas.openxmlformats.org/officeDocument/2006/relationships/hyperlink" Target="mailto:mozastava49@bk.ru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4.png"/><Relationship Id="rId25" Type="http://schemas.openxmlformats.org/officeDocument/2006/relationships/image" Target="media/image12.jpg"/><Relationship Id="rId33" Type="http://schemas.openxmlformats.org/officeDocument/2006/relationships/hyperlink" Target="http://&#1084;&#1086;&#1085;&#1077;&#1074;&#1089;&#1082;&#1072;&#1103;&#1079;&#1072;&#1089;&#1090;&#1072;&#1074;&#1072;.&#1088;&#1092;/" TargetMode="External"/><Relationship Id="rId38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yperlink" Target="https://login.consultant.ru/link/?req=doc&amp;base=RZR&amp;n=511075&amp;dst=101491" TargetMode="External"/><Relationship Id="rId20" Type="http://schemas.openxmlformats.org/officeDocument/2006/relationships/image" Target="media/image7.png"/><Relationship Id="rId29" Type="http://schemas.openxmlformats.org/officeDocument/2006/relationships/image" Target="media/image16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gif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login.consultant.ru/link/?req=doc&amp;base=RZR&amp;n=511075&amp;dst=10877" TargetMode="External"/><Relationship Id="rId23" Type="http://schemas.openxmlformats.org/officeDocument/2006/relationships/image" Target="media/image10.jfif"/><Relationship Id="rId28" Type="http://schemas.openxmlformats.org/officeDocument/2006/relationships/image" Target="media/image15.jpg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image" Target="media/image18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login.consultant.ru/link/?req=doc&amp;base=RZR&amp;n=511075&amp;dst=3019" TargetMode="External"/><Relationship Id="rId22" Type="http://schemas.openxmlformats.org/officeDocument/2006/relationships/image" Target="media/image9.jfif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hyperlink" Target="mailto:mozastava49@bk.ru" TargetMode="Externa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exa\AppData\Roaming\Microsoft\&#1064;&#1072;&#1073;&#1083;&#1086;&#1085;&#1099;\&#1057;&#1095;&#1077;&#1090;%20&#1079;&#1072;%20&#1086;&#1082;&#1072;&#1079;&#1072;&#1085;&#1085;&#1099;&#1077;%20&#1091;&#1089;&#1083;&#1091;&#1075;&#1080;%20(&#1079;&#1077;&#1083;&#1077;&#1085;&#1099;&#1081;%20&#1075;&#1088;&#1072;&#1076;&#1080;&#1077;&#1085;&#1090;).dotx" TargetMode="External"/></Relationships>
</file>

<file path=word/theme/theme1.xml><?xml version="1.0" encoding="utf-8"?>
<a:theme xmlns:a="http://schemas.openxmlformats.org/drawingml/2006/main" name="Green Gradient">
  <a:themeElements>
    <a:clrScheme name="Custom 25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29F39A"/>
      </a:accent1>
      <a:accent2>
        <a:srgbClr val="63A537"/>
      </a:accent2>
      <a:accent3>
        <a:srgbClr val="2F8E5F"/>
      </a:accent3>
      <a:accent4>
        <a:srgbClr val="44C1A3"/>
      </a:accent4>
      <a:accent5>
        <a:srgbClr val="4EB3CF"/>
      </a:accent5>
      <a:accent6>
        <a:srgbClr val="0BB4E3"/>
      </a:accent6>
      <a:hlink>
        <a:srgbClr val="EE7B08"/>
      </a:hlink>
      <a:folHlink>
        <a:srgbClr val="977B2D"/>
      </a:folHlink>
    </a:clrScheme>
    <a:fontScheme name="Custom 46">
      <a:majorFont>
        <a:latin typeface="Franklin Gothic Demi"/>
        <a:ea typeface=""/>
        <a:cs typeface=""/>
      </a:majorFont>
      <a:minorFont>
        <a:latin typeface="Microsoft Sans Serif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>2026</PublishDate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33533A9-1996-4148-A30B-8772A754A3D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060A5CD-D572-4691-8023-6CB900CDB1C8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BDA16EC7-2194-4E4D-9E52-CF70029B59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Счет за оказанные услуги (зеленый градиент)</Template>
  <TotalTime>0</TotalTime>
  <Pages>43</Pages>
  <Words>6401</Words>
  <Characters>36486</Characters>
  <Application>Microsoft Office Word</Application>
  <DocSecurity>0</DocSecurity>
  <Lines>304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Бюджет для граждан на 2026 год и на плановый период 2027 и 2028 годов. Внутригородское муниципальное образование города федерального значения Санкт-Петербурга муниципальный округ Невская застава</vt:lpstr>
    </vt:vector>
  </TitlesOfParts>
  <Company/>
  <LinksUpToDate>false</LinksUpToDate>
  <CharactersWithSpaces>42802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Бюджет для граждан на 2026 год и на плановый период 2027 и 2028 годов. Внутригородское муниципальное образование города федерального значения Санкт-Петербурга муниципальный округ Невская застава</dc:title>
  <dc:subject/>
  <dc:creator/>
  <cp:keywords/>
  <dc:description/>
  <cp:lastModifiedBy/>
  <cp:revision>1</cp:revision>
  <dcterms:created xsi:type="dcterms:W3CDTF">2026-01-26T18:22:00Z</dcterms:created>
  <dcterms:modified xsi:type="dcterms:W3CDTF">2026-01-28T13:18:00Z</dcterms:modified>
</cp:coreProperties>
</file>